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73" w:rsidRPr="00906073" w:rsidRDefault="00906073" w:rsidP="00906073">
      <w:pPr>
        <w:ind w:firstLineChars="196" w:firstLine="784"/>
        <w:jc w:val="center"/>
        <w:rPr>
          <w:rFonts w:ascii="仿宋_GB2312" w:eastAsia="仿宋_GB2312" w:hAnsi="仿宋_GB2312" w:cs="仿宋_GB2312"/>
          <w:sz w:val="40"/>
          <w:szCs w:val="32"/>
        </w:rPr>
      </w:pPr>
      <w:r w:rsidRPr="00906073">
        <w:rPr>
          <w:rFonts w:ascii="仿宋_GB2312" w:eastAsia="仿宋_GB2312" w:hAnsi="仿宋_GB2312" w:cs="仿宋_GB2312" w:hint="eastAsia"/>
          <w:sz w:val="40"/>
          <w:szCs w:val="32"/>
        </w:rPr>
        <w:t>《延期申报业务实操精讲》</w:t>
      </w:r>
    </w:p>
    <w:p w:rsidR="00E43690" w:rsidRDefault="00E43690" w:rsidP="00E43690">
      <w:pPr>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sidR="00906073">
        <w:rPr>
          <w:rFonts w:ascii="仿宋_GB2312" w:eastAsia="仿宋_GB2312" w:hAnsi="仿宋_GB2312" w:cs="仿宋_GB2312" w:hint="eastAsia"/>
          <w:b/>
          <w:bCs/>
          <w:sz w:val="32"/>
          <w:szCs w:val="32"/>
        </w:rPr>
        <w:t>主要操作流程：</w:t>
      </w:r>
    </w:p>
    <w:p w:rsidR="00906073" w:rsidRPr="008B5672" w:rsidRDefault="00906073" w:rsidP="00E43690">
      <w:pPr>
        <w:jc w:val="left"/>
        <w:rPr>
          <w:rFonts w:ascii="Times New Roman" w:eastAsia="宋体" w:hAnsi="Times New Roman" w:cs="Times New Roman"/>
          <w:sz w:val="24"/>
        </w:rPr>
      </w:pPr>
      <w:r w:rsidRPr="008B5672">
        <w:rPr>
          <w:rFonts w:ascii="Times New Roman" w:eastAsia="宋体" w:hAnsi="Times New Roman" w:cs="Times New Roman" w:hint="eastAsia"/>
          <w:sz w:val="24"/>
        </w:rPr>
        <w:t>①登陆电子税务局</w:t>
      </w:r>
      <w:r w:rsidR="00F609DF">
        <w:rPr>
          <w:rFonts w:ascii="Times New Roman" w:eastAsia="宋体" w:hAnsi="Times New Roman" w:cs="Times New Roman" w:hint="eastAsia"/>
          <w:sz w:val="24"/>
        </w:rPr>
        <w:t>→</w:t>
      </w:r>
      <w:r w:rsidRPr="008B5672">
        <w:rPr>
          <w:rFonts w:ascii="Times New Roman" w:eastAsia="宋体" w:hAnsi="Times New Roman" w:cs="Times New Roman" w:hint="eastAsia"/>
          <w:sz w:val="24"/>
        </w:rPr>
        <w:t>②进入“对纳税人延期申报核准”界面</w:t>
      </w:r>
      <w:r w:rsidR="00F609DF">
        <w:rPr>
          <w:rFonts w:ascii="Times New Roman" w:eastAsia="宋体" w:hAnsi="Times New Roman" w:cs="Times New Roman" w:hint="eastAsia"/>
          <w:sz w:val="24"/>
        </w:rPr>
        <w:t>→</w:t>
      </w:r>
      <w:r w:rsidRPr="008B5672">
        <w:rPr>
          <w:rFonts w:ascii="Times New Roman" w:eastAsia="宋体" w:hAnsi="Times New Roman" w:cs="Times New Roman" w:hint="eastAsia"/>
          <w:sz w:val="24"/>
        </w:rPr>
        <w:t>③填写并提交“税务行政许可申请”表</w:t>
      </w:r>
      <w:r w:rsidR="00F609DF">
        <w:rPr>
          <w:rFonts w:ascii="Times New Roman" w:eastAsia="宋体" w:hAnsi="Times New Roman" w:cs="Times New Roman" w:hint="eastAsia"/>
          <w:sz w:val="24"/>
        </w:rPr>
        <w:t>→</w:t>
      </w:r>
      <w:r w:rsidRPr="008B5672">
        <w:rPr>
          <w:rFonts w:ascii="Times New Roman" w:eastAsia="宋体" w:hAnsi="Times New Roman" w:cs="Times New Roman" w:hint="eastAsia"/>
          <w:sz w:val="24"/>
        </w:rPr>
        <w:t>④查询跟踪主管税务</w:t>
      </w:r>
      <w:r w:rsidR="00B97F26">
        <w:rPr>
          <w:rFonts w:ascii="Times New Roman" w:eastAsia="宋体" w:hAnsi="Times New Roman" w:cs="Times New Roman" w:hint="eastAsia"/>
          <w:sz w:val="24"/>
        </w:rPr>
        <w:t>机关</w:t>
      </w:r>
      <w:r w:rsidRPr="008B5672">
        <w:rPr>
          <w:rFonts w:ascii="Times New Roman" w:eastAsia="宋体" w:hAnsi="Times New Roman" w:cs="Times New Roman" w:hint="eastAsia"/>
          <w:sz w:val="24"/>
        </w:rPr>
        <w:t>审核结果</w:t>
      </w:r>
      <w:r w:rsidR="00F609DF">
        <w:rPr>
          <w:rFonts w:ascii="Times New Roman" w:eastAsia="宋体" w:hAnsi="Times New Roman" w:cs="Times New Roman" w:hint="eastAsia"/>
          <w:sz w:val="24"/>
        </w:rPr>
        <w:t>→</w:t>
      </w:r>
      <w:r w:rsidRPr="008B5672">
        <w:rPr>
          <w:rFonts w:ascii="Times New Roman" w:eastAsia="宋体" w:hAnsi="Times New Roman" w:cs="Times New Roman" w:hint="eastAsia"/>
          <w:sz w:val="24"/>
        </w:rPr>
        <w:t>⑤进行补申报纳税。</w:t>
      </w:r>
    </w:p>
    <w:p w:rsidR="008B5672" w:rsidRDefault="008B5672" w:rsidP="00E43690">
      <w:pPr>
        <w:jc w:val="left"/>
        <w:rPr>
          <w:rFonts w:ascii="仿宋_GB2312" w:eastAsia="仿宋_GB2312" w:hAnsi="仿宋_GB2312" w:cs="仿宋_GB2312"/>
          <w:b/>
          <w:bCs/>
          <w:sz w:val="32"/>
          <w:szCs w:val="32"/>
        </w:rPr>
      </w:pPr>
    </w:p>
    <w:p w:rsidR="00E43690" w:rsidRPr="008B5672" w:rsidRDefault="00EE1434" w:rsidP="00E43690">
      <w:pPr>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w:t>
      </w:r>
      <w:r w:rsidR="00E43690">
        <w:rPr>
          <w:rFonts w:ascii="仿宋_GB2312" w:eastAsia="仿宋_GB2312" w:hAnsi="仿宋_GB2312" w:cs="仿宋_GB2312" w:hint="eastAsia"/>
          <w:b/>
          <w:bCs/>
          <w:sz w:val="32"/>
          <w:szCs w:val="32"/>
        </w:rPr>
        <w:t>、</w:t>
      </w:r>
      <w:r w:rsidR="00E43690" w:rsidRPr="00E43690">
        <w:rPr>
          <w:rFonts w:ascii="仿宋_GB2312" w:eastAsia="仿宋_GB2312" w:hAnsi="仿宋_GB2312" w:cs="仿宋_GB2312" w:hint="eastAsia"/>
          <w:b/>
          <w:bCs/>
          <w:sz w:val="32"/>
          <w:szCs w:val="32"/>
        </w:rPr>
        <w:t>登录网址：</w:t>
      </w:r>
      <w:hyperlink r:id="rId7" w:history="1">
        <w:r w:rsidR="00E43690" w:rsidRPr="008B5672">
          <w:rPr>
            <w:rFonts w:ascii="仿宋_GB2312" w:eastAsia="仿宋_GB2312" w:hAnsi="仿宋_GB2312" w:cs="仿宋_GB2312" w:hint="eastAsia"/>
            <w:b/>
            <w:bCs/>
            <w:sz w:val="32"/>
            <w:szCs w:val="32"/>
          </w:rPr>
          <w:t>http://www.etax-gd.gov.cn/</w:t>
        </w:r>
      </w:hyperlink>
    </w:p>
    <w:p w:rsidR="00E43690" w:rsidRPr="008B5672" w:rsidRDefault="00E43690" w:rsidP="00B91D99">
      <w:pPr>
        <w:pStyle w:val="a5"/>
        <w:widowControl/>
        <w:spacing w:before="150" w:beforeAutospacing="0" w:after="150" w:afterAutospacing="0" w:line="420" w:lineRule="atLeast"/>
        <w:rPr>
          <w:rFonts w:ascii="仿宋_GB2312" w:eastAsia="仿宋_GB2312" w:hAnsi="仿宋_GB2312" w:cs="仿宋_GB2312"/>
          <w:b/>
          <w:bCs/>
          <w:sz w:val="32"/>
          <w:szCs w:val="32"/>
        </w:rPr>
      </w:pPr>
      <w:r w:rsidRPr="008B5672">
        <w:rPr>
          <w:rFonts w:ascii="仿宋_GB2312" w:eastAsia="仿宋_GB2312" w:hAnsi="仿宋_GB2312" w:cs="仿宋_GB2312" w:hint="eastAsia"/>
          <w:b/>
          <w:bCs/>
          <w:kern w:val="2"/>
          <w:sz w:val="32"/>
          <w:szCs w:val="32"/>
        </w:rPr>
        <w:t>三、</w:t>
      </w:r>
      <w:r w:rsidR="00B06628" w:rsidRPr="008B5672">
        <w:rPr>
          <w:rFonts w:ascii="仿宋_GB2312" w:eastAsia="仿宋_GB2312" w:hAnsi="仿宋_GB2312" w:cs="仿宋_GB2312" w:hint="eastAsia"/>
          <w:b/>
          <w:bCs/>
          <w:sz w:val="32"/>
          <w:szCs w:val="32"/>
        </w:rPr>
        <w:t>延期申报业务</w:t>
      </w:r>
      <w:r w:rsidR="00E61DC1" w:rsidRPr="008B5672">
        <w:rPr>
          <w:rFonts w:ascii="仿宋_GB2312" w:eastAsia="仿宋_GB2312" w:hAnsi="仿宋_GB2312" w:cs="仿宋_GB2312" w:hint="eastAsia"/>
          <w:b/>
          <w:bCs/>
          <w:sz w:val="32"/>
          <w:szCs w:val="32"/>
        </w:rPr>
        <w:t>实操流程：</w:t>
      </w:r>
    </w:p>
    <w:p w:rsidR="00715BEC" w:rsidRDefault="00715BEC" w:rsidP="009A14E8">
      <w:pPr>
        <w:pStyle w:val="New"/>
        <w:spacing w:before="156" w:after="156"/>
      </w:pPr>
      <w:r>
        <w:rPr>
          <w:rFonts w:hint="eastAsia"/>
        </w:rPr>
        <w:t>本次实操是在广东省电子税务局的网页版进行示范，客户端等其他渠道的办理方式参照此流程即可。</w:t>
      </w:r>
    </w:p>
    <w:p w:rsidR="007C6A15" w:rsidRDefault="00260A34" w:rsidP="009A14E8">
      <w:pPr>
        <w:pStyle w:val="New"/>
        <w:spacing w:before="156" w:after="156"/>
      </w:pPr>
      <w:r>
        <w:rPr>
          <w:rFonts w:hint="eastAsia"/>
        </w:rPr>
        <w:t>（</w:t>
      </w:r>
      <w:r>
        <w:rPr>
          <w:rFonts w:hint="eastAsia"/>
        </w:rPr>
        <w:t>1</w:t>
      </w:r>
      <w:r>
        <w:rPr>
          <w:rFonts w:hint="eastAsia"/>
        </w:rPr>
        <w:t>）办理入口：选择“我要办税</w:t>
      </w:r>
      <w:r w:rsidR="00FC4310">
        <w:rPr>
          <w:rFonts w:hint="eastAsia"/>
        </w:rPr>
        <w:t>→</w:t>
      </w:r>
      <w:r w:rsidR="007C6A15">
        <w:rPr>
          <w:rFonts w:hint="eastAsia"/>
        </w:rPr>
        <w:t>事项办理”</w:t>
      </w:r>
    </w:p>
    <w:p w:rsidR="007C6A15" w:rsidRPr="007C6A15" w:rsidRDefault="007C6A15" w:rsidP="009A14E8">
      <w:pPr>
        <w:pStyle w:val="New"/>
        <w:spacing w:before="156" w:after="156"/>
      </w:pPr>
      <w:r>
        <w:rPr>
          <w:rFonts w:hint="eastAsia"/>
          <w:noProof/>
        </w:rPr>
        <w:drawing>
          <wp:inline distT="0" distB="0" distL="0" distR="0">
            <wp:extent cx="5274310" cy="255059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2550596"/>
                    </a:xfrm>
                    <a:prstGeom prst="rect">
                      <a:avLst/>
                    </a:prstGeom>
                    <a:noFill/>
                    <a:ln w="9525">
                      <a:noFill/>
                      <a:miter lim="800000"/>
                      <a:headEnd/>
                      <a:tailEnd/>
                    </a:ln>
                  </pic:spPr>
                </pic:pic>
              </a:graphicData>
            </a:graphic>
          </wp:inline>
        </w:drawing>
      </w:r>
    </w:p>
    <w:p w:rsidR="00260A34" w:rsidRDefault="007C6A15" w:rsidP="009A14E8">
      <w:pPr>
        <w:pStyle w:val="New"/>
        <w:spacing w:before="156" w:after="156"/>
      </w:pPr>
      <w:r>
        <w:rPr>
          <w:rFonts w:hint="eastAsia"/>
        </w:rPr>
        <w:t>然后点击“申报”</w:t>
      </w:r>
      <w:r w:rsidR="00FC4310">
        <w:rPr>
          <w:rFonts w:hint="eastAsia"/>
        </w:rPr>
        <w:t>→</w:t>
      </w:r>
      <w:r>
        <w:rPr>
          <w:rFonts w:hint="eastAsia"/>
        </w:rPr>
        <w:t>“延期申报申请”</w:t>
      </w:r>
      <w:r w:rsidR="00260A34">
        <w:rPr>
          <w:rFonts w:hint="eastAsia"/>
        </w:rPr>
        <w:t>，点击进入填写页面。</w:t>
      </w:r>
    </w:p>
    <w:p w:rsidR="007C6A15" w:rsidRDefault="007C6A15" w:rsidP="009A14E8">
      <w:pPr>
        <w:pStyle w:val="New"/>
        <w:spacing w:before="156" w:after="156"/>
      </w:pPr>
      <w:r>
        <w:rPr>
          <w:noProof/>
        </w:rPr>
        <w:lastRenderedPageBreak/>
        <w:drawing>
          <wp:inline distT="0" distB="0" distL="0" distR="0">
            <wp:extent cx="5274310" cy="2429414"/>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2429414"/>
                    </a:xfrm>
                    <a:prstGeom prst="rect">
                      <a:avLst/>
                    </a:prstGeom>
                    <a:noFill/>
                    <a:ln w="9525">
                      <a:noFill/>
                      <a:miter lim="800000"/>
                      <a:headEnd/>
                      <a:tailEnd/>
                    </a:ln>
                  </pic:spPr>
                </pic:pic>
              </a:graphicData>
            </a:graphic>
          </wp:inline>
        </w:drawing>
      </w:r>
    </w:p>
    <w:p w:rsidR="00260A34" w:rsidRDefault="00260A34" w:rsidP="009A14E8">
      <w:pPr>
        <w:pStyle w:val="New"/>
        <w:adjustRightInd w:val="0"/>
        <w:spacing w:before="156" w:after="156"/>
        <w:ind w:firstLineChars="0"/>
      </w:pPr>
      <w:r>
        <w:rPr>
          <w:rFonts w:hint="eastAsia"/>
        </w:rPr>
        <w:t>（</w:t>
      </w:r>
      <w:r>
        <w:rPr>
          <w:rFonts w:hint="eastAsia"/>
        </w:rPr>
        <w:t>2</w:t>
      </w:r>
      <w:r>
        <w:rPr>
          <w:rFonts w:hint="eastAsia"/>
        </w:rPr>
        <w:t>）填写申请信息。在填写页面中，按照表单要求填写相关信息以及勾选需要延期申报的税种以及填写申请延期申报期限等信息。</w:t>
      </w:r>
    </w:p>
    <w:p w:rsidR="008320FC" w:rsidRDefault="0034789F" w:rsidP="009A14E8">
      <w:pPr>
        <w:pStyle w:val="New"/>
        <w:adjustRightInd w:val="0"/>
        <w:spacing w:before="156" w:after="156"/>
        <w:ind w:firstLineChars="0"/>
      </w:pPr>
      <w:r>
        <w:rPr>
          <w:rFonts w:hint="eastAsia"/>
          <w:noProof/>
        </w:rPr>
        <w:drawing>
          <wp:inline distT="0" distB="0" distL="0" distR="0">
            <wp:extent cx="5276850" cy="2124075"/>
            <wp:effectExtent l="19050" t="0" r="0" b="0"/>
            <wp:docPr id="6" name="图片 1" descr="C:\Users\admin-pc\Desktop\微信图片_20200325094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c\Desktop\微信图片_20200325094549.jpg"/>
                    <pic:cNvPicPr>
                      <a:picLocks noChangeAspect="1" noChangeArrowheads="1"/>
                    </pic:cNvPicPr>
                  </pic:nvPicPr>
                  <pic:blipFill>
                    <a:blip r:embed="rId10"/>
                    <a:srcRect/>
                    <a:stretch>
                      <a:fillRect/>
                    </a:stretch>
                  </pic:blipFill>
                  <pic:spPr bwMode="auto">
                    <a:xfrm>
                      <a:off x="0" y="0"/>
                      <a:ext cx="5276850" cy="2124075"/>
                    </a:xfrm>
                    <a:prstGeom prst="rect">
                      <a:avLst/>
                    </a:prstGeom>
                    <a:noFill/>
                    <a:ln w="9525">
                      <a:noFill/>
                      <a:miter lim="800000"/>
                      <a:headEnd/>
                      <a:tailEnd/>
                    </a:ln>
                  </pic:spPr>
                </pic:pic>
              </a:graphicData>
            </a:graphic>
          </wp:inline>
        </w:drawing>
      </w:r>
    </w:p>
    <w:p w:rsidR="00260A34" w:rsidRDefault="003D5105" w:rsidP="006963C7">
      <w:pPr>
        <w:pStyle w:val="New"/>
        <w:adjustRightInd w:val="0"/>
        <w:spacing w:before="156" w:after="156"/>
        <w:ind w:firstLineChars="0"/>
        <w:rPr>
          <w:b/>
        </w:rPr>
      </w:pPr>
      <w:r w:rsidRPr="003A0C33">
        <w:rPr>
          <w:rFonts w:hint="eastAsia"/>
          <w:b/>
        </w:rPr>
        <w:t>注意：</w:t>
      </w:r>
      <w:r w:rsidR="00DA46EA">
        <w:rPr>
          <w:rFonts w:hint="eastAsia"/>
          <w:b/>
        </w:rPr>
        <w:t>如果纳税人是申请补办</w:t>
      </w:r>
      <w:r w:rsidR="00DA46EA">
        <w:rPr>
          <w:rFonts w:hint="eastAsia"/>
          <w:b/>
        </w:rPr>
        <w:t>2</w:t>
      </w:r>
      <w:r w:rsidR="00DA46EA">
        <w:rPr>
          <w:rFonts w:hint="eastAsia"/>
          <w:b/>
        </w:rPr>
        <w:t>月份征期的延期申报业务的，则</w:t>
      </w:r>
      <w:r w:rsidRPr="003A0C33">
        <w:rPr>
          <w:rFonts w:hint="eastAsia"/>
          <w:b/>
        </w:rPr>
        <w:t>需勾选“是否受新型冠状病毒疫情影响”的选项为“是”</w:t>
      </w:r>
      <w:r w:rsidR="00DA46EA">
        <w:rPr>
          <w:rFonts w:hint="eastAsia"/>
          <w:b/>
        </w:rPr>
        <w:t>。否则，在不受疫情影响的正常情况下</w:t>
      </w:r>
      <w:bookmarkStart w:id="0" w:name="_GoBack"/>
      <w:bookmarkEnd w:id="0"/>
      <w:r w:rsidR="00DA46EA">
        <w:rPr>
          <w:rFonts w:hint="eastAsia"/>
          <w:b/>
        </w:rPr>
        <w:t>办理延期申报业务可勾选为“否”</w:t>
      </w:r>
      <w:r w:rsidR="00CC61FC">
        <w:rPr>
          <w:rFonts w:hint="eastAsia"/>
          <w:b/>
        </w:rPr>
        <w:t>。</w:t>
      </w:r>
    </w:p>
    <w:p w:rsidR="00A02297" w:rsidRDefault="00A02297" w:rsidP="006963C7">
      <w:pPr>
        <w:pStyle w:val="New"/>
        <w:adjustRightInd w:val="0"/>
        <w:spacing w:before="156" w:after="156"/>
        <w:ind w:firstLineChars="0"/>
        <w:rPr>
          <w:b/>
        </w:rPr>
      </w:pPr>
    </w:p>
    <w:p w:rsidR="00A02297" w:rsidRDefault="00A02297" w:rsidP="006963C7">
      <w:pPr>
        <w:pStyle w:val="New"/>
        <w:adjustRightInd w:val="0"/>
        <w:spacing w:before="156" w:after="156"/>
        <w:ind w:firstLineChars="0"/>
        <w:rPr>
          <w:b/>
        </w:rPr>
      </w:pPr>
    </w:p>
    <w:p w:rsidR="00A02297" w:rsidRDefault="00A02297" w:rsidP="006963C7">
      <w:pPr>
        <w:pStyle w:val="New"/>
        <w:adjustRightInd w:val="0"/>
        <w:spacing w:before="156" w:after="156"/>
        <w:ind w:firstLineChars="0"/>
        <w:rPr>
          <w:b/>
        </w:rPr>
      </w:pPr>
    </w:p>
    <w:p w:rsidR="00A02297" w:rsidRDefault="00A02297" w:rsidP="006963C7">
      <w:pPr>
        <w:pStyle w:val="New"/>
        <w:adjustRightInd w:val="0"/>
        <w:spacing w:before="156" w:after="156"/>
        <w:ind w:firstLineChars="0"/>
        <w:rPr>
          <w:b/>
        </w:rPr>
      </w:pPr>
    </w:p>
    <w:p w:rsidR="00A02297" w:rsidRDefault="00A02297" w:rsidP="006963C7">
      <w:pPr>
        <w:pStyle w:val="New"/>
        <w:adjustRightInd w:val="0"/>
        <w:spacing w:before="156" w:after="156"/>
        <w:ind w:firstLineChars="0"/>
        <w:rPr>
          <w:b/>
        </w:rPr>
      </w:pPr>
    </w:p>
    <w:p w:rsidR="00A02297" w:rsidRDefault="00A02297" w:rsidP="006963C7">
      <w:pPr>
        <w:pStyle w:val="New"/>
        <w:adjustRightInd w:val="0"/>
        <w:spacing w:before="156" w:after="156"/>
        <w:ind w:firstLineChars="0"/>
        <w:rPr>
          <w:b/>
        </w:rPr>
      </w:pPr>
      <w:r>
        <w:rPr>
          <w:rFonts w:hint="eastAsia"/>
          <w:b/>
        </w:rPr>
        <w:lastRenderedPageBreak/>
        <w:t>勾选要申请的税费种并填写理由。</w:t>
      </w:r>
    </w:p>
    <w:p w:rsidR="006963C7" w:rsidRDefault="00A02297" w:rsidP="006963C7">
      <w:pPr>
        <w:pStyle w:val="New"/>
        <w:adjustRightInd w:val="0"/>
        <w:spacing w:before="156" w:after="156"/>
        <w:ind w:firstLineChars="0"/>
        <w:rPr>
          <w:b/>
        </w:rPr>
      </w:pPr>
      <w:r>
        <w:rPr>
          <w:rFonts w:hint="eastAsia"/>
          <w:b/>
          <w:noProof/>
        </w:rPr>
        <w:drawing>
          <wp:inline distT="0" distB="0" distL="0" distR="0">
            <wp:extent cx="5272405" cy="2030730"/>
            <wp:effectExtent l="19050" t="0" r="4445" b="0"/>
            <wp:docPr id="5" name="图片 2" descr="C:\Users\Administrator.USER-20190426TL\Desktop\延期申报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USER-20190426TL\Desktop\延期申报2.png"/>
                    <pic:cNvPicPr>
                      <a:picLocks noChangeAspect="1" noChangeArrowheads="1"/>
                    </pic:cNvPicPr>
                  </pic:nvPicPr>
                  <pic:blipFill>
                    <a:blip r:embed="rId11"/>
                    <a:srcRect/>
                    <a:stretch>
                      <a:fillRect/>
                    </a:stretch>
                  </pic:blipFill>
                  <pic:spPr bwMode="auto">
                    <a:xfrm>
                      <a:off x="0" y="0"/>
                      <a:ext cx="5272405" cy="2030730"/>
                    </a:xfrm>
                    <a:prstGeom prst="rect">
                      <a:avLst/>
                    </a:prstGeom>
                    <a:noFill/>
                    <a:ln w="9525">
                      <a:noFill/>
                      <a:miter lim="800000"/>
                      <a:headEnd/>
                      <a:tailEnd/>
                    </a:ln>
                  </pic:spPr>
                </pic:pic>
              </a:graphicData>
            </a:graphic>
          </wp:inline>
        </w:drawing>
      </w:r>
    </w:p>
    <w:p w:rsidR="00260A34" w:rsidRDefault="00260A34" w:rsidP="00DD0218">
      <w:pPr>
        <w:pStyle w:val="New"/>
        <w:adjustRightInd w:val="0"/>
        <w:spacing w:before="156" w:after="156"/>
        <w:ind w:firstLineChars="0" w:firstLine="0"/>
      </w:pPr>
      <w:r>
        <w:rPr>
          <w:rFonts w:hint="eastAsia"/>
        </w:rPr>
        <w:t>（</w:t>
      </w:r>
      <w:r>
        <w:rPr>
          <w:rFonts w:hint="eastAsia"/>
        </w:rPr>
        <w:t>3</w:t>
      </w:r>
      <w:r>
        <w:rPr>
          <w:rFonts w:hint="eastAsia"/>
        </w:rPr>
        <w:t>）确认并提交。确认申请表之后，点击【下一步】，提交成功后，系统将弹出提交成功的提示页面。</w:t>
      </w:r>
    </w:p>
    <w:p w:rsidR="00260A34" w:rsidRDefault="00260A34" w:rsidP="009A14E8">
      <w:pPr>
        <w:pStyle w:val="New"/>
        <w:spacing w:before="156" w:after="156"/>
        <w:ind w:firstLineChars="0" w:firstLine="0"/>
      </w:pPr>
      <w:r>
        <w:rPr>
          <w:noProof/>
        </w:rPr>
        <w:drawing>
          <wp:inline distT="0" distB="0" distL="0" distR="0">
            <wp:extent cx="5486400" cy="2343150"/>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srcRect/>
                    <a:stretch>
                      <a:fillRect/>
                    </a:stretch>
                  </pic:blipFill>
                  <pic:spPr bwMode="auto">
                    <a:xfrm>
                      <a:off x="0" y="0"/>
                      <a:ext cx="5486400" cy="2343150"/>
                    </a:xfrm>
                    <a:prstGeom prst="rect">
                      <a:avLst/>
                    </a:prstGeom>
                    <a:noFill/>
                    <a:ln w="9525">
                      <a:noFill/>
                      <a:miter lim="800000"/>
                      <a:headEnd/>
                      <a:tailEnd/>
                    </a:ln>
                  </pic:spPr>
                </pic:pic>
              </a:graphicData>
            </a:graphic>
          </wp:inline>
        </w:drawing>
      </w:r>
    </w:p>
    <w:p w:rsidR="00260A34" w:rsidRDefault="00260A34" w:rsidP="00DD0218">
      <w:pPr>
        <w:pStyle w:val="New"/>
        <w:adjustRightInd w:val="0"/>
        <w:spacing w:before="156" w:after="156"/>
        <w:ind w:firstLineChars="0" w:firstLine="0"/>
      </w:pPr>
      <w:r>
        <w:rPr>
          <w:rFonts w:hint="eastAsia"/>
        </w:rPr>
        <w:t>（</w:t>
      </w:r>
      <w:r>
        <w:rPr>
          <w:rFonts w:hint="eastAsia"/>
        </w:rPr>
        <w:t>4</w:t>
      </w:r>
      <w:r>
        <w:rPr>
          <w:rFonts w:hint="eastAsia"/>
        </w:rPr>
        <w:t>）办理进度查询。在提交成功后，纳税人可在“我要办税</w:t>
      </w:r>
      <w:r w:rsidR="00FC4310">
        <w:rPr>
          <w:rFonts w:hint="eastAsia"/>
        </w:rPr>
        <w:t>→</w:t>
      </w:r>
      <w:r>
        <w:rPr>
          <w:rFonts w:hint="eastAsia"/>
        </w:rPr>
        <w:t>事项办理</w:t>
      </w:r>
      <w:r w:rsidR="00FC4310">
        <w:rPr>
          <w:rFonts w:hint="eastAsia"/>
        </w:rPr>
        <w:t>→</w:t>
      </w:r>
      <w:r>
        <w:rPr>
          <w:rFonts w:hint="eastAsia"/>
        </w:rPr>
        <w:t>事项进度管理”里查看办理进度。</w:t>
      </w:r>
      <w:r w:rsidR="00DD0218">
        <w:rPr>
          <w:rFonts w:hint="eastAsia"/>
        </w:rPr>
        <w:t>在事项进度管理中，可点击“预览”进入查看页面。</w:t>
      </w:r>
    </w:p>
    <w:p w:rsidR="00260A34" w:rsidRDefault="00260A34" w:rsidP="009A14E8">
      <w:pPr>
        <w:pStyle w:val="New"/>
        <w:spacing w:before="156" w:after="156"/>
        <w:ind w:firstLineChars="0" w:firstLine="0"/>
        <w:jc w:val="center"/>
      </w:pPr>
      <w:r>
        <w:rPr>
          <w:noProof/>
        </w:rPr>
        <w:drawing>
          <wp:inline distT="0" distB="0" distL="0" distR="0">
            <wp:extent cx="5324475" cy="2247900"/>
            <wp:effectExtent l="19050" t="0" r="9525"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srcRect/>
                    <a:stretch>
                      <a:fillRect/>
                    </a:stretch>
                  </pic:blipFill>
                  <pic:spPr bwMode="auto">
                    <a:xfrm>
                      <a:off x="0" y="0"/>
                      <a:ext cx="5324475" cy="2247900"/>
                    </a:xfrm>
                    <a:prstGeom prst="rect">
                      <a:avLst/>
                    </a:prstGeom>
                    <a:noFill/>
                    <a:ln w="9525">
                      <a:noFill/>
                      <a:miter lim="800000"/>
                      <a:headEnd/>
                      <a:tailEnd/>
                    </a:ln>
                  </pic:spPr>
                </pic:pic>
              </a:graphicData>
            </a:graphic>
          </wp:inline>
        </w:drawing>
      </w:r>
    </w:p>
    <w:p w:rsidR="00260A34" w:rsidRDefault="00260A34" w:rsidP="00DD0218">
      <w:pPr>
        <w:pStyle w:val="New"/>
        <w:spacing w:before="156" w:after="156"/>
        <w:ind w:firstLineChars="0" w:firstLine="0"/>
      </w:pPr>
      <w:r>
        <w:rPr>
          <w:rFonts w:hint="eastAsia"/>
        </w:rPr>
        <w:lastRenderedPageBreak/>
        <w:t>（</w:t>
      </w:r>
      <w:r>
        <w:rPr>
          <w:rFonts w:hint="eastAsia"/>
        </w:rPr>
        <w:t>5</w:t>
      </w:r>
      <w:r>
        <w:rPr>
          <w:rFonts w:hint="eastAsia"/>
        </w:rPr>
        <w:t>）可打印通知书。延期申报申请审核成功后，在</w:t>
      </w:r>
      <w:r w:rsidR="00A93320">
        <w:rPr>
          <w:rFonts w:hint="eastAsia"/>
        </w:rPr>
        <w:t>“</w:t>
      </w:r>
      <w:r>
        <w:rPr>
          <w:rFonts w:hint="eastAsia"/>
        </w:rPr>
        <w:t>我要办税</w:t>
      </w:r>
      <w:r w:rsidR="00A93320">
        <w:rPr>
          <w:rFonts w:hint="eastAsia"/>
        </w:rPr>
        <w:t>”</w:t>
      </w:r>
      <w:r w:rsidR="00FC4310">
        <w:rPr>
          <w:rFonts w:hint="eastAsia"/>
        </w:rPr>
        <w:t>→</w:t>
      </w:r>
      <w:r w:rsidR="00A93320">
        <w:rPr>
          <w:rFonts w:hint="eastAsia"/>
        </w:rPr>
        <w:t>“</w:t>
      </w:r>
      <w:r>
        <w:rPr>
          <w:rFonts w:hint="eastAsia"/>
        </w:rPr>
        <w:t>事项办理</w:t>
      </w:r>
      <w:r w:rsidR="00A93320">
        <w:rPr>
          <w:rFonts w:hint="eastAsia"/>
        </w:rPr>
        <w:t>”</w:t>
      </w:r>
      <w:r w:rsidR="00FC4310">
        <w:rPr>
          <w:rFonts w:hint="eastAsia"/>
        </w:rPr>
        <w:t>→</w:t>
      </w:r>
      <w:r w:rsidR="00A93320">
        <w:rPr>
          <w:rFonts w:hint="eastAsia"/>
        </w:rPr>
        <w:t>“</w:t>
      </w:r>
      <w:r>
        <w:rPr>
          <w:rFonts w:hint="eastAsia"/>
        </w:rPr>
        <w:t>电子信息下载</w:t>
      </w:r>
      <w:r w:rsidR="00A93320">
        <w:rPr>
          <w:rFonts w:hint="eastAsia"/>
        </w:rPr>
        <w:t>”</w:t>
      </w:r>
      <w:r>
        <w:rPr>
          <w:rFonts w:hint="eastAsia"/>
        </w:rPr>
        <w:t>中，可以下载打印相关文书。</w:t>
      </w:r>
    </w:p>
    <w:p w:rsidR="00260A34" w:rsidRDefault="00260A34" w:rsidP="009A14E8">
      <w:pPr>
        <w:pStyle w:val="New"/>
        <w:spacing w:before="156" w:after="156"/>
        <w:ind w:firstLineChars="0" w:firstLine="0"/>
      </w:pPr>
      <w:r>
        <w:rPr>
          <w:noProof/>
        </w:rPr>
        <w:drawing>
          <wp:inline distT="0" distB="0" distL="0" distR="0">
            <wp:extent cx="5486400" cy="205740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srcRect/>
                    <a:stretch>
                      <a:fillRect/>
                    </a:stretch>
                  </pic:blipFill>
                  <pic:spPr bwMode="auto">
                    <a:xfrm>
                      <a:off x="0" y="0"/>
                      <a:ext cx="5486400" cy="2057400"/>
                    </a:xfrm>
                    <a:prstGeom prst="rect">
                      <a:avLst/>
                    </a:prstGeom>
                    <a:noFill/>
                    <a:ln w="9525">
                      <a:noFill/>
                      <a:miter lim="800000"/>
                      <a:headEnd/>
                      <a:tailEnd/>
                    </a:ln>
                  </pic:spPr>
                </pic:pic>
              </a:graphicData>
            </a:graphic>
          </wp:inline>
        </w:drawing>
      </w:r>
    </w:p>
    <w:p w:rsidR="00260A34" w:rsidRDefault="00260A34" w:rsidP="009A14E8">
      <w:pPr>
        <w:pStyle w:val="New"/>
        <w:spacing w:before="156" w:after="156"/>
        <w:ind w:firstLineChars="0" w:firstLine="0"/>
      </w:pPr>
      <w:r>
        <w:rPr>
          <w:noProof/>
        </w:rPr>
        <w:drawing>
          <wp:inline distT="0" distB="0" distL="0" distR="0">
            <wp:extent cx="4219575" cy="3400425"/>
            <wp:effectExtent l="19050" t="0" r="952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srcRect/>
                    <a:stretch>
                      <a:fillRect/>
                    </a:stretch>
                  </pic:blipFill>
                  <pic:spPr bwMode="auto">
                    <a:xfrm>
                      <a:off x="0" y="0"/>
                      <a:ext cx="4219575" cy="3400425"/>
                    </a:xfrm>
                    <a:prstGeom prst="rect">
                      <a:avLst/>
                    </a:prstGeom>
                    <a:noFill/>
                    <a:ln w="9525">
                      <a:noFill/>
                      <a:miter lim="800000"/>
                      <a:headEnd/>
                      <a:tailEnd/>
                    </a:ln>
                  </pic:spPr>
                </pic:pic>
              </a:graphicData>
            </a:graphic>
          </wp:inline>
        </w:drawing>
      </w:r>
    </w:p>
    <w:p w:rsidR="00C77129" w:rsidRDefault="00260A34" w:rsidP="00260A34">
      <w:pPr>
        <w:pStyle w:val="a5"/>
        <w:widowControl/>
        <w:spacing w:before="150" w:beforeAutospacing="0" w:after="150" w:afterAutospacing="0" w:line="420" w:lineRule="atLeast"/>
        <w:rPr>
          <w:rFonts w:ascii="仿宋_GB2312" w:eastAsia="仿宋_GB2312" w:cs="仿宋_GB2312"/>
          <w:sz w:val="28"/>
          <w:szCs w:val="28"/>
        </w:rPr>
      </w:pPr>
      <w:r>
        <w:rPr>
          <w:rFonts w:hint="eastAsia"/>
          <w:b/>
        </w:rPr>
        <w:t>（</w:t>
      </w:r>
      <w:r>
        <w:rPr>
          <w:rFonts w:hint="eastAsia"/>
          <w:b/>
        </w:rPr>
        <w:t>6</w:t>
      </w:r>
      <w:r>
        <w:rPr>
          <w:rFonts w:hint="eastAsia"/>
          <w:b/>
        </w:rPr>
        <w:t>）补申报纳税。</w:t>
      </w:r>
      <w:r>
        <w:rPr>
          <w:rFonts w:hint="eastAsia"/>
        </w:rPr>
        <w:t>主管税务机关审核结果出来后，纳税人</w:t>
      </w:r>
      <w:r w:rsidR="004B44C3">
        <w:rPr>
          <w:rFonts w:hint="eastAsia"/>
        </w:rPr>
        <w:t>要记得在</w:t>
      </w:r>
      <w:r w:rsidR="0037032E">
        <w:rPr>
          <w:rFonts w:hint="eastAsia"/>
        </w:rPr>
        <w:t>规定</w:t>
      </w:r>
      <w:r w:rsidR="004B44C3">
        <w:rPr>
          <w:rFonts w:hint="eastAsia"/>
        </w:rPr>
        <w:t>期限内</w:t>
      </w:r>
      <w:r>
        <w:rPr>
          <w:rFonts w:hint="eastAsia"/>
        </w:rPr>
        <w:t>进行补申报纳税</w:t>
      </w:r>
      <w:r>
        <w:rPr>
          <w:rFonts w:hint="eastAsia"/>
          <w:b/>
          <w:bCs/>
        </w:rPr>
        <w:t>。</w:t>
      </w:r>
    </w:p>
    <w:p w:rsidR="00041F1F" w:rsidRPr="004B44C3" w:rsidRDefault="00B91D99">
      <w:pPr>
        <w:rPr>
          <w:rFonts w:ascii="Calibri" w:eastAsia="宋体" w:hAnsi="Calibri" w:cs="Times New Roman"/>
          <w:kern w:val="0"/>
          <w:sz w:val="24"/>
          <w:szCs w:val="24"/>
        </w:rPr>
      </w:pPr>
      <w:r w:rsidRPr="004B44C3">
        <w:rPr>
          <w:rFonts w:ascii="Calibri" w:eastAsia="宋体" w:hAnsi="Calibri" w:cs="Times New Roman" w:hint="eastAsia"/>
          <w:kern w:val="0"/>
          <w:sz w:val="24"/>
          <w:szCs w:val="24"/>
        </w:rPr>
        <w:t>注意：个人所得税的补申报纳税需要到自然人电子税务局进行操作。</w:t>
      </w:r>
    </w:p>
    <w:p w:rsidR="00B91D99" w:rsidRPr="00B91D99" w:rsidRDefault="00B91D99">
      <w:r>
        <w:rPr>
          <w:noProof/>
        </w:rPr>
        <w:lastRenderedPageBreak/>
        <w:drawing>
          <wp:inline distT="0" distB="0" distL="0" distR="0">
            <wp:extent cx="5274310" cy="1724544"/>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274310" cy="1724544"/>
                    </a:xfrm>
                    <a:prstGeom prst="rect">
                      <a:avLst/>
                    </a:prstGeom>
                    <a:noFill/>
                    <a:ln w="9525">
                      <a:noFill/>
                      <a:miter lim="800000"/>
                      <a:headEnd/>
                      <a:tailEnd/>
                    </a:ln>
                  </pic:spPr>
                </pic:pic>
              </a:graphicData>
            </a:graphic>
          </wp:inline>
        </w:drawing>
      </w:r>
    </w:p>
    <w:p w:rsidR="00CD30A3" w:rsidRPr="00F96725" w:rsidRDefault="00CD30A3">
      <w:pPr>
        <w:rPr>
          <w:rFonts w:ascii="Calibri" w:eastAsia="宋体" w:hAnsi="Calibri" w:cs="Times New Roman"/>
          <w:kern w:val="0"/>
          <w:sz w:val="24"/>
          <w:szCs w:val="24"/>
        </w:rPr>
      </w:pPr>
    </w:p>
    <w:sectPr w:rsidR="00CD30A3" w:rsidRPr="00F96725" w:rsidSect="00041F1F">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95" w:rsidRDefault="00ED0295" w:rsidP="00C77129">
      <w:r>
        <w:separator/>
      </w:r>
    </w:p>
  </w:endnote>
  <w:endnote w:type="continuationSeparator" w:id="1">
    <w:p w:rsidR="00ED0295" w:rsidRDefault="00ED0295" w:rsidP="00C77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9F" w:rsidRDefault="003478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9F" w:rsidRDefault="0034789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9F" w:rsidRDefault="003478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95" w:rsidRDefault="00ED0295" w:rsidP="00C77129">
      <w:r>
        <w:separator/>
      </w:r>
    </w:p>
  </w:footnote>
  <w:footnote w:type="continuationSeparator" w:id="1">
    <w:p w:rsidR="00ED0295" w:rsidRDefault="00ED0295" w:rsidP="00C77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9F" w:rsidRDefault="003478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9F" w:rsidRDefault="0034789F" w:rsidP="0034789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9F" w:rsidRDefault="003478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CF681"/>
    <w:multiLevelType w:val="singleLevel"/>
    <w:tmpl w:val="5CECF681"/>
    <w:lvl w:ilvl="0">
      <w:start w:val="2"/>
      <w:numFmt w:val="decimal"/>
      <w:suff w:val="nothing"/>
      <w:lvlText w:val="（%1）"/>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129"/>
    <w:rsid w:val="00041F1F"/>
    <w:rsid w:val="000A52A7"/>
    <w:rsid w:val="00133AA7"/>
    <w:rsid w:val="001F2651"/>
    <w:rsid w:val="00260A34"/>
    <w:rsid w:val="002F73AD"/>
    <w:rsid w:val="003333D6"/>
    <w:rsid w:val="0034789F"/>
    <w:rsid w:val="0037032E"/>
    <w:rsid w:val="003A0C33"/>
    <w:rsid w:val="003D5105"/>
    <w:rsid w:val="00453C69"/>
    <w:rsid w:val="004B44C3"/>
    <w:rsid w:val="005A1D14"/>
    <w:rsid w:val="005C35A5"/>
    <w:rsid w:val="006963C7"/>
    <w:rsid w:val="006E7D7D"/>
    <w:rsid w:val="00705D57"/>
    <w:rsid w:val="00715BEC"/>
    <w:rsid w:val="007B3B0C"/>
    <w:rsid w:val="007C1D63"/>
    <w:rsid w:val="007C2BD7"/>
    <w:rsid w:val="007C6A15"/>
    <w:rsid w:val="008320FC"/>
    <w:rsid w:val="008B5672"/>
    <w:rsid w:val="008D37B9"/>
    <w:rsid w:val="00906073"/>
    <w:rsid w:val="009A14E8"/>
    <w:rsid w:val="00A02297"/>
    <w:rsid w:val="00A93320"/>
    <w:rsid w:val="00B06628"/>
    <w:rsid w:val="00B91D99"/>
    <w:rsid w:val="00B97F26"/>
    <w:rsid w:val="00BA35DF"/>
    <w:rsid w:val="00C77129"/>
    <w:rsid w:val="00CB1302"/>
    <w:rsid w:val="00CC61FC"/>
    <w:rsid w:val="00CD30A3"/>
    <w:rsid w:val="00CE511B"/>
    <w:rsid w:val="00CF73EF"/>
    <w:rsid w:val="00DA46EA"/>
    <w:rsid w:val="00DD0218"/>
    <w:rsid w:val="00DE7149"/>
    <w:rsid w:val="00E43690"/>
    <w:rsid w:val="00E61DC1"/>
    <w:rsid w:val="00E87035"/>
    <w:rsid w:val="00EB2C55"/>
    <w:rsid w:val="00EC5D1A"/>
    <w:rsid w:val="00EC6E12"/>
    <w:rsid w:val="00ED0295"/>
    <w:rsid w:val="00EE1434"/>
    <w:rsid w:val="00F571E9"/>
    <w:rsid w:val="00F609DF"/>
    <w:rsid w:val="00F660A0"/>
    <w:rsid w:val="00F96725"/>
    <w:rsid w:val="00FC43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129"/>
    <w:rPr>
      <w:sz w:val="18"/>
      <w:szCs w:val="18"/>
    </w:rPr>
  </w:style>
  <w:style w:type="paragraph" w:styleId="a4">
    <w:name w:val="footer"/>
    <w:basedOn w:val="a"/>
    <w:link w:val="Char0"/>
    <w:uiPriority w:val="99"/>
    <w:unhideWhenUsed/>
    <w:rsid w:val="00C77129"/>
    <w:pPr>
      <w:tabs>
        <w:tab w:val="center" w:pos="4153"/>
        <w:tab w:val="right" w:pos="8306"/>
      </w:tabs>
      <w:snapToGrid w:val="0"/>
      <w:jc w:val="left"/>
    </w:pPr>
    <w:rPr>
      <w:sz w:val="18"/>
      <w:szCs w:val="18"/>
    </w:rPr>
  </w:style>
  <w:style w:type="character" w:customStyle="1" w:styleId="Char0">
    <w:name w:val="页脚 Char"/>
    <w:basedOn w:val="a0"/>
    <w:link w:val="a4"/>
    <w:uiPriority w:val="99"/>
    <w:rsid w:val="00C77129"/>
    <w:rPr>
      <w:sz w:val="18"/>
      <w:szCs w:val="18"/>
    </w:rPr>
  </w:style>
  <w:style w:type="paragraph" w:styleId="a5">
    <w:name w:val="Normal (Web)"/>
    <w:basedOn w:val="a"/>
    <w:rsid w:val="00C77129"/>
    <w:pPr>
      <w:spacing w:before="100" w:beforeAutospacing="1" w:after="100" w:afterAutospacing="1"/>
      <w:jc w:val="left"/>
    </w:pPr>
    <w:rPr>
      <w:rFonts w:ascii="Calibri" w:eastAsia="宋体" w:hAnsi="Calibri" w:cs="Times New Roman"/>
      <w:kern w:val="0"/>
      <w:sz w:val="24"/>
      <w:szCs w:val="24"/>
    </w:rPr>
  </w:style>
  <w:style w:type="paragraph" w:customStyle="1" w:styleId="New">
    <w:name w:val="正文 New"/>
    <w:rsid w:val="00260A34"/>
    <w:pPr>
      <w:widowControl w:val="0"/>
      <w:spacing w:beforeLines="50" w:afterLines="50" w:line="360" w:lineRule="auto"/>
      <w:ind w:firstLineChars="200" w:firstLine="480"/>
      <w:jc w:val="both"/>
    </w:pPr>
    <w:rPr>
      <w:rFonts w:ascii="Times New Roman" w:eastAsia="宋体" w:hAnsi="Times New Roman" w:cs="Times New Roman"/>
      <w:sz w:val="24"/>
    </w:rPr>
  </w:style>
  <w:style w:type="paragraph" w:styleId="a6">
    <w:name w:val="Balloon Text"/>
    <w:basedOn w:val="a"/>
    <w:link w:val="Char1"/>
    <w:uiPriority w:val="99"/>
    <w:semiHidden/>
    <w:unhideWhenUsed/>
    <w:rsid w:val="00260A34"/>
    <w:rPr>
      <w:sz w:val="18"/>
      <w:szCs w:val="18"/>
    </w:rPr>
  </w:style>
  <w:style w:type="character" w:customStyle="1" w:styleId="Char1">
    <w:name w:val="批注框文本 Char"/>
    <w:basedOn w:val="a0"/>
    <w:link w:val="a6"/>
    <w:uiPriority w:val="99"/>
    <w:semiHidden/>
    <w:rsid w:val="00260A34"/>
    <w:rPr>
      <w:sz w:val="18"/>
      <w:szCs w:val="18"/>
    </w:rPr>
  </w:style>
</w:styles>
</file>

<file path=word/webSettings.xml><?xml version="1.0" encoding="utf-8"?>
<w:webSettings xmlns:r="http://schemas.openxmlformats.org/officeDocument/2006/relationships" xmlns:w="http://schemas.openxmlformats.org/wordprocessingml/2006/main">
  <w:divs>
    <w:div w:id="8067075">
      <w:bodyDiv w:val="1"/>
      <w:marLeft w:val="0"/>
      <w:marRight w:val="0"/>
      <w:marTop w:val="0"/>
      <w:marBottom w:val="0"/>
      <w:divBdr>
        <w:top w:val="none" w:sz="0" w:space="0" w:color="auto"/>
        <w:left w:val="none" w:sz="0" w:space="0" w:color="auto"/>
        <w:bottom w:val="none" w:sz="0" w:space="0" w:color="auto"/>
        <w:right w:val="none" w:sz="0" w:space="0" w:color="auto"/>
      </w:divBdr>
      <w:divsChild>
        <w:div w:id="1707365662">
          <w:marLeft w:val="0"/>
          <w:marRight w:val="0"/>
          <w:marTop w:val="100"/>
          <w:marBottom w:val="100"/>
          <w:divBdr>
            <w:top w:val="none" w:sz="0" w:space="0" w:color="auto"/>
            <w:left w:val="none" w:sz="0" w:space="0" w:color="auto"/>
            <w:bottom w:val="none" w:sz="0" w:space="0" w:color="auto"/>
            <w:right w:val="none" w:sz="0" w:space="0" w:color="auto"/>
          </w:divBdr>
          <w:divsChild>
            <w:div w:id="293566095">
              <w:marLeft w:val="0"/>
              <w:marRight w:val="0"/>
              <w:marTop w:val="0"/>
              <w:marBottom w:val="0"/>
              <w:divBdr>
                <w:top w:val="none" w:sz="0" w:space="0" w:color="auto"/>
                <w:left w:val="none" w:sz="0" w:space="0" w:color="auto"/>
                <w:bottom w:val="none" w:sz="0" w:space="0" w:color="auto"/>
                <w:right w:val="none" w:sz="0" w:space="0" w:color="auto"/>
              </w:divBdr>
              <w:divsChild>
                <w:div w:id="745608714">
                  <w:marLeft w:val="0"/>
                  <w:marRight w:val="0"/>
                  <w:marTop w:val="0"/>
                  <w:marBottom w:val="240"/>
                  <w:divBdr>
                    <w:top w:val="none" w:sz="0" w:space="0" w:color="auto"/>
                    <w:left w:val="none" w:sz="0" w:space="0" w:color="auto"/>
                    <w:bottom w:val="none" w:sz="0" w:space="0" w:color="auto"/>
                    <w:right w:val="none" w:sz="0" w:space="0" w:color="auto"/>
                  </w:divBdr>
                  <w:divsChild>
                    <w:div w:id="16280057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tax-gd.gov.cn/"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107</Words>
  <Characters>611</Characters>
  <Application>Microsoft Office Word</Application>
  <DocSecurity>0</DocSecurity>
  <Lines>5</Lines>
  <Paragraphs>1</Paragraphs>
  <ScaleCrop>false</ScaleCrop>
  <Company>china</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admin-pc</cp:lastModifiedBy>
  <cp:revision>43</cp:revision>
  <dcterms:created xsi:type="dcterms:W3CDTF">2020-03-23T02:15:00Z</dcterms:created>
  <dcterms:modified xsi:type="dcterms:W3CDTF">2020-03-25T01:42:00Z</dcterms:modified>
</cp:coreProperties>
</file>