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1E" w:rsidRDefault="00AD5A65" w:rsidP="00E03E1E">
      <w:pPr>
        <w:pStyle w:val="a3"/>
        <w:adjustRightInd w:val="0"/>
        <w:snapToGrid w:val="0"/>
        <w:spacing w:line="660" w:lineRule="exact"/>
        <w:jc w:val="center"/>
        <w:rPr>
          <w:rFonts w:ascii="仿宋_GB2312" w:eastAsia="仿宋_GB2312" w:cs="仿宋_GB2312" w:hint="eastAsia"/>
          <w:b/>
          <w:bCs/>
          <w:snapToGrid w:val="0"/>
          <w:sz w:val="32"/>
          <w:szCs w:val="32"/>
        </w:rPr>
      </w:pPr>
      <w:r>
        <w:rPr>
          <w:rFonts w:ascii="仿宋_GB2312" w:eastAsia="仿宋_GB2312" w:cs="仿宋_GB2312" w:hint="eastAsia"/>
          <w:b/>
          <w:bCs/>
          <w:snapToGrid w:val="0"/>
          <w:sz w:val="32"/>
          <w:szCs w:val="32"/>
        </w:rPr>
        <w:t>附件</w:t>
      </w:r>
      <w:r>
        <w:rPr>
          <w:rFonts w:ascii="仿宋_GB2312" w:eastAsia="仿宋_GB2312" w:cs="仿宋_GB2312"/>
          <w:b/>
          <w:bCs/>
          <w:snapToGrid w:val="0"/>
          <w:sz w:val="32"/>
          <w:szCs w:val="32"/>
        </w:rPr>
        <w:t>1</w:t>
      </w:r>
      <w:r>
        <w:rPr>
          <w:rFonts w:ascii="仿宋_GB2312" w:eastAsia="仿宋_GB2312" w:cs="仿宋_GB2312" w:hint="eastAsia"/>
          <w:b/>
          <w:bCs/>
          <w:snapToGrid w:val="0"/>
          <w:sz w:val="32"/>
          <w:szCs w:val="32"/>
        </w:rPr>
        <w:t>：</w:t>
      </w:r>
      <w:r w:rsidRPr="00F37226">
        <w:rPr>
          <w:rFonts w:ascii="仿宋_GB2312" w:eastAsia="仿宋_GB2312" w:cs="仿宋_GB2312" w:hint="eastAsia"/>
          <w:b/>
          <w:bCs/>
          <w:snapToGrid w:val="0"/>
          <w:sz w:val="32"/>
          <w:szCs w:val="32"/>
        </w:rPr>
        <w:t>已挂牌的国家税务</w:t>
      </w:r>
      <w:bookmarkStart w:id="0" w:name="_GoBack"/>
      <w:bookmarkEnd w:id="0"/>
      <w:r w:rsidRPr="00F37226">
        <w:rPr>
          <w:rFonts w:ascii="仿宋_GB2312" w:eastAsia="仿宋_GB2312" w:cs="仿宋_GB2312" w:hint="eastAsia"/>
          <w:b/>
          <w:bCs/>
          <w:snapToGrid w:val="0"/>
          <w:sz w:val="32"/>
          <w:szCs w:val="32"/>
        </w:rPr>
        <w:t>总局</w:t>
      </w:r>
      <w:r>
        <w:rPr>
          <w:rFonts w:ascii="仿宋_GB2312" w:eastAsia="仿宋_GB2312" w:cs="仿宋_GB2312" w:hint="eastAsia"/>
          <w:b/>
          <w:bCs/>
          <w:snapToGrid w:val="0"/>
          <w:sz w:val="32"/>
          <w:szCs w:val="32"/>
        </w:rPr>
        <w:t>广东茂名滨海新区</w:t>
      </w:r>
      <w:r w:rsidRPr="00F37226">
        <w:rPr>
          <w:rFonts w:ascii="仿宋_GB2312" w:eastAsia="仿宋_GB2312" w:cs="仿宋_GB2312" w:hint="eastAsia"/>
          <w:b/>
          <w:bCs/>
          <w:snapToGrid w:val="0"/>
          <w:sz w:val="32"/>
          <w:szCs w:val="32"/>
        </w:rPr>
        <w:t>税务局</w:t>
      </w:r>
    </w:p>
    <w:p w:rsidR="00AD5A65" w:rsidRPr="00F37226" w:rsidRDefault="00AD5A65" w:rsidP="00E03E1E">
      <w:pPr>
        <w:pStyle w:val="a3"/>
        <w:adjustRightInd w:val="0"/>
        <w:snapToGrid w:val="0"/>
        <w:spacing w:line="660" w:lineRule="exact"/>
        <w:jc w:val="center"/>
        <w:rPr>
          <w:rFonts w:ascii="仿宋_GB2312" w:eastAsia="仿宋_GB2312" w:cs="仿宋_GB2312"/>
          <w:b/>
          <w:bCs/>
          <w:snapToGrid w:val="0"/>
          <w:sz w:val="32"/>
          <w:szCs w:val="32"/>
        </w:rPr>
      </w:pPr>
      <w:r w:rsidRPr="00F37226">
        <w:rPr>
          <w:rFonts w:ascii="仿宋_GB2312" w:eastAsia="仿宋_GB2312" w:cs="仿宋_GB2312" w:hint="eastAsia"/>
          <w:b/>
          <w:bCs/>
          <w:snapToGrid w:val="0"/>
          <w:sz w:val="32"/>
          <w:szCs w:val="32"/>
        </w:rPr>
        <w:t>税务分局基本信息表</w:t>
      </w:r>
    </w:p>
    <w:p w:rsidR="00AD5A65" w:rsidRDefault="00AD5A65" w:rsidP="00AD5A65">
      <w:pPr>
        <w:pStyle w:val="a3"/>
        <w:adjustRightInd w:val="0"/>
        <w:snapToGrid w:val="0"/>
        <w:spacing w:line="660" w:lineRule="exact"/>
        <w:ind w:firstLineChars="200" w:firstLine="562"/>
        <w:jc w:val="center"/>
        <w:rPr>
          <w:rFonts w:ascii="仿宋_GB2312" w:eastAsia="仿宋_GB2312" w:cs="Times New Roman"/>
          <w:b/>
          <w:bCs/>
          <w:snapToGrid w:val="0"/>
          <w:sz w:val="28"/>
          <w:szCs w:val="28"/>
        </w:rPr>
      </w:pPr>
    </w:p>
    <w:tbl>
      <w:tblPr>
        <w:tblW w:w="5000" w:type="pct"/>
        <w:jc w:val="center"/>
        <w:tblCellMar>
          <w:left w:w="0" w:type="dxa"/>
          <w:right w:w="0" w:type="dxa"/>
        </w:tblCellMar>
        <w:tblLook w:val="00A0"/>
      </w:tblPr>
      <w:tblGrid>
        <w:gridCol w:w="2601"/>
        <w:gridCol w:w="2601"/>
        <w:gridCol w:w="1424"/>
        <w:gridCol w:w="1704"/>
      </w:tblGrid>
      <w:tr w:rsidR="00AD5A65" w:rsidTr="005817B5">
        <w:trPr>
          <w:trHeight w:val="578"/>
          <w:jc w:val="center"/>
        </w:trPr>
        <w:tc>
          <w:tcPr>
            <w:tcW w:w="1561" w:type="pct"/>
            <w:tcBorders>
              <w:top w:val="single" w:sz="8" w:space="0" w:color="auto"/>
              <w:left w:val="single" w:sz="8" w:space="0" w:color="auto"/>
              <w:bottom w:val="single" w:sz="8" w:space="0" w:color="auto"/>
              <w:right w:val="single" w:sz="8" w:space="0" w:color="auto"/>
            </w:tcBorders>
            <w:tcMar>
              <w:top w:w="12" w:type="dxa"/>
              <w:left w:w="12" w:type="dxa"/>
              <w:right w:w="12" w:type="dxa"/>
            </w:tcMar>
            <w:vAlign w:val="center"/>
          </w:tcPr>
          <w:p w:rsidR="00AD5A65" w:rsidRDefault="00AD5A65" w:rsidP="00D351BD">
            <w:pPr>
              <w:pStyle w:val="a3"/>
              <w:adjustRightInd w:val="0"/>
              <w:snapToGrid w:val="0"/>
              <w:spacing w:line="660" w:lineRule="exact"/>
              <w:jc w:val="center"/>
              <w:rPr>
                <w:rFonts w:ascii="仿宋_GB2312" w:eastAsia="仿宋_GB2312" w:cs="Times New Roman"/>
                <w:snapToGrid w:val="0"/>
                <w:sz w:val="28"/>
                <w:szCs w:val="28"/>
              </w:rPr>
            </w:pPr>
            <w:r>
              <w:rPr>
                <w:rFonts w:ascii="仿宋_GB2312" w:eastAsia="仿宋_GB2312" w:cs="仿宋_GB2312" w:hint="eastAsia"/>
                <w:snapToGrid w:val="0"/>
                <w:sz w:val="28"/>
                <w:szCs w:val="28"/>
              </w:rPr>
              <w:t>税务分局（所）名称</w:t>
            </w:r>
          </w:p>
        </w:tc>
        <w:tc>
          <w:tcPr>
            <w:tcW w:w="1561" w:type="pct"/>
            <w:tcBorders>
              <w:top w:val="single" w:sz="8" w:space="0" w:color="auto"/>
              <w:left w:val="nil"/>
              <w:bottom w:val="single" w:sz="8" w:space="0" w:color="auto"/>
              <w:right w:val="single" w:sz="8" w:space="0" w:color="auto"/>
            </w:tcBorders>
            <w:tcMar>
              <w:top w:w="12" w:type="dxa"/>
              <w:left w:w="12" w:type="dxa"/>
              <w:right w:w="12" w:type="dxa"/>
            </w:tcMar>
            <w:vAlign w:val="center"/>
          </w:tcPr>
          <w:p w:rsidR="00AD5A65" w:rsidRDefault="00AD5A65" w:rsidP="00D351BD">
            <w:pPr>
              <w:pStyle w:val="a3"/>
              <w:adjustRightInd w:val="0"/>
              <w:snapToGrid w:val="0"/>
              <w:spacing w:line="660" w:lineRule="exact"/>
              <w:jc w:val="center"/>
              <w:rPr>
                <w:rFonts w:ascii="仿宋_GB2312" w:eastAsia="仿宋_GB2312" w:cs="Times New Roman"/>
                <w:snapToGrid w:val="0"/>
                <w:sz w:val="28"/>
                <w:szCs w:val="28"/>
              </w:rPr>
            </w:pPr>
            <w:r>
              <w:rPr>
                <w:rFonts w:ascii="仿宋_GB2312" w:eastAsia="仿宋_GB2312" w:cs="仿宋_GB2312" w:hint="eastAsia"/>
                <w:snapToGrid w:val="0"/>
                <w:sz w:val="28"/>
                <w:szCs w:val="28"/>
              </w:rPr>
              <w:t>税务分局（所）地址</w:t>
            </w:r>
          </w:p>
        </w:tc>
        <w:tc>
          <w:tcPr>
            <w:tcW w:w="855" w:type="pct"/>
            <w:tcBorders>
              <w:top w:val="single" w:sz="8" w:space="0" w:color="auto"/>
              <w:left w:val="nil"/>
              <w:bottom w:val="single" w:sz="8" w:space="0" w:color="auto"/>
              <w:right w:val="single" w:sz="8" w:space="0" w:color="auto"/>
            </w:tcBorders>
            <w:tcMar>
              <w:top w:w="12" w:type="dxa"/>
              <w:left w:w="12" w:type="dxa"/>
              <w:right w:w="12" w:type="dxa"/>
            </w:tcMar>
            <w:vAlign w:val="center"/>
          </w:tcPr>
          <w:p w:rsidR="00AD5A65" w:rsidRDefault="00AD5A65" w:rsidP="00D351BD">
            <w:pPr>
              <w:pStyle w:val="a3"/>
              <w:adjustRightInd w:val="0"/>
              <w:snapToGrid w:val="0"/>
              <w:spacing w:line="660" w:lineRule="exact"/>
              <w:jc w:val="center"/>
              <w:rPr>
                <w:rFonts w:ascii="仿宋_GB2312" w:eastAsia="仿宋_GB2312" w:cs="Times New Roman"/>
                <w:snapToGrid w:val="0"/>
                <w:sz w:val="28"/>
                <w:szCs w:val="28"/>
              </w:rPr>
            </w:pPr>
            <w:r>
              <w:rPr>
                <w:rFonts w:ascii="仿宋_GB2312" w:eastAsia="仿宋_GB2312" w:cs="仿宋_GB2312" w:hint="eastAsia"/>
                <w:snapToGrid w:val="0"/>
                <w:sz w:val="28"/>
                <w:szCs w:val="28"/>
              </w:rPr>
              <w:t>办公时间</w:t>
            </w:r>
          </w:p>
        </w:tc>
        <w:tc>
          <w:tcPr>
            <w:tcW w:w="1023" w:type="pct"/>
            <w:tcBorders>
              <w:top w:val="single" w:sz="8" w:space="0" w:color="auto"/>
              <w:left w:val="nil"/>
              <w:bottom w:val="single" w:sz="8" w:space="0" w:color="auto"/>
              <w:right w:val="single" w:sz="8" w:space="0" w:color="auto"/>
            </w:tcBorders>
            <w:tcMar>
              <w:top w:w="12" w:type="dxa"/>
              <w:left w:w="12" w:type="dxa"/>
              <w:right w:w="12" w:type="dxa"/>
            </w:tcMar>
            <w:vAlign w:val="center"/>
          </w:tcPr>
          <w:p w:rsidR="00AD5A65" w:rsidRDefault="00AD5A65" w:rsidP="00D351BD">
            <w:pPr>
              <w:pStyle w:val="a3"/>
              <w:adjustRightInd w:val="0"/>
              <w:snapToGrid w:val="0"/>
              <w:spacing w:line="660" w:lineRule="exact"/>
              <w:jc w:val="center"/>
              <w:rPr>
                <w:rFonts w:ascii="仿宋_GB2312" w:eastAsia="仿宋_GB2312" w:cs="Times New Roman"/>
                <w:snapToGrid w:val="0"/>
                <w:sz w:val="28"/>
                <w:szCs w:val="28"/>
              </w:rPr>
            </w:pPr>
            <w:r>
              <w:rPr>
                <w:rFonts w:ascii="仿宋_GB2312" w:eastAsia="仿宋_GB2312" w:cs="仿宋_GB2312" w:hint="eastAsia"/>
                <w:snapToGrid w:val="0"/>
                <w:sz w:val="28"/>
                <w:szCs w:val="28"/>
              </w:rPr>
              <w:t>联系电话</w:t>
            </w:r>
          </w:p>
        </w:tc>
      </w:tr>
      <w:tr w:rsidR="00AD5A65" w:rsidTr="005817B5">
        <w:tblPrEx>
          <w:tblCellMar>
            <w:top w:w="12" w:type="dxa"/>
            <w:left w:w="12" w:type="dxa"/>
            <w:right w:w="12" w:type="dxa"/>
          </w:tblCellMar>
        </w:tblPrEx>
        <w:trPr>
          <w:trHeight w:val="1710"/>
          <w:jc w:val="center"/>
        </w:trPr>
        <w:tc>
          <w:tcPr>
            <w:tcW w:w="1561" w:type="pct"/>
            <w:tcBorders>
              <w:top w:val="nil"/>
              <w:left w:val="single" w:sz="8" w:space="0" w:color="auto"/>
              <w:bottom w:val="single" w:sz="8" w:space="0" w:color="auto"/>
              <w:right w:val="single" w:sz="8" w:space="0" w:color="auto"/>
            </w:tcBorders>
            <w:shd w:val="clear" w:color="auto" w:fill="FFFFFF"/>
            <w:tcMar>
              <w:top w:w="12" w:type="dxa"/>
              <w:left w:w="12" w:type="dxa"/>
              <w:right w:w="12" w:type="dxa"/>
            </w:tcMar>
            <w:vAlign w:val="center"/>
          </w:tcPr>
          <w:p w:rsidR="00AD5A65" w:rsidRPr="005817B5" w:rsidRDefault="005817B5" w:rsidP="005817B5">
            <w:pPr>
              <w:spacing w:line="400" w:lineRule="exact"/>
            </w:pPr>
            <w:r>
              <w:rPr>
                <w:rFonts w:ascii="仿宋_GB2312" w:eastAsia="仿宋_GB2312" w:cs="Times New Roman" w:hint="eastAsia"/>
                <w:snapToGrid w:val="0"/>
                <w:sz w:val="28"/>
                <w:szCs w:val="28"/>
              </w:rPr>
              <w:t>国家税务总局广东茂名滨海新区税务局高新技术产业开发区税务分局</w:t>
            </w:r>
          </w:p>
        </w:tc>
        <w:tc>
          <w:tcPr>
            <w:tcW w:w="1561" w:type="pct"/>
            <w:tcBorders>
              <w:top w:val="nil"/>
              <w:left w:val="nil"/>
              <w:bottom w:val="single" w:sz="8" w:space="0" w:color="auto"/>
              <w:right w:val="single" w:sz="8" w:space="0" w:color="auto"/>
            </w:tcBorders>
            <w:tcMar>
              <w:top w:w="12" w:type="dxa"/>
              <w:left w:w="12" w:type="dxa"/>
              <w:right w:w="12" w:type="dxa"/>
            </w:tcMar>
            <w:vAlign w:val="center"/>
          </w:tcPr>
          <w:p w:rsidR="00AD5A65" w:rsidRPr="005817B5" w:rsidRDefault="005817B5" w:rsidP="005817B5">
            <w:pPr>
              <w:spacing w:line="400" w:lineRule="exact"/>
            </w:pPr>
            <w:r w:rsidRPr="00AD5A65">
              <w:rPr>
                <w:rFonts w:ascii="仿宋_GB2312" w:eastAsia="仿宋_GB2312" w:hint="eastAsia"/>
                <w:sz w:val="28"/>
                <w:szCs w:val="28"/>
              </w:rPr>
              <w:t>茂名市高新区七</w:t>
            </w:r>
            <w:proofErr w:type="gramStart"/>
            <w:r w:rsidRPr="00AD5A65">
              <w:rPr>
                <w:rFonts w:ascii="仿宋_GB2312" w:eastAsia="仿宋_GB2312" w:hint="eastAsia"/>
                <w:sz w:val="28"/>
                <w:szCs w:val="28"/>
              </w:rPr>
              <w:t>迳镇素</w:t>
            </w:r>
            <w:proofErr w:type="gramEnd"/>
            <w:r w:rsidRPr="00AD5A65">
              <w:rPr>
                <w:rFonts w:ascii="仿宋_GB2312" w:eastAsia="仿宋_GB2312" w:hint="eastAsia"/>
                <w:sz w:val="28"/>
                <w:szCs w:val="28"/>
              </w:rPr>
              <w:t>水路</w:t>
            </w:r>
          </w:p>
        </w:tc>
        <w:tc>
          <w:tcPr>
            <w:tcW w:w="855" w:type="pct"/>
            <w:tcBorders>
              <w:top w:val="nil"/>
              <w:left w:val="nil"/>
              <w:bottom w:val="single" w:sz="8" w:space="0" w:color="auto"/>
              <w:right w:val="single" w:sz="8" w:space="0" w:color="auto"/>
            </w:tcBorders>
            <w:tcMar>
              <w:top w:w="12" w:type="dxa"/>
              <w:left w:w="12" w:type="dxa"/>
              <w:right w:w="12" w:type="dxa"/>
            </w:tcMar>
            <w:vAlign w:val="center"/>
          </w:tcPr>
          <w:p w:rsidR="005817B5" w:rsidRPr="00AD5A65" w:rsidRDefault="005817B5" w:rsidP="005817B5">
            <w:pPr>
              <w:spacing w:line="400" w:lineRule="exact"/>
              <w:rPr>
                <w:rFonts w:ascii="仿宋_GB2312" w:eastAsia="仿宋_GB2312"/>
                <w:sz w:val="28"/>
                <w:szCs w:val="28"/>
              </w:rPr>
            </w:pPr>
            <w:r w:rsidRPr="00AD5A65">
              <w:rPr>
                <w:rFonts w:ascii="仿宋_GB2312" w:eastAsia="仿宋_GB2312" w:hint="eastAsia"/>
                <w:sz w:val="28"/>
                <w:szCs w:val="28"/>
              </w:rPr>
              <w:t>星期一至星期五（法定节假日除外）</w:t>
            </w:r>
          </w:p>
          <w:p w:rsidR="005817B5" w:rsidRPr="00AD5A65" w:rsidRDefault="005817B5" w:rsidP="005817B5">
            <w:pPr>
              <w:spacing w:line="400" w:lineRule="exact"/>
              <w:rPr>
                <w:rFonts w:ascii="仿宋_GB2312" w:eastAsia="仿宋_GB2312"/>
                <w:sz w:val="28"/>
                <w:szCs w:val="28"/>
              </w:rPr>
            </w:pPr>
            <w:r w:rsidRPr="00AD5A65">
              <w:rPr>
                <w:rFonts w:ascii="仿宋_GB2312" w:eastAsia="仿宋_GB2312" w:hint="eastAsia"/>
                <w:sz w:val="28"/>
                <w:szCs w:val="28"/>
              </w:rPr>
              <w:t>上午：8:30-12:00</w:t>
            </w:r>
          </w:p>
          <w:p w:rsidR="00AD5A65" w:rsidRPr="005817B5" w:rsidRDefault="005817B5" w:rsidP="005817B5">
            <w:pPr>
              <w:spacing w:line="400" w:lineRule="exact"/>
            </w:pPr>
            <w:r w:rsidRPr="00AD5A65">
              <w:rPr>
                <w:rFonts w:ascii="仿宋_GB2312" w:eastAsia="仿宋_GB2312" w:hint="eastAsia"/>
                <w:sz w:val="28"/>
                <w:szCs w:val="28"/>
              </w:rPr>
              <w:t>下午：2:30-5:30</w:t>
            </w:r>
          </w:p>
        </w:tc>
        <w:tc>
          <w:tcPr>
            <w:tcW w:w="1023" w:type="pct"/>
            <w:tcBorders>
              <w:top w:val="nil"/>
              <w:left w:val="nil"/>
              <w:bottom w:val="single" w:sz="8" w:space="0" w:color="auto"/>
              <w:right w:val="single" w:sz="8" w:space="0" w:color="auto"/>
            </w:tcBorders>
            <w:tcMar>
              <w:top w:w="12" w:type="dxa"/>
              <w:left w:w="12" w:type="dxa"/>
              <w:right w:w="12" w:type="dxa"/>
            </w:tcMar>
            <w:vAlign w:val="center"/>
          </w:tcPr>
          <w:p w:rsidR="00AD5A65" w:rsidRPr="006C4B7E" w:rsidRDefault="00AD5A65" w:rsidP="00AD5A65">
            <w:pPr>
              <w:pStyle w:val="a3"/>
              <w:adjustRightInd w:val="0"/>
              <w:snapToGrid w:val="0"/>
              <w:spacing w:line="660" w:lineRule="exact"/>
              <w:jc w:val="left"/>
              <w:rPr>
                <w:rFonts w:ascii="仿宋_GB2312" w:eastAsia="仿宋_GB2312" w:cs="Times New Roman"/>
                <w:snapToGrid w:val="0"/>
                <w:sz w:val="28"/>
                <w:szCs w:val="28"/>
              </w:rPr>
            </w:pPr>
            <w:r w:rsidRPr="006C4B7E">
              <w:rPr>
                <w:rFonts w:ascii="仿宋_GB2312" w:eastAsia="仿宋_GB2312" w:cs="Times New Roman" w:hint="eastAsia"/>
                <w:snapToGrid w:val="0"/>
                <w:sz w:val="28"/>
                <w:szCs w:val="28"/>
              </w:rPr>
              <w:t>0668-2632777</w:t>
            </w:r>
          </w:p>
        </w:tc>
      </w:tr>
      <w:tr w:rsidR="00AD5A65" w:rsidTr="005817B5">
        <w:tblPrEx>
          <w:tblCellMar>
            <w:top w:w="12" w:type="dxa"/>
            <w:left w:w="12" w:type="dxa"/>
            <w:right w:w="12" w:type="dxa"/>
          </w:tblCellMar>
        </w:tblPrEx>
        <w:trPr>
          <w:trHeight w:val="1710"/>
          <w:jc w:val="center"/>
        </w:trPr>
        <w:tc>
          <w:tcPr>
            <w:tcW w:w="1561" w:type="pct"/>
            <w:tcBorders>
              <w:top w:val="nil"/>
              <w:left w:val="single" w:sz="8" w:space="0" w:color="auto"/>
              <w:bottom w:val="single" w:sz="8" w:space="0" w:color="auto"/>
              <w:right w:val="single" w:sz="8" w:space="0" w:color="auto"/>
            </w:tcBorders>
            <w:shd w:val="clear" w:color="auto" w:fill="FFFFFF"/>
            <w:tcMar>
              <w:top w:w="12" w:type="dxa"/>
              <w:left w:w="12" w:type="dxa"/>
              <w:right w:w="12" w:type="dxa"/>
            </w:tcMar>
            <w:vAlign w:val="center"/>
          </w:tcPr>
          <w:p w:rsidR="00AD5A65" w:rsidRPr="005817B5" w:rsidRDefault="005817B5" w:rsidP="005817B5">
            <w:pPr>
              <w:spacing w:line="400" w:lineRule="exact"/>
            </w:pPr>
            <w:r>
              <w:rPr>
                <w:rFonts w:ascii="仿宋_GB2312" w:eastAsia="仿宋_GB2312" w:cs="Times New Roman" w:hint="eastAsia"/>
                <w:snapToGrid w:val="0"/>
                <w:sz w:val="28"/>
                <w:szCs w:val="28"/>
              </w:rPr>
              <w:t>国家税务总局广东茂名滨海新区税务局电城税务分局</w:t>
            </w:r>
          </w:p>
        </w:tc>
        <w:tc>
          <w:tcPr>
            <w:tcW w:w="1561" w:type="pct"/>
            <w:tcBorders>
              <w:top w:val="nil"/>
              <w:left w:val="nil"/>
              <w:bottom w:val="single" w:sz="8" w:space="0" w:color="auto"/>
              <w:right w:val="single" w:sz="8" w:space="0" w:color="auto"/>
            </w:tcBorders>
            <w:tcMar>
              <w:top w:w="12" w:type="dxa"/>
              <w:left w:w="12" w:type="dxa"/>
              <w:right w:w="12" w:type="dxa"/>
            </w:tcMar>
            <w:vAlign w:val="center"/>
          </w:tcPr>
          <w:p w:rsidR="00AD5A65" w:rsidRPr="005817B5" w:rsidRDefault="005817B5" w:rsidP="005817B5">
            <w:pPr>
              <w:spacing w:line="400" w:lineRule="exact"/>
            </w:pPr>
            <w:r w:rsidRPr="00AD5A65">
              <w:rPr>
                <w:rFonts w:ascii="仿宋_GB2312" w:eastAsia="仿宋_GB2312" w:hint="eastAsia"/>
                <w:sz w:val="28"/>
                <w:szCs w:val="28"/>
              </w:rPr>
              <w:t>茂名滨海</w:t>
            </w:r>
            <w:proofErr w:type="gramStart"/>
            <w:r w:rsidRPr="00AD5A65">
              <w:rPr>
                <w:rFonts w:ascii="仿宋_GB2312" w:eastAsia="仿宋_GB2312" w:hint="eastAsia"/>
                <w:sz w:val="28"/>
                <w:szCs w:val="28"/>
              </w:rPr>
              <w:t>新区电</w:t>
            </w:r>
            <w:proofErr w:type="gramEnd"/>
            <w:r w:rsidRPr="00AD5A65">
              <w:rPr>
                <w:rFonts w:ascii="仿宋_GB2312" w:eastAsia="仿宋_GB2312" w:hint="eastAsia"/>
                <w:sz w:val="28"/>
                <w:szCs w:val="28"/>
              </w:rPr>
              <w:t>城镇工贸小区府前大道</w:t>
            </w:r>
          </w:p>
        </w:tc>
        <w:tc>
          <w:tcPr>
            <w:tcW w:w="855" w:type="pct"/>
            <w:tcBorders>
              <w:top w:val="nil"/>
              <w:left w:val="nil"/>
              <w:bottom w:val="single" w:sz="8" w:space="0" w:color="auto"/>
              <w:right w:val="single" w:sz="8" w:space="0" w:color="auto"/>
            </w:tcBorders>
            <w:tcMar>
              <w:top w:w="12" w:type="dxa"/>
              <w:left w:w="12" w:type="dxa"/>
              <w:right w:w="12" w:type="dxa"/>
            </w:tcMar>
            <w:vAlign w:val="center"/>
          </w:tcPr>
          <w:p w:rsidR="005817B5" w:rsidRPr="00AD5A65" w:rsidRDefault="005817B5" w:rsidP="005817B5">
            <w:pPr>
              <w:spacing w:line="400" w:lineRule="exact"/>
              <w:rPr>
                <w:rFonts w:ascii="仿宋_GB2312" w:eastAsia="仿宋_GB2312"/>
                <w:sz w:val="28"/>
                <w:szCs w:val="28"/>
              </w:rPr>
            </w:pPr>
            <w:r w:rsidRPr="00AD5A65">
              <w:rPr>
                <w:rFonts w:ascii="仿宋_GB2312" w:eastAsia="仿宋_GB2312" w:hint="eastAsia"/>
                <w:sz w:val="28"/>
                <w:szCs w:val="28"/>
              </w:rPr>
              <w:t>星期一至星期五（法定节假日除外）</w:t>
            </w:r>
          </w:p>
          <w:p w:rsidR="005817B5" w:rsidRPr="00AD5A65" w:rsidRDefault="005817B5" w:rsidP="005817B5">
            <w:pPr>
              <w:spacing w:line="400" w:lineRule="exact"/>
              <w:rPr>
                <w:rFonts w:ascii="仿宋_GB2312" w:eastAsia="仿宋_GB2312"/>
                <w:sz w:val="28"/>
                <w:szCs w:val="28"/>
              </w:rPr>
            </w:pPr>
            <w:r w:rsidRPr="00AD5A65">
              <w:rPr>
                <w:rFonts w:ascii="仿宋_GB2312" w:eastAsia="仿宋_GB2312" w:hint="eastAsia"/>
                <w:sz w:val="28"/>
                <w:szCs w:val="28"/>
              </w:rPr>
              <w:t>上午：8:30-12:00</w:t>
            </w:r>
          </w:p>
          <w:p w:rsidR="00AD5A65" w:rsidRPr="005817B5" w:rsidRDefault="005817B5" w:rsidP="005817B5">
            <w:pPr>
              <w:spacing w:line="400" w:lineRule="exact"/>
            </w:pPr>
            <w:r w:rsidRPr="00AD5A65">
              <w:rPr>
                <w:rFonts w:ascii="仿宋_GB2312" w:eastAsia="仿宋_GB2312" w:hint="eastAsia"/>
                <w:sz w:val="28"/>
                <w:szCs w:val="28"/>
              </w:rPr>
              <w:t>下午：2:30-5:30</w:t>
            </w:r>
          </w:p>
        </w:tc>
        <w:tc>
          <w:tcPr>
            <w:tcW w:w="1023" w:type="pct"/>
            <w:tcBorders>
              <w:top w:val="nil"/>
              <w:left w:val="nil"/>
              <w:bottom w:val="single" w:sz="8" w:space="0" w:color="auto"/>
              <w:right w:val="single" w:sz="8" w:space="0" w:color="auto"/>
            </w:tcBorders>
            <w:tcMar>
              <w:top w:w="12" w:type="dxa"/>
              <w:left w:w="12" w:type="dxa"/>
              <w:right w:w="12" w:type="dxa"/>
            </w:tcMar>
            <w:vAlign w:val="center"/>
          </w:tcPr>
          <w:p w:rsidR="00AD5A65" w:rsidRPr="006C4B7E" w:rsidRDefault="00AD5A65" w:rsidP="00AD5A65">
            <w:pPr>
              <w:pStyle w:val="a3"/>
              <w:adjustRightInd w:val="0"/>
              <w:snapToGrid w:val="0"/>
              <w:spacing w:line="660" w:lineRule="exact"/>
              <w:jc w:val="left"/>
              <w:rPr>
                <w:rFonts w:ascii="仿宋_GB2312" w:eastAsia="仿宋_GB2312" w:cs="Times New Roman"/>
                <w:snapToGrid w:val="0"/>
                <w:sz w:val="28"/>
                <w:szCs w:val="28"/>
              </w:rPr>
            </w:pPr>
            <w:r w:rsidRPr="006C4B7E">
              <w:rPr>
                <w:rFonts w:ascii="仿宋_GB2312" w:eastAsia="仿宋_GB2312" w:cs="Times New Roman" w:hint="eastAsia"/>
                <w:snapToGrid w:val="0"/>
                <w:sz w:val="28"/>
                <w:szCs w:val="28"/>
              </w:rPr>
              <w:t>0668-5342852</w:t>
            </w:r>
          </w:p>
        </w:tc>
      </w:tr>
      <w:tr w:rsidR="00AD5A65" w:rsidTr="005817B5">
        <w:tblPrEx>
          <w:tblCellMar>
            <w:top w:w="12" w:type="dxa"/>
            <w:left w:w="12" w:type="dxa"/>
            <w:right w:w="12" w:type="dxa"/>
          </w:tblCellMar>
        </w:tblPrEx>
        <w:trPr>
          <w:trHeight w:val="1710"/>
          <w:jc w:val="center"/>
        </w:trPr>
        <w:tc>
          <w:tcPr>
            <w:tcW w:w="1561" w:type="pct"/>
            <w:tcBorders>
              <w:top w:val="nil"/>
              <w:left w:val="single" w:sz="8" w:space="0" w:color="auto"/>
              <w:bottom w:val="single" w:sz="8" w:space="0" w:color="auto"/>
              <w:right w:val="single" w:sz="8" w:space="0" w:color="auto"/>
            </w:tcBorders>
            <w:shd w:val="clear" w:color="auto" w:fill="FFFFFF"/>
            <w:tcMar>
              <w:top w:w="12" w:type="dxa"/>
              <w:left w:w="12" w:type="dxa"/>
              <w:right w:w="12" w:type="dxa"/>
            </w:tcMar>
            <w:vAlign w:val="center"/>
          </w:tcPr>
          <w:p w:rsidR="00AD5A65" w:rsidRPr="005817B5" w:rsidRDefault="005817B5" w:rsidP="005817B5">
            <w:pPr>
              <w:spacing w:line="400" w:lineRule="exact"/>
            </w:pPr>
            <w:r>
              <w:rPr>
                <w:rFonts w:ascii="仿宋_GB2312" w:eastAsia="仿宋_GB2312" w:cs="Times New Roman" w:hint="eastAsia"/>
                <w:snapToGrid w:val="0"/>
                <w:sz w:val="28"/>
                <w:szCs w:val="28"/>
              </w:rPr>
              <w:t>国家税务总局广东茂名滨海新区税务局博贺税务分局</w:t>
            </w:r>
          </w:p>
        </w:tc>
        <w:tc>
          <w:tcPr>
            <w:tcW w:w="1561" w:type="pct"/>
            <w:tcBorders>
              <w:top w:val="nil"/>
              <w:left w:val="nil"/>
              <w:bottom w:val="single" w:sz="8" w:space="0" w:color="auto"/>
              <w:right w:val="single" w:sz="8" w:space="0" w:color="auto"/>
            </w:tcBorders>
            <w:tcMar>
              <w:top w:w="12" w:type="dxa"/>
              <w:left w:w="12" w:type="dxa"/>
              <w:right w:w="12" w:type="dxa"/>
            </w:tcMar>
            <w:vAlign w:val="center"/>
          </w:tcPr>
          <w:p w:rsidR="005817B5" w:rsidRPr="00DA570F" w:rsidRDefault="005817B5" w:rsidP="005817B5">
            <w:pPr>
              <w:spacing w:line="400" w:lineRule="exact"/>
            </w:pPr>
            <w:r w:rsidRPr="00AD5A65">
              <w:rPr>
                <w:rFonts w:ascii="仿宋_GB2312" w:eastAsia="仿宋_GB2312" w:hint="eastAsia"/>
                <w:sz w:val="28"/>
                <w:szCs w:val="28"/>
              </w:rPr>
              <w:t>茂名滨海新区博贺镇龙山浪漫大道</w:t>
            </w:r>
          </w:p>
          <w:p w:rsidR="00AD5A65" w:rsidRPr="005817B5" w:rsidRDefault="00AD5A65" w:rsidP="00AD5A65">
            <w:pPr>
              <w:rPr>
                <w:rFonts w:ascii="仿宋_GB2312" w:eastAsia="仿宋_GB2312"/>
                <w:sz w:val="28"/>
                <w:szCs w:val="28"/>
              </w:rPr>
            </w:pPr>
          </w:p>
        </w:tc>
        <w:tc>
          <w:tcPr>
            <w:tcW w:w="855" w:type="pct"/>
            <w:tcBorders>
              <w:top w:val="nil"/>
              <w:left w:val="nil"/>
              <w:bottom w:val="single" w:sz="8" w:space="0" w:color="auto"/>
              <w:right w:val="single" w:sz="8" w:space="0" w:color="auto"/>
            </w:tcBorders>
            <w:tcMar>
              <w:top w:w="12" w:type="dxa"/>
              <w:left w:w="12" w:type="dxa"/>
              <w:right w:w="12" w:type="dxa"/>
            </w:tcMar>
            <w:vAlign w:val="center"/>
          </w:tcPr>
          <w:p w:rsidR="005817B5" w:rsidRPr="00AD5A65" w:rsidRDefault="005817B5" w:rsidP="005817B5">
            <w:pPr>
              <w:spacing w:line="400" w:lineRule="exact"/>
              <w:rPr>
                <w:rFonts w:ascii="仿宋_GB2312" w:eastAsia="仿宋_GB2312"/>
                <w:sz w:val="28"/>
                <w:szCs w:val="28"/>
              </w:rPr>
            </w:pPr>
            <w:r w:rsidRPr="00AD5A65">
              <w:rPr>
                <w:rFonts w:ascii="仿宋_GB2312" w:eastAsia="仿宋_GB2312" w:hint="eastAsia"/>
                <w:sz w:val="28"/>
                <w:szCs w:val="28"/>
              </w:rPr>
              <w:t>星期一至星期五（法定节假日除外）</w:t>
            </w:r>
          </w:p>
          <w:p w:rsidR="005817B5" w:rsidRPr="00AD5A65" w:rsidRDefault="005817B5" w:rsidP="005817B5">
            <w:pPr>
              <w:spacing w:line="400" w:lineRule="exact"/>
              <w:rPr>
                <w:rFonts w:ascii="仿宋_GB2312" w:eastAsia="仿宋_GB2312"/>
                <w:sz w:val="28"/>
                <w:szCs w:val="28"/>
              </w:rPr>
            </w:pPr>
            <w:r w:rsidRPr="00AD5A65">
              <w:rPr>
                <w:rFonts w:ascii="仿宋_GB2312" w:eastAsia="仿宋_GB2312" w:hint="eastAsia"/>
                <w:sz w:val="28"/>
                <w:szCs w:val="28"/>
              </w:rPr>
              <w:t>上午：8:30-12:00</w:t>
            </w:r>
          </w:p>
          <w:p w:rsidR="00AD5A65" w:rsidRPr="005817B5" w:rsidRDefault="005817B5" w:rsidP="005817B5">
            <w:pPr>
              <w:spacing w:line="400" w:lineRule="exact"/>
            </w:pPr>
            <w:r w:rsidRPr="00AD5A65">
              <w:rPr>
                <w:rFonts w:ascii="仿宋_GB2312" w:eastAsia="仿宋_GB2312" w:hint="eastAsia"/>
                <w:sz w:val="28"/>
                <w:szCs w:val="28"/>
              </w:rPr>
              <w:t>下午：2:30-5:30</w:t>
            </w:r>
          </w:p>
        </w:tc>
        <w:tc>
          <w:tcPr>
            <w:tcW w:w="1023" w:type="pct"/>
            <w:tcBorders>
              <w:top w:val="nil"/>
              <w:left w:val="nil"/>
              <w:bottom w:val="single" w:sz="8" w:space="0" w:color="auto"/>
              <w:right w:val="single" w:sz="8" w:space="0" w:color="auto"/>
            </w:tcBorders>
            <w:tcMar>
              <w:top w:w="12" w:type="dxa"/>
              <w:left w:w="12" w:type="dxa"/>
              <w:right w:w="12" w:type="dxa"/>
            </w:tcMar>
            <w:vAlign w:val="center"/>
          </w:tcPr>
          <w:p w:rsidR="00AD5A65" w:rsidRPr="006C4B7E" w:rsidRDefault="00AD5A65" w:rsidP="00AD5A65">
            <w:pPr>
              <w:pStyle w:val="a3"/>
              <w:adjustRightInd w:val="0"/>
              <w:snapToGrid w:val="0"/>
              <w:spacing w:line="660" w:lineRule="exact"/>
              <w:jc w:val="left"/>
              <w:rPr>
                <w:rFonts w:ascii="仿宋_GB2312" w:eastAsia="仿宋_GB2312" w:cs="Times New Roman"/>
                <w:snapToGrid w:val="0"/>
                <w:sz w:val="28"/>
                <w:szCs w:val="28"/>
              </w:rPr>
            </w:pPr>
            <w:r w:rsidRPr="006C4B7E">
              <w:rPr>
                <w:rFonts w:ascii="仿宋_GB2312" w:eastAsia="仿宋_GB2312" w:cs="Times New Roman" w:hint="eastAsia"/>
                <w:snapToGrid w:val="0"/>
                <w:sz w:val="28"/>
                <w:szCs w:val="28"/>
              </w:rPr>
              <w:t>0668-5890517</w:t>
            </w:r>
          </w:p>
        </w:tc>
      </w:tr>
    </w:tbl>
    <w:p w:rsidR="00AD5A65" w:rsidRDefault="00AD5A65" w:rsidP="00AD5A65">
      <w:pPr>
        <w:pStyle w:val="a3"/>
        <w:adjustRightInd w:val="0"/>
        <w:snapToGrid w:val="0"/>
        <w:spacing w:line="660" w:lineRule="exact"/>
        <w:ind w:firstLineChars="200" w:firstLine="643"/>
        <w:jc w:val="center"/>
        <w:rPr>
          <w:rFonts w:ascii="仿宋_GB2312" w:eastAsia="仿宋_GB2312" w:cs="Times New Roman"/>
          <w:b/>
          <w:bCs/>
          <w:snapToGrid w:val="0"/>
          <w:sz w:val="32"/>
          <w:szCs w:val="32"/>
        </w:rPr>
      </w:pPr>
    </w:p>
    <w:p w:rsidR="00092129" w:rsidRDefault="00092129"/>
    <w:sectPr w:rsidR="00092129" w:rsidSect="0009212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E6F" w:rsidRDefault="00E94E6F" w:rsidP="005817B5">
      <w:r>
        <w:separator/>
      </w:r>
    </w:p>
  </w:endnote>
  <w:endnote w:type="continuationSeparator" w:id="1">
    <w:p w:rsidR="00E94E6F" w:rsidRDefault="00E94E6F" w:rsidP="005817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0358"/>
      <w:docPartObj>
        <w:docPartGallery w:val="Page Numbers (Bottom of Page)"/>
        <w:docPartUnique/>
      </w:docPartObj>
    </w:sdtPr>
    <w:sdtContent>
      <w:p w:rsidR="00080C7B" w:rsidRDefault="002E590D">
        <w:pPr>
          <w:pStyle w:val="a5"/>
          <w:jc w:val="center"/>
        </w:pPr>
        <w:fldSimple w:instr=" PAGE   \* MERGEFORMAT ">
          <w:r w:rsidR="00E03E1E" w:rsidRPr="00E03E1E">
            <w:rPr>
              <w:noProof/>
              <w:lang w:val="zh-CN"/>
            </w:rPr>
            <w:t>1</w:t>
          </w:r>
        </w:fldSimple>
      </w:p>
    </w:sdtContent>
  </w:sdt>
  <w:p w:rsidR="00080C7B" w:rsidRDefault="00080C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E6F" w:rsidRDefault="00E94E6F" w:rsidP="005817B5">
      <w:r>
        <w:separator/>
      </w:r>
    </w:p>
  </w:footnote>
  <w:footnote w:type="continuationSeparator" w:id="1">
    <w:p w:rsidR="00E94E6F" w:rsidRDefault="00E94E6F" w:rsidP="005817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5A65"/>
    <w:rsid w:val="00001177"/>
    <w:rsid w:val="00005480"/>
    <w:rsid w:val="000107C8"/>
    <w:rsid w:val="00017E58"/>
    <w:rsid w:val="00023AFE"/>
    <w:rsid w:val="00027710"/>
    <w:rsid w:val="00027A7F"/>
    <w:rsid w:val="00031027"/>
    <w:rsid w:val="00032826"/>
    <w:rsid w:val="00032FC6"/>
    <w:rsid w:val="0003696D"/>
    <w:rsid w:val="000424B2"/>
    <w:rsid w:val="00043307"/>
    <w:rsid w:val="00043C12"/>
    <w:rsid w:val="000501B9"/>
    <w:rsid w:val="00050F10"/>
    <w:rsid w:val="0005119B"/>
    <w:rsid w:val="00051ECB"/>
    <w:rsid w:val="00056860"/>
    <w:rsid w:val="000607BB"/>
    <w:rsid w:val="00060875"/>
    <w:rsid w:val="00063AB9"/>
    <w:rsid w:val="00072CB9"/>
    <w:rsid w:val="0007522B"/>
    <w:rsid w:val="000766F7"/>
    <w:rsid w:val="00080C7B"/>
    <w:rsid w:val="000847C9"/>
    <w:rsid w:val="000847F9"/>
    <w:rsid w:val="000879DE"/>
    <w:rsid w:val="00092129"/>
    <w:rsid w:val="000945BC"/>
    <w:rsid w:val="0009566F"/>
    <w:rsid w:val="00096394"/>
    <w:rsid w:val="000A2D08"/>
    <w:rsid w:val="000A3B81"/>
    <w:rsid w:val="000A3DF5"/>
    <w:rsid w:val="000A7491"/>
    <w:rsid w:val="000B0A3D"/>
    <w:rsid w:val="000B3737"/>
    <w:rsid w:val="000C06FA"/>
    <w:rsid w:val="000C1F32"/>
    <w:rsid w:val="000D110E"/>
    <w:rsid w:val="000D20C2"/>
    <w:rsid w:val="000D5AEF"/>
    <w:rsid w:val="000E5781"/>
    <w:rsid w:val="000E6E3B"/>
    <w:rsid w:val="000F2140"/>
    <w:rsid w:val="000F3B92"/>
    <w:rsid w:val="000F75FC"/>
    <w:rsid w:val="0013264F"/>
    <w:rsid w:val="00132BAE"/>
    <w:rsid w:val="00133681"/>
    <w:rsid w:val="00133AA5"/>
    <w:rsid w:val="001356B4"/>
    <w:rsid w:val="00135721"/>
    <w:rsid w:val="00142A51"/>
    <w:rsid w:val="00144F5A"/>
    <w:rsid w:val="001474FD"/>
    <w:rsid w:val="001505C1"/>
    <w:rsid w:val="001571AD"/>
    <w:rsid w:val="00157BEB"/>
    <w:rsid w:val="00162C1E"/>
    <w:rsid w:val="001749F5"/>
    <w:rsid w:val="00175228"/>
    <w:rsid w:val="00185DA8"/>
    <w:rsid w:val="0018765C"/>
    <w:rsid w:val="00191E3F"/>
    <w:rsid w:val="00195214"/>
    <w:rsid w:val="00197265"/>
    <w:rsid w:val="00197596"/>
    <w:rsid w:val="001A1F97"/>
    <w:rsid w:val="001A5A44"/>
    <w:rsid w:val="001A6338"/>
    <w:rsid w:val="001A7A29"/>
    <w:rsid w:val="001A7B09"/>
    <w:rsid w:val="001B0A7E"/>
    <w:rsid w:val="001B0E01"/>
    <w:rsid w:val="001B37F6"/>
    <w:rsid w:val="001B797E"/>
    <w:rsid w:val="001B7E73"/>
    <w:rsid w:val="001C03D2"/>
    <w:rsid w:val="001C110F"/>
    <w:rsid w:val="001C637C"/>
    <w:rsid w:val="001C6CB3"/>
    <w:rsid w:val="001D6EB9"/>
    <w:rsid w:val="001D7896"/>
    <w:rsid w:val="001E12E1"/>
    <w:rsid w:val="001E19DC"/>
    <w:rsid w:val="001E3568"/>
    <w:rsid w:val="001F127E"/>
    <w:rsid w:val="002108BD"/>
    <w:rsid w:val="002200B0"/>
    <w:rsid w:val="00221443"/>
    <w:rsid w:val="00222CFE"/>
    <w:rsid w:val="0022657E"/>
    <w:rsid w:val="00232074"/>
    <w:rsid w:val="002460F2"/>
    <w:rsid w:val="00250A0D"/>
    <w:rsid w:val="00252B11"/>
    <w:rsid w:val="002605C0"/>
    <w:rsid w:val="0026166B"/>
    <w:rsid w:val="002616F5"/>
    <w:rsid w:val="00267058"/>
    <w:rsid w:val="00270D13"/>
    <w:rsid w:val="00273A56"/>
    <w:rsid w:val="00275A48"/>
    <w:rsid w:val="00285E47"/>
    <w:rsid w:val="0029031E"/>
    <w:rsid w:val="00292093"/>
    <w:rsid w:val="0029278D"/>
    <w:rsid w:val="002960EA"/>
    <w:rsid w:val="0029654C"/>
    <w:rsid w:val="00297504"/>
    <w:rsid w:val="002A3027"/>
    <w:rsid w:val="002A36DE"/>
    <w:rsid w:val="002B0ABB"/>
    <w:rsid w:val="002B0F2C"/>
    <w:rsid w:val="002B18FF"/>
    <w:rsid w:val="002B4B9B"/>
    <w:rsid w:val="002B517C"/>
    <w:rsid w:val="002B59FB"/>
    <w:rsid w:val="002B6BEB"/>
    <w:rsid w:val="002C33FB"/>
    <w:rsid w:val="002C4F60"/>
    <w:rsid w:val="002C6B68"/>
    <w:rsid w:val="002C7385"/>
    <w:rsid w:val="002D0C10"/>
    <w:rsid w:val="002D3DF0"/>
    <w:rsid w:val="002E13FC"/>
    <w:rsid w:val="002E1479"/>
    <w:rsid w:val="002E19C3"/>
    <w:rsid w:val="002E33AD"/>
    <w:rsid w:val="002E427F"/>
    <w:rsid w:val="002E462C"/>
    <w:rsid w:val="002E590D"/>
    <w:rsid w:val="002F3919"/>
    <w:rsid w:val="002F4B92"/>
    <w:rsid w:val="002F51A2"/>
    <w:rsid w:val="002F592B"/>
    <w:rsid w:val="003025E7"/>
    <w:rsid w:val="00303DF3"/>
    <w:rsid w:val="00305B08"/>
    <w:rsid w:val="0030645D"/>
    <w:rsid w:val="00306CBD"/>
    <w:rsid w:val="00307CBE"/>
    <w:rsid w:val="00310584"/>
    <w:rsid w:val="00310F1B"/>
    <w:rsid w:val="003115C3"/>
    <w:rsid w:val="00311F93"/>
    <w:rsid w:val="00321EB2"/>
    <w:rsid w:val="0032609A"/>
    <w:rsid w:val="003315FA"/>
    <w:rsid w:val="003337E7"/>
    <w:rsid w:val="00337E87"/>
    <w:rsid w:val="00340D22"/>
    <w:rsid w:val="00342F77"/>
    <w:rsid w:val="003438DB"/>
    <w:rsid w:val="003500FF"/>
    <w:rsid w:val="003506C2"/>
    <w:rsid w:val="00350EA9"/>
    <w:rsid w:val="00354C5E"/>
    <w:rsid w:val="00357918"/>
    <w:rsid w:val="00362B0A"/>
    <w:rsid w:val="00363CCA"/>
    <w:rsid w:val="0036687F"/>
    <w:rsid w:val="00367FAC"/>
    <w:rsid w:val="00370350"/>
    <w:rsid w:val="003728F1"/>
    <w:rsid w:val="0037487B"/>
    <w:rsid w:val="00377210"/>
    <w:rsid w:val="0038385B"/>
    <w:rsid w:val="00385A2A"/>
    <w:rsid w:val="00385F0A"/>
    <w:rsid w:val="00390C34"/>
    <w:rsid w:val="003913E7"/>
    <w:rsid w:val="00391A29"/>
    <w:rsid w:val="003925C1"/>
    <w:rsid w:val="003937B5"/>
    <w:rsid w:val="00396924"/>
    <w:rsid w:val="003A1C21"/>
    <w:rsid w:val="003A2038"/>
    <w:rsid w:val="003B0E47"/>
    <w:rsid w:val="003B371C"/>
    <w:rsid w:val="003B4198"/>
    <w:rsid w:val="003B79D2"/>
    <w:rsid w:val="003C1959"/>
    <w:rsid w:val="003C5431"/>
    <w:rsid w:val="003C6825"/>
    <w:rsid w:val="003D0583"/>
    <w:rsid w:val="003D4F2F"/>
    <w:rsid w:val="003E0FC3"/>
    <w:rsid w:val="003E3087"/>
    <w:rsid w:val="003E3145"/>
    <w:rsid w:val="003E7F84"/>
    <w:rsid w:val="003F196C"/>
    <w:rsid w:val="003F4F2B"/>
    <w:rsid w:val="003F5C85"/>
    <w:rsid w:val="00402047"/>
    <w:rsid w:val="004029A8"/>
    <w:rsid w:val="004040BE"/>
    <w:rsid w:val="004108A6"/>
    <w:rsid w:val="004157A0"/>
    <w:rsid w:val="00417A31"/>
    <w:rsid w:val="00421F0C"/>
    <w:rsid w:val="004227A8"/>
    <w:rsid w:val="00424EF4"/>
    <w:rsid w:val="00425811"/>
    <w:rsid w:val="00431AC3"/>
    <w:rsid w:val="004338D0"/>
    <w:rsid w:val="00433C63"/>
    <w:rsid w:val="00437DA1"/>
    <w:rsid w:val="00441B98"/>
    <w:rsid w:val="00446210"/>
    <w:rsid w:val="0045798F"/>
    <w:rsid w:val="004627C7"/>
    <w:rsid w:val="004667D5"/>
    <w:rsid w:val="00467090"/>
    <w:rsid w:val="00470EE7"/>
    <w:rsid w:val="00471FC0"/>
    <w:rsid w:val="00475769"/>
    <w:rsid w:val="00487BDF"/>
    <w:rsid w:val="004918BE"/>
    <w:rsid w:val="00491DE4"/>
    <w:rsid w:val="004936ED"/>
    <w:rsid w:val="004A77A6"/>
    <w:rsid w:val="004B05C3"/>
    <w:rsid w:val="004B0659"/>
    <w:rsid w:val="004B1C08"/>
    <w:rsid w:val="004B2B79"/>
    <w:rsid w:val="004B43E5"/>
    <w:rsid w:val="004B6CFF"/>
    <w:rsid w:val="004C1097"/>
    <w:rsid w:val="004D1821"/>
    <w:rsid w:val="004D5D2A"/>
    <w:rsid w:val="004D6CCE"/>
    <w:rsid w:val="004E0841"/>
    <w:rsid w:val="004F19D4"/>
    <w:rsid w:val="004F2EEC"/>
    <w:rsid w:val="004F6280"/>
    <w:rsid w:val="004F6B98"/>
    <w:rsid w:val="00502FF7"/>
    <w:rsid w:val="00504BA9"/>
    <w:rsid w:val="00512327"/>
    <w:rsid w:val="00517D20"/>
    <w:rsid w:val="005205EC"/>
    <w:rsid w:val="00522312"/>
    <w:rsid w:val="005239A9"/>
    <w:rsid w:val="0052510C"/>
    <w:rsid w:val="00526948"/>
    <w:rsid w:val="0054536C"/>
    <w:rsid w:val="005454EC"/>
    <w:rsid w:val="00551012"/>
    <w:rsid w:val="0055396C"/>
    <w:rsid w:val="00557786"/>
    <w:rsid w:val="005604F7"/>
    <w:rsid w:val="0056253B"/>
    <w:rsid w:val="0056276B"/>
    <w:rsid w:val="0056713A"/>
    <w:rsid w:val="00571138"/>
    <w:rsid w:val="0057580D"/>
    <w:rsid w:val="005817B5"/>
    <w:rsid w:val="00584B3F"/>
    <w:rsid w:val="00585878"/>
    <w:rsid w:val="00585968"/>
    <w:rsid w:val="005867F6"/>
    <w:rsid w:val="00586E68"/>
    <w:rsid w:val="00587B9B"/>
    <w:rsid w:val="005A151B"/>
    <w:rsid w:val="005B40F7"/>
    <w:rsid w:val="005B462F"/>
    <w:rsid w:val="005C0622"/>
    <w:rsid w:val="005C42EB"/>
    <w:rsid w:val="005C4F57"/>
    <w:rsid w:val="005C591C"/>
    <w:rsid w:val="005D0499"/>
    <w:rsid w:val="005D0712"/>
    <w:rsid w:val="005D39FD"/>
    <w:rsid w:val="005D5529"/>
    <w:rsid w:val="005E4205"/>
    <w:rsid w:val="005E4544"/>
    <w:rsid w:val="005E4980"/>
    <w:rsid w:val="005F0F57"/>
    <w:rsid w:val="005F1BE1"/>
    <w:rsid w:val="005F4CFB"/>
    <w:rsid w:val="005F5D05"/>
    <w:rsid w:val="00602B6A"/>
    <w:rsid w:val="00603213"/>
    <w:rsid w:val="00610DDE"/>
    <w:rsid w:val="00612899"/>
    <w:rsid w:val="006129B4"/>
    <w:rsid w:val="00617DC4"/>
    <w:rsid w:val="00622459"/>
    <w:rsid w:val="006255DF"/>
    <w:rsid w:val="006307EA"/>
    <w:rsid w:val="00632596"/>
    <w:rsid w:val="00632B47"/>
    <w:rsid w:val="00632E42"/>
    <w:rsid w:val="00637880"/>
    <w:rsid w:val="00637BC6"/>
    <w:rsid w:val="006417C2"/>
    <w:rsid w:val="00641E44"/>
    <w:rsid w:val="006420ED"/>
    <w:rsid w:val="00643D95"/>
    <w:rsid w:val="006510B1"/>
    <w:rsid w:val="0065718D"/>
    <w:rsid w:val="006602EC"/>
    <w:rsid w:val="00666C96"/>
    <w:rsid w:val="00666DFF"/>
    <w:rsid w:val="006675AC"/>
    <w:rsid w:val="006730C3"/>
    <w:rsid w:val="00676109"/>
    <w:rsid w:val="00676465"/>
    <w:rsid w:val="006815C5"/>
    <w:rsid w:val="0068775E"/>
    <w:rsid w:val="00692286"/>
    <w:rsid w:val="006930AE"/>
    <w:rsid w:val="00696DB9"/>
    <w:rsid w:val="006A53C3"/>
    <w:rsid w:val="006B24C2"/>
    <w:rsid w:val="006B37BE"/>
    <w:rsid w:val="006C11EE"/>
    <w:rsid w:val="006C1625"/>
    <w:rsid w:val="006C4B7E"/>
    <w:rsid w:val="006E48A7"/>
    <w:rsid w:val="006F54C1"/>
    <w:rsid w:val="007048D9"/>
    <w:rsid w:val="00704BD2"/>
    <w:rsid w:val="00704E20"/>
    <w:rsid w:val="00712D7D"/>
    <w:rsid w:val="007163DC"/>
    <w:rsid w:val="007253B6"/>
    <w:rsid w:val="007276A0"/>
    <w:rsid w:val="00727A11"/>
    <w:rsid w:val="0073191B"/>
    <w:rsid w:val="007365CE"/>
    <w:rsid w:val="00740E21"/>
    <w:rsid w:val="007475BD"/>
    <w:rsid w:val="00747860"/>
    <w:rsid w:val="00747CCC"/>
    <w:rsid w:val="007523D5"/>
    <w:rsid w:val="00757CC1"/>
    <w:rsid w:val="00762002"/>
    <w:rsid w:val="00765FB6"/>
    <w:rsid w:val="00773F33"/>
    <w:rsid w:val="00775C0F"/>
    <w:rsid w:val="007760D4"/>
    <w:rsid w:val="00780E2E"/>
    <w:rsid w:val="007813EB"/>
    <w:rsid w:val="007904AD"/>
    <w:rsid w:val="0079124E"/>
    <w:rsid w:val="00793DFA"/>
    <w:rsid w:val="007963F8"/>
    <w:rsid w:val="00796B1D"/>
    <w:rsid w:val="007A5BAF"/>
    <w:rsid w:val="007B6986"/>
    <w:rsid w:val="007B7EC9"/>
    <w:rsid w:val="007C0D6D"/>
    <w:rsid w:val="007C2EAE"/>
    <w:rsid w:val="007C4A3E"/>
    <w:rsid w:val="007D0849"/>
    <w:rsid w:val="007D1696"/>
    <w:rsid w:val="007D1A71"/>
    <w:rsid w:val="007D28EF"/>
    <w:rsid w:val="007D438D"/>
    <w:rsid w:val="007D4634"/>
    <w:rsid w:val="007D47C8"/>
    <w:rsid w:val="007E169A"/>
    <w:rsid w:val="007E2578"/>
    <w:rsid w:val="007E5390"/>
    <w:rsid w:val="007F421B"/>
    <w:rsid w:val="007F5687"/>
    <w:rsid w:val="007F63F0"/>
    <w:rsid w:val="007F74F9"/>
    <w:rsid w:val="008032CB"/>
    <w:rsid w:val="00811210"/>
    <w:rsid w:val="008168FF"/>
    <w:rsid w:val="00816C4C"/>
    <w:rsid w:val="00816F89"/>
    <w:rsid w:val="00823DFF"/>
    <w:rsid w:val="008307C6"/>
    <w:rsid w:val="00833076"/>
    <w:rsid w:val="008428E7"/>
    <w:rsid w:val="00843649"/>
    <w:rsid w:val="00844AEE"/>
    <w:rsid w:val="00854A65"/>
    <w:rsid w:val="008600FE"/>
    <w:rsid w:val="00863459"/>
    <w:rsid w:val="00864F48"/>
    <w:rsid w:val="00867D80"/>
    <w:rsid w:val="008703C4"/>
    <w:rsid w:val="008760EE"/>
    <w:rsid w:val="0089246B"/>
    <w:rsid w:val="00895B61"/>
    <w:rsid w:val="008A0963"/>
    <w:rsid w:val="008A0DD0"/>
    <w:rsid w:val="008A55F1"/>
    <w:rsid w:val="008B50FC"/>
    <w:rsid w:val="008B7E38"/>
    <w:rsid w:val="008C0537"/>
    <w:rsid w:val="008C2DF6"/>
    <w:rsid w:val="008C337A"/>
    <w:rsid w:val="008C49DB"/>
    <w:rsid w:val="008E36CE"/>
    <w:rsid w:val="008E6A7C"/>
    <w:rsid w:val="008F095A"/>
    <w:rsid w:val="008F14A2"/>
    <w:rsid w:val="008F1D82"/>
    <w:rsid w:val="008F2292"/>
    <w:rsid w:val="008F4D0F"/>
    <w:rsid w:val="008F50D7"/>
    <w:rsid w:val="00900EC4"/>
    <w:rsid w:val="009074FB"/>
    <w:rsid w:val="00914B3D"/>
    <w:rsid w:val="0091569F"/>
    <w:rsid w:val="00915D8A"/>
    <w:rsid w:val="0091749E"/>
    <w:rsid w:val="0092232A"/>
    <w:rsid w:val="00922F2D"/>
    <w:rsid w:val="009270F5"/>
    <w:rsid w:val="00930C3A"/>
    <w:rsid w:val="00942044"/>
    <w:rsid w:val="00947663"/>
    <w:rsid w:val="009544BB"/>
    <w:rsid w:val="009561A4"/>
    <w:rsid w:val="00963FA7"/>
    <w:rsid w:val="00965E5E"/>
    <w:rsid w:val="00966435"/>
    <w:rsid w:val="009667B0"/>
    <w:rsid w:val="00970884"/>
    <w:rsid w:val="00975521"/>
    <w:rsid w:val="00975662"/>
    <w:rsid w:val="00982057"/>
    <w:rsid w:val="0098352C"/>
    <w:rsid w:val="00983D76"/>
    <w:rsid w:val="00987880"/>
    <w:rsid w:val="009935AA"/>
    <w:rsid w:val="009955C3"/>
    <w:rsid w:val="009A17D7"/>
    <w:rsid w:val="009A2501"/>
    <w:rsid w:val="009A62CE"/>
    <w:rsid w:val="009A737A"/>
    <w:rsid w:val="009B0445"/>
    <w:rsid w:val="009B048D"/>
    <w:rsid w:val="009B6B40"/>
    <w:rsid w:val="009C677F"/>
    <w:rsid w:val="009D7E9F"/>
    <w:rsid w:val="009E7500"/>
    <w:rsid w:val="009F255D"/>
    <w:rsid w:val="009F4983"/>
    <w:rsid w:val="009F5B3B"/>
    <w:rsid w:val="00A0118A"/>
    <w:rsid w:val="00A0165A"/>
    <w:rsid w:val="00A04CBA"/>
    <w:rsid w:val="00A07116"/>
    <w:rsid w:val="00A202A4"/>
    <w:rsid w:val="00A2534D"/>
    <w:rsid w:val="00A277B3"/>
    <w:rsid w:val="00A27C27"/>
    <w:rsid w:val="00A346C3"/>
    <w:rsid w:val="00A36824"/>
    <w:rsid w:val="00A446BA"/>
    <w:rsid w:val="00A50033"/>
    <w:rsid w:val="00A538BE"/>
    <w:rsid w:val="00A577CB"/>
    <w:rsid w:val="00A57E6D"/>
    <w:rsid w:val="00A61970"/>
    <w:rsid w:val="00A64D4D"/>
    <w:rsid w:val="00A66CA5"/>
    <w:rsid w:val="00A74CA9"/>
    <w:rsid w:val="00A80BCE"/>
    <w:rsid w:val="00A81882"/>
    <w:rsid w:val="00A83A58"/>
    <w:rsid w:val="00A83A66"/>
    <w:rsid w:val="00A84F2D"/>
    <w:rsid w:val="00A855C0"/>
    <w:rsid w:val="00A85E92"/>
    <w:rsid w:val="00A86AD3"/>
    <w:rsid w:val="00A9111C"/>
    <w:rsid w:val="00A91BE0"/>
    <w:rsid w:val="00A91F16"/>
    <w:rsid w:val="00A92C4B"/>
    <w:rsid w:val="00A93C8C"/>
    <w:rsid w:val="00AA169C"/>
    <w:rsid w:val="00AA2280"/>
    <w:rsid w:val="00AA2B67"/>
    <w:rsid w:val="00AB25C4"/>
    <w:rsid w:val="00AB33F7"/>
    <w:rsid w:val="00AC0D35"/>
    <w:rsid w:val="00AC405A"/>
    <w:rsid w:val="00AC4A36"/>
    <w:rsid w:val="00AC610E"/>
    <w:rsid w:val="00AC70B5"/>
    <w:rsid w:val="00AC720E"/>
    <w:rsid w:val="00AD17D4"/>
    <w:rsid w:val="00AD400A"/>
    <w:rsid w:val="00AD5A65"/>
    <w:rsid w:val="00AD5C10"/>
    <w:rsid w:val="00AD5DDC"/>
    <w:rsid w:val="00AE3E71"/>
    <w:rsid w:val="00AE68B2"/>
    <w:rsid w:val="00AF29F5"/>
    <w:rsid w:val="00AF6735"/>
    <w:rsid w:val="00AF7838"/>
    <w:rsid w:val="00B01EF4"/>
    <w:rsid w:val="00B02B7A"/>
    <w:rsid w:val="00B11AA2"/>
    <w:rsid w:val="00B13D64"/>
    <w:rsid w:val="00B15738"/>
    <w:rsid w:val="00B179B8"/>
    <w:rsid w:val="00B17F55"/>
    <w:rsid w:val="00B26B6F"/>
    <w:rsid w:val="00B27904"/>
    <w:rsid w:val="00B34141"/>
    <w:rsid w:val="00B44261"/>
    <w:rsid w:val="00B516DC"/>
    <w:rsid w:val="00B52806"/>
    <w:rsid w:val="00B54B5E"/>
    <w:rsid w:val="00B60DD8"/>
    <w:rsid w:val="00B630C0"/>
    <w:rsid w:val="00B67189"/>
    <w:rsid w:val="00B73162"/>
    <w:rsid w:val="00B76C20"/>
    <w:rsid w:val="00B80167"/>
    <w:rsid w:val="00B82E81"/>
    <w:rsid w:val="00B83480"/>
    <w:rsid w:val="00B8351B"/>
    <w:rsid w:val="00B93554"/>
    <w:rsid w:val="00B946DE"/>
    <w:rsid w:val="00B950DA"/>
    <w:rsid w:val="00B968F7"/>
    <w:rsid w:val="00BA0424"/>
    <w:rsid w:val="00BA0D68"/>
    <w:rsid w:val="00BB3183"/>
    <w:rsid w:val="00BB35CC"/>
    <w:rsid w:val="00BB3C89"/>
    <w:rsid w:val="00BB6D0D"/>
    <w:rsid w:val="00BC270B"/>
    <w:rsid w:val="00BC44BC"/>
    <w:rsid w:val="00BD2F21"/>
    <w:rsid w:val="00BD5BC2"/>
    <w:rsid w:val="00BD6609"/>
    <w:rsid w:val="00BE14CC"/>
    <w:rsid w:val="00BE5A5A"/>
    <w:rsid w:val="00BE775D"/>
    <w:rsid w:val="00BF6E69"/>
    <w:rsid w:val="00C053B9"/>
    <w:rsid w:val="00C05D98"/>
    <w:rsid w:val="00C064C0"/>
    <w:rsid w:val="00C068A6"/>
    <w:rsid w:val="00C123DB"/>
    <w:rsid w:val="00C20B55"/>
    <w:rsid w:val="00C21DFB"/>
    <w:rsid w:val="00C22DF3"/>
    <w:rsid w:val="00C24EEE"/>
    <w:rsid w:val="00C2516D"/>
    <w:rsid w:val="00C3098A"/>
    <w:rsid w:val="00C322BC"/>
    <w:rsid w:val="00C332A3"/>
    <w:rsid w:val="00C37FFD"/>
    <w:rsid w:val="00C406FA"/>
    <w:rsid w:val="00C532E7"/>
    <w:rsid w:val="00C64927"/>
    <w:rsid w:val="00C650B0"/>
    <w:rsid w:val="00C65E5A"/>
    <w:rsid w:val="00C74482"/>
    <w:rsid w:val="00C74D64"/>
    <w:rsid w:val="00C76BFF"/>
    <w:rsid w:val="00C778AD"/>
    <w:rsid w:val="00C8188B"/>
    <w:rsid w:val="00C83498"/>
    <w:rsid w:val="00C92787"/>
    <w:rsid w:val="00C94AC9"/>
    <w:rsid w:val="00CA1425"/>
    <w:rsid w:val="00CA6106"/>
    <w:rsid w:val="00CA73F8"/>
    <w:rsid w:val="00CC041B"/>
    <w:rsid w:val="00CC2D1A"/>
    <w:rsid w:val="00CC3112"/>
    <w:rsid w:val="00CC4F0C"/>
    <w:rsid w:val="00CC63C8"/>
    <w:rsid w:val="00CD3152"/>
    <w:rsid w:val="00CD53EE"/>
    <w:rsid w:val="00CE12CE"/>
    <w:rsid w:val="00CE1B7F"/>
    <w:rsid w:val="00CE1B99"/>
    <w:rsid w:val="00CE4224"/>
    <w:rsid w:val="00CE6D5A"/>
    <w:rsid w:val="00CF6AAA"/>
    <w:rsid w:val="00CF7D0F"/>
    <w:rsid w:val="00CF7FEF"/>
    <w:rsid w:val="00D001E9"/>
    <w:rsid w:val="00D022AC"/>
    <w:rsid w:val="00D0275D"/>
    <w:rsid w:val="00D04084"/>
    <w:rsid w:val="00D051DE"/>
    <w:rsid w:val="00D12B79"/>
    <w:rsid w:val="00D16464"/>
    <w:rsid w:val="00D1713E"/>
    <w:rsid w:val="00D22045"/>
    <w:rsid w:val="00D23B34"/>
    <w:rsid w:val="00D24653"/>
    <w:rsid w:val="00D25AC5"/>
    <w:rsid w:val="00D317F5"/>
    <w:rsid w:val="00D31A9B"/>
    <w:rsid w:val="00D32E78"/>
    <w:rsid w:val="00D351BD"/>
    <w:rsid w:val="00D475D7"/>
    <w:rsid w:val="00D529CD"/>
    <w:rsid w:val="00D54592"/>
    <w:rsid w:val="00D719C2"/>
    <w:rsid w:val="00D72445"/>
    <w:rsid w:val="00D7496D"/>
    <w:rsid w:val="00D801F5"/>
    <w:rsid w:val="00D8096F"/>
    <w:rsid w:val="00D82B11"/>
    <w:rsid w:val="00D86190"/>
    <w:rsid w:val="00D90AD7"/>
    <w:rsid w:val="00D978AD"/>
    <w:rsid w:val="00DA2A24"/>
    <w:rsid w:val="00DA6230"/>
    <w:rsid w:val="00DA7A1D"/>
    <w:rsid w:val="00DB00F1"/>
    <w:rsid w:val="00DB207E"/>
    <w:rsid w:val="00DB300F"/>
    <w:rsid w:val="00DB7601"/>
    <w:rsid w:val="00DC3768"/>
    <w:rsid w:val="00DC4CEF"/>
    <w:rsid w:val="00DD5926"/>
    <w:rsid w:val="00DD6A3C"/>
    <w:rsid w:val="00DE1066"/>
    <w:rsid w:val="00DE148C"/>
    <w:rsid w:val="00DE688B"/>
    <w:rsid w:val="00DE7A98"/>
    <w:rsid w:val="00DF022B"/>
    <w:rsid w:val="00DF2EFA"/>
    <w:rsid w:val="00E00999"/>
    <w:rsid w:val="00E0197C"/>
    <w:rsid w:val="00E020FA"/>
    <w:rsid w:val="00E03E1E"/>
    <w:rsid w:val="00E060AC"/>
    <w:rsid w:val="00E10313"/>
    <w:rsid w:val="00E12B8E"/>
    <w:rsid w:val="00E13C45"/>
    <w:rsid w:val="00E1487D"/>
    <w:rsid w:val="00E15B08"/>
    <w:rsid w:val="00E15F5A"/>
    <w:rsid w:val="00E1654C"/>
    <w:rsid w:val="00E27860"/>
    <w:rsid w:val="00E31469"/>
    <w:rsid w:val="00E32576"/>
    <w:rsid w:val="00E32FEA"/>
    <w:rsid w:val="00E41CA3"/>
    <w:rsid w:val="00E428F6"/>
    <w:rsid w:val="00E4627A"/>
    <w:rsid w:val="00E57078"/>
    <w:rsid w:val="00E615AC"/>
    <w:rsid w:val="00E62A81"/>
    <w:rsid w:val="00E66A4E"/>
    <w:rsid w:val="00E67351"/>
    <w:rsid w:val="00E72092"/>
    <w:rsid w:val="00E74A98"/>
    <w:rsid w:val="00E83B10"/>
    <w:rsid w:val="00E84D0C"/>
    <w:rsid w:val="00E87ED4"/>
    <w:rsid w:val="00E90665"/>
    <w:rsid w:val="00E94893"/>
    <w:rsid w:val="00E94E6F"/>
    <w:rsid w:val="00EA5514"/>
    <w:rsid w:val="00EB020F"/>
    <w:rsid w:val="00EB5B83"/>
    <w:rsid w:val="00EC1E68"/>
    <w:rsid w:val="00EC210F"/>
    <w:rsid w:val="00EC38F0"/>
    <w:rsid w:val="00EC5BDB"/>
    <w:rsid w:val="00EC7447"/>
    <w:rsid w:val="00ED0B6B"/>
    <w:rsid w:val="00EE1805"/>
    <w:rsid w:val="00EE3662"/>
    <w:rsid w:val="00EE54E0"/>
    <w:rsid w:val="00EE6DA9"/>
    <w:rsid w:val="00EF1C4F"/>
    <w:rsid w:val="00EF57F1"/>
    <w:rsid w:val="00EF59F0"/>
    <w:rsid w:val="00EF6F4D"/>
    <w:rsid w:val="00F013DE"/>
    <w:rsid w:val="00F02B00"/>
    <w:rsid w:val="00F107B4"/>
    <w:rsid w:val="00F249FF"/>
    <w:rsid w:val="00F261A5"/>
    <w:rsid w:val="00F34316"/>
    <w:rsid w:val="00F4199F"/>
    <w:rsid w:val="00F43520"/>
    <w:rsid w:val="00F44ECA"/>
    <w:rsid w:val="00F45A98"/>
    <w:rsid w:val="00F51D74"/>
    <w:rsid w:val="00F523AF"/>
    <w:rsid w:val="00F529DC"/>
    <w:rsid w:val="00F53280"/>
    <w:rsid w:val="00F6423D"/>
    <w:rsid w:val="00F74681"/>
    <w:rsid w:val="00F756B3"/>
    <w:rsid w:val="00F7782E"/>
    <w:rsid w:val="00F80663"/>
    <w:rsid w:val="00F80881"/>
    <w:rsid w:val="00F86EA7"/>
    <w:rsid w:val="00F8786A"/>
    <w:rsid w:val="00F92BD4"/>
    <w:rsid w:val="00F93703"/>
    <w:rsid w:val="00F9515F"/>
    <w:rsid w:val="00FA0767"/>
    <w:rsid w:val="00FA0CBF"/>
    <w:rsid w:val="00FA100E"/>
    <w:rsid w:val="00FA18FE"/>
    <w:rsid w:val="00FA5271"/>
    <w:rsid w:val="00FB076B"/>
    <w:rsid w:val="00FB182A"/>
    <w:rsid w:val="00FB21C8"/>
    <w:rsid w:val="00FC3384"/>
    <w:rsid w:val="00FD0143"/>
    <w:rsid w:val="00FD30F2"/>
    <w:rsid w:val="00FD6172"/>
    <w:rsid w:val="00FE095B"/>
    <w:rsid w:val="00FE097C"/>
    <w:rsid w:val="00FF10FF"/>
    <w:rsid w:val="00FF44E3"/>
    <w:rsid w:val="00FF5526"/>
    <w:rsid w:val="00FF6B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A65"/>
    <w:pPr>
      <w:widowControl w:val="0"/>
      <w:spacing w:line="240" w:lineRule="auto"/>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AD5A65"/>
    <w:rPr>
      <w:rFonts w:ascii="宋体" w:hAnsi="Courier New" w:cs="宋体"/>
    </w:rPr>
  </w:style>
  <w:style w:type="character" w:customStyle="1" w:styleId="Char">
    <w:name w:val="纯文本 Char"/>
    <w:basedOn w:val="a0"/>
    <w:link w:val="a3"/>
    <w:uiPriority w:val="99"/>
    <w:rsid w:val="00AD5A65"/>
    <w:rPr>
      <w:rFonts w:ascii="宋体" w:eastAsia="宋体" w:hAnsi="Courier New" w:cs="宋体"/>
      <w:szCs w:val="21"/>
    </w:rPr>
  </w:style>
  <w:style w:type="paragraph" w:styleId="a4">
    <w:name w:val="header"/>
    <w:basedOn w:val="a"/>
    <w:link w:val="Char0"/>
    <w:uiPriority w:val="99"/>
    <w:semiHidden/>
    <w:unhideWhenUsed/>
    <w:rsid w:val="005817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817B5"/>
    <w:rPr>
      <w:rFonts w:ascii="Calibri" w:eastAsia="宋体" w:hAnsi="Calibri" w:cs="Calibri"/>
      <w:sz w:val="18"/>
      <w:szCs w:val="18"/>
    </w:rPr>
  </w:style>
  <w:style w:type="paragraph" w:styleId="a5">
    <w:name w:val="footer"/>
    <w:basedOn w:val="a"/>
    <w:link w:val="Char1"/>
    <w:uiPriority w:val="99"/>
    <w:unhideWhenUsed/>
    <w:rsid w:val="005817B5"/>
    <w:pPr>
      <w:tabs>
        <w:tab w:val="center" w:pos="4153"/>
        <w:tab w:val="right" w:pos="8306"/>
      </w:tabs>
      <w:snapToGrid w:val="0"/>
      <w:jc w:val="left"/>
    </w:pPr>
    <w:rPr>
      <w:sz w:val="18"/>
      <w:szCs w:val="18"/>
    </w:rPr>
  </w:style>
  <w:style w:type="character" w:customStyle="1" w:styleId="Char1">
    <w:name w:val="页脚 Char"/>
    <w:basedOn w:val="a0"/>
    <w:link w:val="a5"/>
    <w:uiPriority w:val="99"/>
    <w:rsid w:val="005817B5"/>
    <w:rPr>
      <w:rFonts w:ascii="Calibri" w:eastAsia="宋体" w:hAnsi="Calibri" w:cs="Calibri"/>
      <w:sz w:val="18"/>
      <w:szCs w:val="18"/>
    </w:rPr>
  </w:style>
  <w:style w:type="paragraph" w:styleId="a6">
    <w:name w:val="Balloon Text"/>
    <w:basedOn w:val="a"/>
    <w:link w:val="Char2"/>
    <w:uiPriority w:val="99"/>
    <w:semiHidden/>
    <w:unhideWhenUsed/>
    <w:rsid w:val="00D351BD"/>
    <w:rPr>
      <w:sz w:val="18"/>
      <w:szCs w:val="18"/>
    </w:rPr>
  </w:style>
  <w:style w:type="character" w:customStyle="1" w:styleId="Char2">
    <w:name w:val="批注框文本 Char"/>
    <w:basedOn w:val="a0"/>
    <w:link w:val="a6"/>
    <w:uiPriority w:val="99"/>
    <w:semiHidden/>
    <w:rsid w:val="00D351BD"/>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55</Words>
  <Characters>316</Characters>
  <Application>Microsoft Office Word</Application>
  <DocSecurity>0</DocSecurity>
  <Lines>2</Lines>
  <Paragraphs>1</Paragraphs>
  <ScaleCrop>false</ScaleCrop>
  <Company>广东地方税务局</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区晓波</dc:creator>
  <cp:lastModifiedBy>区晓波</cp:lastModifiedBy>
  <cp:revision>3</cp:revision>
  <cp:lastPrinted>2018-07-20T03:59:00Z</cp:lastPrinted>
  <dcterms:created xsi:type="dcterms:W3CDTF">2018-07-20T05:03:00Z</dcterms:created>
  <dcterms:modified xsi:type="dcterms:W3CDTF">2018-07-20T05:03:00Z</dcterms:modified>
</cp:coreProperties>
</file>