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A1" w:rsidRPr="00187F94" w:rsidRDefault="006C3A6E" w:rsidP="00236AA1">
      <w:pPr>
        <w:widowControl/>
        <w:jc w:val="left"/>
        <w:rPr>
          <w:rFonts w:ascii="黑体" w:eastAsia="黑体" w:hAnsi="黑体" w:cs="仿宋_GB2312"/>
          <w:bCs/>
          <w:snapToGrid w:val="0"/>
          <w:sz w:val="32"/>
          <w:szCs w:val="32"/>
        </w:rPr>
      </w:pPr>
      <w:r w:rsidRPr="00187F94">
        <w:rPr>
          <w:rFonts w:ascii="黑体" w:eastAsia="黑体" w:hAnsi="黑体" w:cs="仿宋_GB2312" w:hint="eastAsia"/>
          <w:bCs/>
          <w:snapToGrid w:val="0"/>
          <w:sz w:val="32"/>
          <w:szCs w:val="32"/>
        </w:rPr>
        <w:t>附件</w:t>
      </w:r>
      <w:r w:rsidRPr="00187F94">
        <w:rPr>
          <w:rFonts w:ascii="黑体" w:eastAsia="黑体" w:hAnsi="黑体" w:cs="仿宋_GB2312"/>
          <w:bCs/>
          <w:snapToGrid w:val="0"/>
          <w:sz w:val="32"/>
          <w:szCs w:val="32"/>
        </w:rPr>
        <w:t>1</w:t>
      </w:r>
    </w:p>
    <w:p w:rsidR="00187F94" w:rsidRDefault="006C3A6E" w:rsidP="00236AA1">
      <w:pPr>
        <w:widowControl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 w:rsidRPr="00187F94">
        <w:rPr>
          <w:rFonts w:ascii="方正小标宋简体" w:eastAsia="方正小标宋简体" w:cs="仿宋_GB2312" w:hint="eastAsia"/>
          <w:bCs/>
          <w:snapToGrid w:val="0"/>
          <w:sz w:val="44"/>
          <w:szCs w:val="44"/>
        </w:rPr>
        <w:t>国家税务总局</w:t>
      </w:r>
      <w:r w:rsidR="00236AA1" w:rsidRPr="00187F94">
        <w:rPr>
          <w:rFonts w:ascii="方正小标宋简体" w:eastAsia="方正小标宋简体" w:cs="仿宋_GB2312" w:hint="eastAsia"/>
          <w:bCs/>
          <w:snapToGrid w:val="0"/>
          <w:sz w:val="44"/>
          <w:szCs w:val="44"/>
        </w:rPr>
        <w:t>大埔县</w:t>
      </w:r>
      <w:r w:rsidRPr="00187F94">
        <w:rPr>
          <w:rFonts w:ascii="方正小标宋简体" w:eastAsia="方正小标宋简体" w:cs="仿宋_GB2312" w:hint="eastAsia"/>
          <w:bCs/>
          <w:snapToGrid w:val="0"/>
          <w:sz w:val="44"/>
          <w:szCs w:val="44"/>
        </w:rPr>
        <w:t>税务局</w:t>
      </w:r>
      <w:r w:rsidRPr="00187F94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派出机构</w:t>
      </w:r>
    </w:p>
    <w:p w:rsidR="00F077EE" w:rsidRPr="00187F94" w:rsidRDefault="006C3A6E" w:rsidP="00236AA1">
      <w:pPr>
        <w:widowControl/>
        <w:jc w:val="center"/>
        <w:rPr>
          <w:rFonts w:ascii="方正小标宋简体" w:eastAsia="方正小标宋简体" w:hAnsi="Courier New" w:cs="Times New Roman"/>
          <w:snapToGrid w:val="0"/>
          <w:sz w:val="44"/>
          <w:szCs w:val="44"/>
        </w:rPr>
      </w:pPr>
      <w:r w:rsidRPr="00187F94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基本信息表</w:t>
      </w:r>
    </w:p>
    <w:tbl>
      <w:tblPr>
        <w:tblW w:w="9882" w:type="dxa"/>
        <w:jc w:val="center"/>
        <w:tblInd w:w="-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780"/>
        <w:gridCol w:w="2041"/>
        <w:gridCol w:w="1211"/>
        <w:gridCol w:w="1156"/>
      </w:tblGrid>
      <w:tr w:rsidR="00F077EE" w:rsidTr="00187F94">
        <w:trPr>
          <w:trHeight w:val="578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25287C" w:rsidRDefault="006C3A6E" w:rsidP="00C21AA5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b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AA52AD">
              <w:rPr>
                <w:rFonts w:ascii="仿宋_GB2312" w:eastAsia="仿宋_GB2312" w:cs="仿宋_GB2312" w:hint="eastAsia"/>
                <w:b/>
                <w:snapToGrid w:val="0"/>
                <w:kern w:val="2"/>
                <w:sz w:val="28"/>
                <w:szCs w:val="28"/>
                <w:lang w:val="en-US" w:eastAsia="zh-CN"/>
              </w:rPr>
              <w:t>税务分局名称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25287C" w:rsidRDefault="006C3A6E" w:rsidP="00C21AA5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b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AA52AD">
              <w:rPr>
                <w:rFonts w:ascii="仿宋_GB2312" w:eastAsia="仿宋_GB2312" w:cs="仿宋_GB2312" w:hint="eastAsia"/>
                <w:b/>
                <w:snapToGrid w:val="0"/>
                <w:kern w:val="2"/>
                <w:sz w:val="28"/>
                <w:szCs w:val="28"/>
                <w:lang w:val="en-US" w:eastAsia="zh-CN"/>
              </w:rPr>
              <w:t>税务分局地址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25287C" w:rsidRDefault="006C3A6E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b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AA52AD">
              <w:rPr>
                <w:rFonts w:ascii="仿宋_GB2312" w:eastAsia="仿宋_GB2312" w:cs="仿宋_GB2312" w:hint="eastAsia"/>
                <w:b/>
                <w:snapToGrid w:val="0"/>
                <w:kern w:val="2"/>
                <w:sz w:val="28"/>
                <w:szCs w:val="28"/>
                <w:lang w:val="en-US" w:eastAsia="zh-CN"/>
              </w:rPr>
              <w:t>办公时间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25287C" w:rsidRDefault="006C3A6E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b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AA52AD">
              <w:rPr>
                <w:rFonts w:ascii="仿宋_GB2312" w:eastAsia="仿宋_GB2312" w:cs="仿宋_GB2312" w:hint="eastAsia"/>
                <w:b/>
                <w:snapToGrid w:val="0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25287C" w:rsidRDefault="006C3A6E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 w:cs="仿宋_GB2312"/>
                <w:b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AA52AD">
              <w:rPr>
                <w:rFonts w:ascii="仿宋_GB2312" w:eastAsia="仿宋_GB2312" w:cs="仿宋_GB2312" w:hint="eastAsia"/>
                <w:b/>
                <w:snapToGrid w:val="0"/>
                <w:kern w:val="2"/>
                <w:sz w:val="28"/>
                <w:szCs w:val="28"/>
                <w:lang w:val="en-US" w:eastAsia="zh-CN"/>
              </w:rPr>
              <w:t>邮政编码</w:t>
            </w:r>
          </w:p>
        </w:tc>
      </w:tr>
      <w:tr w:rsidR="00F077EE" w:rsidTr="00187F94">
        <w:tblPrEx>
          <w:tblCellMar>
            <w:top w:w="12" w:type="dxa"/>
            <w:left w:w="12" w:type="dxa"/>
            <w:right w:w="12" w:type="dxa"/>
          </w:tblCellMar>
        </w:tblPrEx>
        <w:trPr>
          <w:trHeight w:val="14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25287C" w:rsidRDefault="006C3A6E" w:rsidP="00C21AA5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国家税务总局</w:t>
            </w:r>
            <w:r w:rsidR="00C21AA5"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大埔县</w:t>
            </w: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税务局</w:t>
            </w:r>
            <w:r w:rsidR="00C21AA5"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第一税务分局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梅州市大埔县湖寮镇财政路</w:t>
            </w:r>
            <w:r w:rsidRPr="00764D80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10</w:t>
            </w: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工作日</w:t>
            </w:r>
          </w:p>
          <w:p w:rsidR="00F077EE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08:30-12:00</w:t>
            </w:r>
          </w:p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14:30-18:00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25287C" w:rsidRDefault="00F45E65" w:rsidP="00F45E65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9D5963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0753-</w:t>
            </w:r>
            <w:r w:rsidR="00CE6DBA" w:rsidRPr="0025287C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5528049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514299</w:t>
            </w:r>
          </w:p>
        </w:tc>
      </w:tr>
      <w:tr w:rsidR="00C21AA5" w:rsidTr="00187F94">
        <w:tblPrEx>
          <w:tblCellMar>
            <w:top w:w="12" w:type="dxa"/>
            <w:left w:w="12" w:type="dxa"/>
            <w:right w:w="12" w:type="dxa"/>
          </w:tblCellMar>
        </w:tblPrEx>
        <w:trPr>
          <w:trHeight w:val="14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C21AA5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 w:cs="宋体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国家税务总局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大埔县</w:t>
            </w: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税务局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第二税务分局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187F94" w:rsidRDefault="00C21AA5" w:rsidP="00187F94">
            <w:pPr>
              <w:widowControl/>
              <w:spacing w:after="225" w:line="48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1A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梅州市大埔县湖寮镇财政路12号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工作日</w:t>
            </w:r>
          </w:p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08:30-12:00</w:t>
            </w:r>
          </w:p>
          <w:p w:rsidR="00C21AA5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14:30-18:00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187F94" w:rsidP="009C4B70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0753-</w:t>
            </w:r>
            <w:r w:rsidR="009C4B70" w:rsidRPr="0036456B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5527711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514299</w:t>
            </w:r>
          </w:p>
        </w:tc>
      </w:tr>
      <w:tr w:rsidR="00C21AA5" w:rsidTr="00187F94">
        <w:tblPrEx>
          <w:tblCellMar>
            <w:top w:w="12" w:type="dxa"/>
            <w:left w:w="12" w:type="dxa"/>
            <w:right w:w="12" w:type="dxa"/>
          </w:tblCellMar>
        </w:tblPrEx>
        <w:trPr>
          <w:trHeight w:val="14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C21AA5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 w:cs="宋体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国家税务总局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大埔县</w:t>
            </w: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税务局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湖寮税务分局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梅州市大埔县湖寮镇财政路</w:t>
            </w:r>
            <w:r w:rsidRPr="00764D80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10</w:t>
            </w: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工作日</w:t>
            </w:r>
          </w:p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08:30-12:00</w:t>
            </w:r>
          </w:p>
          <w:p w:rsidR="00C21AA5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14:30-18:00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F45E65" w:rsidP="00F45E65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9D5963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0753-5522333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FF20D4" w:rsidP="00FF20D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514299</w:t>
            </w:r>
          </w:p>
        </w:tc>
      </w:tr>
      <w:tr w:rsidR="00C21AA5" w:rsidTr="00187F94">
        <w:tblPrEx>
          <w:tblCellMar>
            <w:top w:w="12" w:type="dxa"/>
            <w:left w:w="12" w:type="dxa"/>
            <w:right w:w="12" w:type="dxa"/>
          </w:tblCellMar>
        </w:tblPrEx>
        <w:trPr>
          <w:trHeight w:val="14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C21AA5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 w:cs="宋体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国家税务总局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大埔县</w:t>
            </w: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税务局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高陂税务分局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187F94" w:rsidRDefault="00C21AA5" w:rsidP="00187F94">
            <w:pPr>
              <w:widowControl/>
              <w:spacing w:after="225" w:line="480" w:lineRule="auto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C21A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梅州市大埔县高陂镇乌槎开发区玉城二路68号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工作日</w:t>
            </w:r>
          </w:p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08:30-12:00</w:t>
            </w:r>
          </w:p>
          <w:p w:rsidR="00C21AA5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14:30-18:00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7706D9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0753-58</w:t>
            </w:r>
            <w:r w:rsidR="0010235E" w:rsidRPr="0036456B"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5</w:t>
            </w:r>
            <w:r w:rsidRPr="00764D80"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78</w:t>
            </w:r>
            <w:r w:rsidR="0010235E" w:rsidRPr="0036456B"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514247</w:t>
            </w:r>
          </w:p>
        </w:tc>
      </w:tr>
      <w:tr w:rsidR="00C21AA5" w:rsidTr="00187F94">
        <w:tblPrEx>
          <w:tblCellMar>
            <w:top w:w="12" w:type="dxa"/>
            <w:left w:w="12" w:type="dxa"/>
            <w:right w:w="12" w:type="dxa"/>
          </w:tblCellMar>
        </w:tblPrEx>
        <w:trPr>
          <w:trHeight w:val="14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C21AA5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 w:cs="宋体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国家税务总局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大埔县</w:t>
            </w: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税务局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茶阳税务分局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187F94" w:rsidRDefault="00C21AA5" w:rsidP="00187F94">
            <w:pPr>
              <w:widowControl/>
              <w:spacing w:after="225" w:line="48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1A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梅州市大埔县茶阳镇茶阳开发区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工作日</w:t>
            </w:r>
          </w:p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08:30-12:00</w:t>
            </w:r>
          </w:p>
          <w:p w:rsidR="00C21AA5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14:30-18:00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0753-5</w:t>
            </w:r>
            <w:r w:rsidR="005A0A0E" w:rsidRPr="0025287C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681630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514223</w:t>
            </w:r>
          </w:p>
        </w:tc>
      </w:tr>
      <w:tr w:rsidR="00C21AA5" w:rsidTr="00187F94">
        <w:tblPrEx>
          <w:tblCellMar>
            <w:top w:w="12" w:type="dxa"/>
            <w:left w:w="12" w:type="dxa"/>
            <w:right w:w="12" w:type="dxa"/>
          </w:tblCellMar>
        </w:tblPrEx>
        <w:trPr>
          <w:trHeight w:val="14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C21AA5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 w:cs="宋体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lastRenderedPageBreak/>
              <w:t>国家税务总局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大埔县</w:t>
            </w: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税务局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枫朗税务分局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187F94" w:rsidRDefault="00C21AA5" w:rsidP="00187F94">
            <w:pPr>
              <w:widowControl/>
              <w:spacing w:after="225" w:line="48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1A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梅州市大埔县枫朗镇枫朗街6-1号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工作日</w:t>
            </w:r>
          </w:p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08:30-12:00</w:t>
            </w:r>
          </w:p>
          <w:p w:rsidR="00C21AA5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14:30-18:00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0753-5743669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514241</w:t>
            </w:r>
          </w:p>
        </w:tc>
      </w:tr>
      <w:tr w:rsidR="00C21AA5" w:rsidTr="00187F94">
        <w:tblPrEx>
          <w:tblCellMar>
            <w:top w:w="12" w:type="dxa"/>
            <w:left w:w="12" w:type="dxa"/>
            <w:right w:w="12" w:type="dxa"/>
          </w:tblCellMar>
        </w:tblPrEx>
        <w:trPr>
          <w:trHeight w:val="14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C21AA5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 w:cs="宋体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国家</w:t>
            </w:r>
            <w:r w:rsidRPr="00187F94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税务总局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大埔县</w:t>
            </w:r>
            <w:r w:rsidRPr="00187F94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税务局</w:t>
            </w:r>
            <w:r w:rsidRPr="00764D8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  <w:lang w:val="en-US" w:eastAsia="zh-CN"/>
              </w:rPr>
              <w:t>大麻税务分局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187F94" w:rsidRDefault="00C21AA5" w:rsidP="00187F94">
            <w:pPr>
              <w:widowControl/>
              <w:spacing w:after="225" w:line="48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1A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梅州市大埔县大麻镇省道333线大麻中心小学旁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工作日</w:t>
            </w:r>
          </w:p>
          <w:p w:rsidR="00187F94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08:30-12:00</w:t>
            </w:r>
          </w:p>
          <w:p w:rsidR="00C21AA5" w:rsidRPr="0025287C" w:rsidRDefault="00187F94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764D8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  <w:lang w:val="en-US" w:eastAsia="zh-CN"/>
              </w:rPr>
              <w:t>14:30-18:00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0753-5453215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21AA5" w:rsidRPr="0025287C" w:rsidRDefault="00C21AA5" w:rsidP="00187F94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  <w:lang w:val="en-US" w:eastAsia="zh-CN"/>
              </w:rPr>
            </w:pPr>
            <w:r w:rsidRPr="00C21AA5">
              <w:rPr>
                <w:rFonts w:ascii="仿宋_GB2312" w:eastAsia="仿宋_GB2312" w:hAnsi="宋体" w:cs="宋体" w:hint="eastAsia"/>
                <w:sz w:val="28"/>
                <w:szCs w:val="28"/>
                <w:lang w:val="en-US" w:eastAsia="zh-CN"/>
              </w:rPr>
              <w:t>514269</w:t>
            </w:r>
          </w:p>
        </w:tc>
      </w:tr>
    </w:tbl>
    <w:p w:rsidR="0046596B" w:rsidRPr="00C97633" w:rsidRDefault="0046596B" w:rsidP="00853B7A">
      <w:pPr>
        <w:pStyle w:val="a3"/>
        <w:adjustRightInd w:val="0"/>
        <w:snapToGrid w:val="0"/>
        <w:spacing w:line="660" w:lineRule="exact"/>
        <w:jc w:val="left"/>
        <w:rPr>
          <w:rFonts w:ascii="仿宋_GB2312" w:eastAsia="仿宋_GB2312"/>
          <w:snapToGrid w:val="0"/>
          <w:sz w:val="28"/>
          <w:szCs w:val="28"/>
        </w:rPr>
      </w:pPr>
    </w:p>
    <w:sectPr w:rsidR="0046596B" w:rsidRPr="00C97633" w:rsidSect="00F077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7C" w:rsidRDefault="0025287C" w:rsidP="00F077EE">
      <w:r>
        <w:separator/>
      </w:r>
    </w:p>
  </w:endnote>
  <w:endnote w:type="continuationSeparator" w:id="1">
    <w:p w:rsidR="0025287C" w:rsidRDefault="0025287C" w:rsidP="00F0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EE" w:rsidRDefault="001363C1">
    <w:pPr>
      <w:pStyle w:val="a4"/>
      <w:jc w:val="center"/>
    </w:pPr>
    <w:r w:rsidRPr="001363C1">
      <w:rPr>
        <w:lang w:val="en-US"/>
      </w:rPr>
      <w:fldChar w:fldCharType="begin"/>
    </w:r>
    <w:r w:rsidR="006C3A6E">
      <w:instrText>PAGE   \* MERGEFORMAT</w:instrText>
    </w:r>
    <w:r w:rsidRPr="001363C1">
      <w:rPr>
        <w:lang w:val="en-US"/>
      </w:rPr>
      <w:fldChar w:fldCharType="separate"/>
    </w:r>
    <w:r w:rsidR="00CE6DBA" w:rsidRPr="00CE6DBA">
      <w:rPr>
        <w:noProof/>
        <w:lang w:val="zh-CN"/>
      </w:rPr>
      <w:t>1</w:t>
    </w:r>
    <w:r>
      <w:rPr>
        <w:lang w:val="zh-CN"/>
      </w:rPr>
      <w:fldChar w:fldCharType="end"/>
    </w:r>
  </w:p>
  <w:p w:rsidR="00F077EE" w:rsidRDefault="00F077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7C" w:rsidRDefault="0025287C" w:rsidP="00F077EE">
      <w:r>
        <w:separator/>
      </w:r>
    </w:p>
  </w:footnote>
  <w:footnote w:type="continuationSeparator" w:id="1">
    <w:p w:rsidR="0025287C" w:rsidRDefault="0025287C" w:rsidP="00F07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574"/>
    <w:rsid w:val="00050DFE"/>
    <w:rsid w:val="00062FEF"/>
    <w:rsid w:val="000B0B49"/>
    <w:rsid w:val="000C1F00"/>
    <w:rsid w:val="000E1229"/>
    <w:rsid w:val="0010235E"/>
    <w:rsid w:val="00121B4D"/>
    <w:rsid w:val="001363C1"/>
    <w:rsid w:val="0017300D"/>
    <w:rsid w:val="0018407E"/>
    <w:rsid w:val="00187F94"/>
    <w:rsid w:val="001D5D04"/>
    <w:rsid w:val="001F27D0"/>
    <w:rsid w:val="00224EF4"/>
    <w:rsid w:val="00236AA1"/>
    <w:rsid w:val="0025287C"/>
    <w:rsid w:val="00261B0A"/>
    <w:rsid w:val="00294908"/>
    <w:rsid w:val="002A70F7"/>
    <w:rsid w:val="002D1CF1"/>
    <w:rsid w:val="002F094A"/>
    <w:rsid w:val="002F6B1E"/>
    <w:rsid w:val="0036456B"/>
    <w:rsid w:val="003A11C9"/>
    <w:rsid w:val="003B0EB0"/>
    <w:rsid w:val="004172C9"/>
    <w:rsid w:val="0044403F"/>
    <w:rsid w:val="00465330"/>
    <w:rsid w:val="0046596B"/>
    <w:rsid w:val="004813FB"/>
    <w:rsid w:val="00497EBE"/>
    <w:rsid w:val="004E4F8C"/>
    <w:rsid w:val="004F5F4C"/>
    <w:rsid w:val="00503F8A"/>
    <w:rsid w:val="00512400"/>
    <w:rsid w:val="0052064C"/>
    <w:rsid w:val="005460E2"/>
    <w:rsid w:val="00570C92"/>
    <w:rsid w:val="005916D5"/>
    <w:rsid w:val="005A0A0E"/>
    <w:rsid w:val="005A2488"/>
    <w:rsid w:val="005B6013"/>
    <w:rsid w:val="0060250C"/>
    <w:rsid w:val="00653E7A"/>
    <w:rsid w:val="00672970"/>
    <w:rsid w:val="006B57F0"/>
    <w:rsid w:val="006C3A6E"/>
    <w:rsid w:val="006C3DD2"/>
    <w:rsid w:val="006C4FC6"/>
    <w:rsid w:val="006F04BF"/>
    <w:rsid w:val="006F6DE1"/>
    <w:rsid w:val="007141FB"/>
    <w:rsid w:val="00741F98"/>
    <w:rsid w:val="007463DF"/>
    <w:rsid w:val="00764D80"/>
    <w:rsid w:val="007706D9"/>
    <w:rsid w:val="007D58BB"/>
    <w:rsid w:val="008133F6"/>
    <w:rsid w:val="00853B7A"/>
    <w:rsid w:val="00877199"/>
    <w:rsid w:val="008A4182"/>
    <w:rsid w:val="008B594A"/>
    <w:rsid w:val="008E736A"/>
    <w:rsid w:val="00911DD1"/>
    <w:rsid w:val="00937D7D"/>
    <w:rsid w:val="00955F05"/>
    <w:rsid w:val="0099124C"/>
    <w:rsid w:val="009C282C"/>
    <w:rsid w:val="009C3EE6"/>
    <w:rsid w:val="009C4B70"/>
    <w:rsid w:val="009D5963"/>
    <w:rsid w:val="009E6CE3"/>
    <w:rsid w:val="009E7245"/>
    <w:rsid w:val="00A20574"/>
    <w:rsid w:val="00A23ED8"/>
    <w:rsid w:val="00A47043"/>
    <w:rsid w:val="00A55B9D"/>
    <w:rsid w:val="00A7307D"/>
    <w:rsid w:val="00A939D5"/>
    <w:rsid w:val="00AA52AD"/>
    <w:rsid w:val="00AB4468"/>
    <w:rsid w:val="00AC6609"/>
    <w:rsid w:val="00AF2157"/>
    <w:rsid w:val="00B06228"/>
    <w:rsid w:val="00B221B3"/>
    <w:rsid w:val="00BB58DA"/>
    <w:rsid w:val="00C1571D"/>
    <w:rsid w:val="00C21AA5"/>
    <w:rsid w:val="00C51258"/>
    <w:rsid w:val="00C609D2"/>
    <w:rsid w:val="00C629B8"/>
    <w:rsid w:val="00C7159C"/>
    <w:rsid w:val="00C97633"/>
    <w:rsid w:val="00CA7466"/>
    <w:rsid w:val="00CC03DA"/>
    <w:rsid w:val="00CE6DBA"/>
    <w:rsid w:val="00D0789A"/>
    <w:rsid w:val="00D23983"/>
    <w:rsid w:val="00D82C8C"/>
    <w:rsid w:val="00DF21CC"/>
    <w:rsid w:val="00E252CE"/>
    <w:rsid w:val="00E820DA"/>
    <w:rsid w:val="00E82D15"/>
    <w:rsid w:val="00E973D2"/>
    <w:rsid w:val="00EC0C3D"/>
    <w:rsid w:val="00EF6C37"/>
    <w:rsid w:val="00F0179D"/>
    <w:rsid w:val="00F077EE"/>
    <w:rsid w:val="00F078D2"/>
    <w:rsid w:val="00F247C8"/>
    <w:rsid w:val="00F37226"/>
    <w:rsid w:val="00F45E65"/>
    <w:rsid w:val="00F7714E"/>
    <w:rsid w:val="00FC17CF"/>
    <w:rsid w:val="00FD38C7"/>
    <w:rsid w:val="00FE3CAC"/>
    <w:rsid w:val="00FE6E67"/>
    <w:rsid w:val="00FF20D4"/>
    <w:rsid w:val="069F01B7"/>
    <w:rsid w:val="07665EA7"/>
    <w:rsid w:val="0AFB44AD"/>
    <w:rsid w:val="0C4F78A3"/>
    <w:rsid w:val="0C700840"/>
    <w:rsid w:val="0CD5780B"/>
    <w:rsid w:val="11360E1B"/>
    <w:rsid w:val="119E3043"/>
    <w:rsid w:val="147A6334"/>
    <w:rsid w:val="1D8B752A"/>
    <w:rsid w:val="24C36C32"/>
    <w:rsid w:val="25447C03"/>
    <w:rsid w:val="27F05F2A"/>
    <w:rsid w:val="28770FFF"/>
    <w:rsid w:val="29E8509A"/>
    <w:rsid w:val="2B98603E"/>
    <w:rsid w:val="311A571C"/>
    <w:rsid w:val="31F80B2B"/>
    <w:rsid w:val="351E2C57"/>
    <w:rsid w:val="37637641"/>
    <w:rsid w:val="383A4059"/>
    <w:rsid w:val="390B7142"/>
    <w:rsid w:val="39475167"/>
    <w:rsid w:val="395A0BB5"/>
    <w:rsid w:val="3B810273"/>
    <w:rsid w:val="3EAC2A67"/>
    <w:rsid w:val="42834540"/>
    <w:rsid w:val="43476DB1"/>
    <w:rsid w:val="45E84EB6"/>
    <w:rsid w:val="471C3713"/>
    <w:rsid w:val="47440262"/>
    <w:rsid w:val="4F2C49F5"/>
    <w:rsid w:val="4F67554C"/>
    <w:rsid w:val="529E1B08"/>
    <w:rsid w:val="59CC6200"/>
    <w:rsid w:val="5D514D88"/>
    <w:rsid w:val="5E7F6F3F"/>
    <w:rsid w:val="5EF921A9"/>
    <w:rsid w:val="627978E6"/>
    <w:rsid w:val="6BB5035C"/>
    <w:rsid w:val="6D6E5120"/>
    <w:rsid w:val="6EEE1E22"/>
    <w:rsid w:val="6EEF1B56"/>
    <w:rsid w:val="71742BD3"/>
    <w:rsid w:val="71751509"/>
    <w:rsid w:val="72D010F7"/>
    <w:rsid w:val="741E3AEB"/>
    <w:rsid w:val="7431189B"/>
    <w:rsid w:val="74782E1E"/>
    <w:rsid w:val="75D532C5"/>
    <w:rsid w:val="75FF4CBE"/>
    <w:rsid w:val="76C31324"/>
    <w:rsid w:val="76FA347E"/>
    <w:rsid w:val="7A9D0105"/>
    <w:rsid w:val="7B0D183C"/>
    <w:rsid w:val="7B78340E"/>
    <w:rsid w:val="7DF3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99" w:unhideWhenUsed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iPriority="99" w:unhideWhenUsed="0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77E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F077EE"/>
    <w:rPr>
      <w:rFonts w:ascii="宋体" w:hAnsi="Courier New" w:cs="Times New Roman"/>
      <w:kern w:val="0"/>
      <w:lang/>
    </w:rPr>
  </w:style>
  <w:style w:type="paragraph" w:styleId="a4">
    <w:name w:val="footer"/>
    <w:basedOn w:val="a"/>
    <w:link w:val="Char0"/>
    <w:uiPriority w:val="99"/>
    <w:rsid w:val="00F077E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rsid w:val="00F0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6">
    <w:name w:val="Normal (Web)"/>
    <w:basedOn w:val="a"/>
    <w:uiPriority w:val="99"/>
    <w:rsid w:val="00F077EE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F077EE"/>
  </w:style>
  <w:style w:type="character" w:customStyle="1" w:styleId="Char">
    <w:name w:val="纯文本 Char"/>
    <w:link w:val="a3"/>
    <w:uiPriority w:val="99"/>
    <w:locked/>
    <w:rsid w:val="00F077EE"/>
    <w:rPr>
      <w:rFonts w:ascii="宋体" w:eastAsia="宋体" w:hAnsi="Courier New" w:cs="宋体"/>
      <w:sz w:val="21"/>
      <w:szCs w:val="21"/>
    </w:rPr>
  </w:style>
  <w:style w:type="character" w:customStyle="1" w:styleId="Char0">
    <w:name w:val="页脚 Char"/>
    <w:link w:val="a4"/>
    <w:uiPriority w:val="99"/>
    <w:locked/>
    <w:rsid w:val="00F077EE"/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F077EE"/>
    <w:rPr>
      <w:sz w:val="18"/>
      <w:szCs w:val="18"/>
    </w:rPr>
  </w:style>
  <w:style w:type="character" w:customStyle="1" w:styleId="resource">
    <w:name w:val="resource"/>
    <w:basedOn w:val="a0"/>
    <w:rsid w:val="00F077EE"/>
  </w:style>
  <w:style w:type="paragraph" w:styleId="a8">
    <w:name w:val="Date"/>
    <w:basedOn w:val="a"/>
    <w:next w:val="a"/>
    <w:link w:val="Char2"/>
    <w:semiHidden/>
    <w:unhideWhenUsed/>
    <w:locked/>
    <w:rsid w:val="00236AA1"/>
    <w:pPr>
      <w:ind w:leftChars="2500" w:left="100"/>
    </w:pPr>
  </w:style>
  <w:style w:type="character" w:customStyle="1" w:styleId="Char2">
    <w:name w:val="日期 Char"/>
    <w:basedOn w:val="a0"/>
    <w:link w:val="a8"/>
    <w:semiHidden/>
    <w:rsid w:val="00236AA1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404B70-24A6-4EAD-8FD4-3BDC8D6B6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国家税务总局XX县税务局关于税务机构改革有关事项的公告</dc:title>
  <dc:creator>张惠冰</dc:creator>
  <cp:lastModifiedBy>陈玲瑜</cp:lastModifiedBy>
  <cp:revision>14</cp:revision>
  <cp:lastPrinted>2018-10-29T10:21:00Z</cp:lastPrinted>
  <dcterms:created xsi:type="dcterms:W3CDTF">2018-07-19T02:55:00Z</dcterms:created>
  <dcterms:modified xsi:type="dcterms:W3CDTF">2019-02-27T07:11:00Z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