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eastAsia="宋体" w:cs="Times New Roman"/>
          <w:b/>
          <w:sz w:val="44"/>
          <w:szCs w:val="44"/>
        </w:rPr>
      </w:pPr>
      <w:bookmarkStart w:id="0" w:name="_GoBack"/>
      <w:bookmarkEnd w:id="0"/>
    </w:p>
    <w:p>
      <w:pPr>
        <w:spacing w:line="580" w:lineRule="exact"/>
        <w:jc w:val="center"/>
        <w:rPr>
          <w:rFonts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2021年获得江门市市直非营利组织</w:t>
      </w:r>
    </w:p>
    <w:p>
      <w:pPr>
        <w:spacing w:line="580" w:lineRule="exact"/>
        <w:jc w:val="center"/>
        <w:rPr>
          <w:rFonts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免税资格的单位名单</w:t>
      </w:r>
    </w:p>
    <w:p>
      <w:pPr>
        <w:spacing w:line="580" w:lineRule="exact"/>
        <w:jc w:val="center"/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（共23家）</w:t>
      </w:r>
    </w:p>
    <w:p>
      <w:pPr>
        <w:spacing w:line="580" w:lineRule="exact"/>
        <w:ind w:firstLine="643" w:firstLineChars="200"/>
        <w:rPr>
          <w:rFonts w:ascii="仿宋_GB2312" w:hAnsi="Times New Roman" w:eastAsia="仿宋_GB2312" w:cs="Times New Roman"/>
          <w:b/>
          <w:sz w:val="32"/>
          <w:szCs w:val="32"/>
        </w:rPr>
      </w:pPr>
    </w:p>
    <w:p>
      <w:pPr>
        <w:spacing w:line="580" w:lineRule="exact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2020年通过（4家）</w:t>
      </w:r>
    </w:p>
    <w:p>
      <w:pPr>
        <w:spacing w:line="580" w:lineRule="exact"/>
        <w:ind w:firstLine="645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江门市新型职业农民协会</w:t>
      </w:r>
    </w:p>
    <w:p>
      <w:pPr>
        <w:spacing w:line="58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江门市网络文化协会</w:t>
      </w:r>
    </w:p>
    <w:p>
      <w:pPr>
        <w:spacing w:line="58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江门市易制毒化学品管理协会</w:t>
      </w:r>
    </w:p>
    <w:p>
      <w:pPr>
        <w:spacing w:line="58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江门市科技企业孵化协会</w:t>
      </w:r>
    </w:p>
    <w:p>
      <w:pPr>
        <w:spacing w:line="580" w:lineRule="exact"/>
        <w:ind w:firstLine="630" w:firstLineChars="196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2021年通过（19家）</w:t>
      </w:r>
    </w:p>
    <w:p>
      <w:pPr>
        <w:spacing w:line="580" w:lineRule="exact"/>
        <w:ind w:firstLine="645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江门市勘察设计协会</w:t>
      </w:r>
    </w:p>
    <w:p>
      <w:pPr>
        <w:spacing w:line="580" w:lineRule="exact"/>
        <w:ind w:firstLine="645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江门市环境卫生协会</w:t>
      </w:r>
    </w:p>
    <w:p>
      <w:pPr>
        <w:spacing w:line="580" w:lineRule="exact"/>
        <w:ind w:firstLine="645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江门市新生代企业家商会</w:t>
      </w:r>
    </w:p>
    <w:p>
      <w:pPr>
        <w:spacing w:line="580" w:lineRule="exact"/>
        <w:ind w:firstLine="645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江门市商业协会</w:t>
      </w:r>
    </w:p>
    <w:p>
      <w:pPr>
        <w:spacing w:line="580" w:lineRule="exact"/>
        <w:ind w:firstLine="645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江门市湖南邵阳商会</w:t>
      </w:r>
    </w:p>
    <w:p>
      <w:pPr>
        <w:spacing w:line="580" w:lineRule="exact"/>
        <w:ind w:firstLine="645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江门外商投资企业协会</w:t>
      </w:r>
    </w:p>
    <w:p>
      <w:pPr>
        <w:spacing w:line="580" w:lineRule="exact"/>
        <w:ind w:firstLine="645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江门市梅州商会</w:t>
      </w:r>
    </w:p>
    <w:p>
      <w:pPr>
        <w:spacing w:line="580" w:lineRule="exact"/>
        <w:ind w:firstLine="645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江门市气象防灾减灾协会</w:t>
      </w:r>
    </w:p>
    <w:p>
      <w:pPr>
        <w:spacing w:line="580" w:lineRule="exact"/>
        <w:ind w:firstLine="645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江门市无限极乐善会</w:t>
      </w:r>
    </w:p>
    <w:p>
      <w:pPr>
        <w:spacing w:line="580" w:lineRule="exact"/>
        <w:ind w:firstLine="645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江门市证券业及上市公司协会</w:t>
      </w:r>
    </w:p>
    <w:p>
      <w:pPr>
        <w:spacing w:line="580" w:lineRule="exact"/>
        <w:ind w:firstLine="645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江门市小额贷款和融资担保行业协会</w:t>
      </w:r>
    </w:p>
    <w:p>
      <w:pPr>
        <w:spacing w:line="580" w:lineRule="exact"/>
        <w:ind w:firstLine="645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江门五邑台资企业协会</w:t>
      </w:r>
    </w:p>
    <w:p>
      <w:pPr>
        <w:spacing w:line="580" w:lineRule="exact"/>
        <w:ind w:firstLine="645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江门市阜元慈善公益联谊会</w:t>
      </w:r>
    </w:p>
    <w:p>
      <w:pPr>
        <w:spacing w:line="580" w:lineRule="exact"/>
        <w:ind w:firstLine="645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江门市电机工程学会</w:t>
      </w:r>
    </w:p>
    <w:p>
      <w:pPr>
        <w:spacing w:line="580" w:lineRule="exact"/>
        <w:ind w:firstLine="645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江门市银行同业公会</w:t>
      </w:r>
    </w:p>
    <w:p>
      <w:pPr>
        <w:spacing w:line="580" w:lineRule="exact"/>
        <w:ind w:firstLine="645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江门市电力行业协会</w:t>
      </w:r>
    </w:p>
    <w:p>
      <w:pPr>
        <w:spacing w:line="580" w:lineRule="exact"/>
        <w:ind w:firstLine="645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江门市海洋产业协会</w:t>
      </w:r>
    </w:p>
    <w:p>
      <w:pPr>
        <w:spacing w:line="580" w:lineRule="exact"/>
        <w:ind w:firstLine="645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江门市药学会</w:t>
      </w:r>
    </w:p>
    <w:p>
      <w:pPr>
        <w:spacing w:line="58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江门市酒类行业协会</w:t>
      </w:r>
    </w:p>
    <w:p>
      <w:pPr>
        <w:spacing w:line="580" w:lineRule="exact"/>
        <w:ind w:right="320" w:firstLine="5120" w:firstLineChars="16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rPr>
          <w:rFonts w:ascii="仿宋_GB2312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仿宋_GB2312" w:hAnsi="Times New Roman" w:eastAsia="仿宋_GB2312" w:cs="Times New Roman"/>
          <w:sz w:val="44"/>
          <w:szCs w:val="32"/>
        </w:rPr>
      </w:pPr>
    </w:p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31" w:bottom="1440" w:left="1531" w:header="851" w:footer="794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</w:rPr>
      <w:t>- 1 -</w:t>
    </w:r>
    <w:r>
      <w:rPr>
        <w:rFonts w:ascii="宋体" w:hAnsi="宋体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</w:rPr>
      <w:t>- 2 -</w:t>
    </w:r>
    <w:r>
      <w:rPr>
        <w:rFonts w:ascii="宋体" w:hAnsi="宋体"/>
        <w:sz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C7"/>
    <w:rsid w:val="001C605C"/>
    <w:rsid w:val="00953DBC"/>
    <w:rsid w:val="00C020C7"/>
    <w:rsid w:val="00E87870"/>
    <w:rsid w:val="5806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128</Words>
  <Characters>732</Characters>
  <Lines>6</Lines>
  <Paragraphs>1</Paragraphs>
  <TotalTime>2</TotalTime>
  <ScaleCrop>false</ScaleCrop>
  <LinksUpToDate>false</LinksUpToDate>
  <CharactersWithSpaces>859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2021-05-31T09:34:00Z</dcterms:created>
  <dc:creator>黄艳坚</dc:creator>
  <cp:lastModifiedBy>林振宇</cp:lastModifiedBy>
  <dcterms:modified xsi:type="dcterms:W3CDTF">2021-06-01T01:22:12Z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