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0" w:afterLines="0"/>
        <w:rPr>
          <w:rFonts w:hint="default"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b/>
          <w:sz w:val="32"/>
        </w:rPr>
        <w:t>：</w:t>
      </w:r>
    </w:p>
    <w:p>
      <w:pPr>
        <w:spacing w:beforeLines="0" w:afterLines="0"/>
        <w:jc w:val="center"/>
        <w:rPr>
          <w:rFonts w:hint="default" w:ascii="方正小标宋简体" w:eastAsia="方正小标宋简体"/>
          <w:sz w:val="36"/>
        </w:rPr>
      </w:pPr>
    </w:p>
    <w:p>
      <w:pPr>
        <w:spacing w:beforeLines="0" w:afterLines="0"/>
        <w:jc w:val="center"/>
        <w:rPr>
          <w:rFonts w:hint="default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2020年度茂名市获得非营利组织免税资格单位名单</w:t>
      </w:r>
    </w:p>
    <w:p>
      <w:pPr>
        <w:spacing w:beforeLines="0" w:afterLines="0"/>
        <w:rPr>
          <w:rFonts w:hint="default" w:ascii="黑体" w:eastAsia="黑体"/>
          <w:sz w:val="32"/>
        </w:rPr>
      </w:pPr>
    </w:p>
    <w:p>
      <w:pPr>
        <w:spacing w:beforeLines="0" w:afterLines="0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2020年度茂名市获得非营利组织免税资格单位名单（共2家）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1、茂名市慈善总会</w:t>
      </w:r>
    </w:p>
    <w:p>
      <w:pPr>
        <w:spacing w:beforeLines="0" w:afterLines="0"/>
        <w:ind w:firstLine="640" w:firstLineChars="200"/>
        <w:rPr>
          <w:rFonts w:hint="default" w:ascii="仿宋_GB2312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2、茂名市门窗行业协会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rtlGutter w:val="25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2"/>
      <w:spacing w:beforeLines="0" w:afterLines="0"/>
      <w:rPr>
        <w:rStyle w:val="7"/>
        <w:rFonts w:hint="default" w:ascii="宋体"/>
        <w:sz w:val="28"/>
      </w:rPr>
    </w:pPr>
    <w:r>
      <w:rPr>
        <w:rStyle w:val="7"/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PAGE  </w:instrText>
    </w:r>
    <w:r>
      <w:rPr>
        <w:rStyle w:val="7"/>
        <w:rFonts w:hint="eastAsia" w:ascii="宋体" w:hAnsi="宋体" w:eastAsia="宋体"/>
        <w:sz w:val="28"/>
      </w:rPr>
      <w:fldChar w:fldCharType="separate"/>
    </w:r>
    <w:r>
      <w:rPr>
        <w:rStyle w:val="7"/>
        <w:rFonts w:hint="eastAsia" w:ascii="宋体" w:hAnsi="宋体" w:eastAsia="宋体"/>
        <w:sz w:val="28"/>
        <w:lang/>
      </w:rPr>
      <w:t>- 2 -</w:t>
    </w:r>
    <w:r>
      <w:rPr>
        <w:rStyle w:val="7"/>
        <w:rFonts w:hint="eastAsia" w:ascii="宋体" w:hAnsi="宋体" w:eastAsia="宋体"/>
        <w:sz w:val="28"/>
        <w:lang/>
      </w:rPr>
      <w:fldChar w:fldCharType="end"/>
    </w:r>
  </w:p>
  <w:p>
    <w:pPr>
      <w:pStyle w:val="3"/>
      <w:spacing w:beforeLines="0" w:afterLines="0"/>
      <w:ind w:right="360" w:firstLine="360"/>
      <w:jc w:val="center"/>
      <w:rPr>
        <w:rFonts w:hint="default" w:ascii="宋体" w:eastAsia="Times New Roman"/>
        <w:sz w:val="28"/>
      </w:rPr>
    </w:pPr>
  </w:p>
  <w:p>
    <w:pPr>
      <w:pStyle w:val="3"/>
      <w:spacing w:beforeLines="0" w:afterLines="0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outside" w:y="2"/>
      <w:spacing w:beforeLines="0" w:afterLines="0"/>
      <w:rPr>
        <w:rStyle w:val="7"/>
        <w:rFonts w:hint="default"/>
        <w:sz w:val="18"/>
      </w:rPr>
    </w:pPr>
    <w:r>
      <w:rPr>
        <w:rStyle w:val="7"/>
        <w:rFonts w:hint="default" w:eastAsia="宋体"/>
        <w:sz w:val="18"/>
      </w:rPr>
      <w:fldChar w:fldCharType="begin"/>
    </w:r>
    <w:r>
      <w:rPr>
        <w:rStyle w:val="7"/>
        <w:rFonts w:hint="default" w:eastAsia="宋体"/>
        <w:sz w:val="18"/>
      </w:rPr>
      <w:instrText xml:space="preserve">PAGE  </w:instrText>
    </w:r>
    <w:r>
      <w:rPr>
        <w:rStyle w:val="7"/>
        <w:rFonts w:hint="default" w:eastAsia="宋体"/>
        <w:sz w:val="18"/>
      </w:rPr>
      <w:fldChar w:fldCharType="separate"/>
    </w:r>
    <w:r>
      <w:rPr>
        <w:rStyle w:val="7"/>
        <w:rFonts w:hint="default" w:eastAsia="宋体"/>
        <w:sz w:val="18"/>
      </w:rPr>
      <w:fldChar w:fldCharType="end"/>
    </w:r>
  </w:p>
  <w:p>
    <w:pPr>
      <w:pStyle w:val="3"/>
      <w:spacing w:beforeLines="0" w:afterLines="0"/>
      <w:ind w:right="360" w:firstLine="360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spacing w:beforeLines="0" w:afterLines="0"/>
      <w:rPr>
        <w:rFonts w:hint="default" w:eastAsia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E10C7"/>
    <w:rsid w:val="00327893"/>
    <w:rsid w:val="003966CA"/>
    <w:rsid w:val="00493E29"/>
    <w:rsid w:val="004E0B68"/>
    <w:rsid w:val="005E10C7"/>
    <w:rsid w:val="00896734"/>
    <w:rsid w:val="008F1CAB"/>
    <w:rsid w:val="00B47097"/>
    <w:rsid w:val="00EC1DFA"/>
    <w:rsid w:val="00F754B3"/>
    <w:rsid w:val="00FD3A59"/>
    <w:rsid w:val="4D0B0240"/>
    <w:rsid w:val="50C23BD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semiHidden="0" w:name="HTML Cite"/>
    <w:lsdException w:uiPriority="0" w:semiHidden="0" w:name="HTML Code"/>
    <w:lsdException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semiHidden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styleId="5">
    <w:name w:val="Normal (Web)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uiPriority w:val="0"/>
    <w:rPr>
      <w:rFonts w:hint="default" w:ascii="Times New Roman"/>
      <w:sz w:val="24"/>
    </w:rPr>
  </w:style>
  <w:style w:type="character" w:styleId="8">
    <w:name w:val="FollowedHyperlink"/>
    <w:basedOn w:val="6"/>
    <w:unhideWhenUsed/>
    <w:uiPriority w:val="0"/>
    <w:rPr>
      <w:color w:val="333333"/>
      <w:u w:val="none"/>
    </w:rPr>
  </w:style>
  <w:style w:type="character" w:styleId="9">
    <w:name w:val="HTML Definition"/>
    <w:basedOn w:val="6"/>
    <w:unhideWhenUsed/>
    <w:uiPriority w:val="0"/>
    <w:rPr/>
  </w:style>
  <w:style w:type="character" w:styleId="10">
    <w:name w:val="HTML Variable"/>
    <w:basedOn w:val="6"/>
    <w:unhideWhenUsed/>
    <w:uiPriority w:val="0"/>
    <w:rPr/>
  </w:style>
  <w:style w:type="character" w:styleId="11">
    <w:name w:val="Hyperlink"/>
    <w:basedOn w:val="6"/>
    <w:unhideWhenUsed/>
    <w:uiPriority w:val="0"/>
    <w:rPr>
      <w:color w:val="333333"/>
      <w:u w:val="none"/>
    </w:rPr>
  </w:style>
  <w:style w:type="character" w:styleId="12">
    <w:name w:val="HTML Code"/>
    <w:basedOn w:val="6"/>
    <w:unhideWhenUsed/>
    <w:uiPriority w:val="0"/>
    <w:rPr>
      <w:rFonts w:ascii="Courier New" w:hAnsi="Courier New"/>
      <w:sz w:val="20"/>
    </w:rPr>
  </w:style>
  <w:style w:type="character" w:styleId="13">
    <w:name w:val="HTML Cite"/>
    <w:basedOn w:val="6"/>
    <w:unhideWhenUsed/>
    <w:uiPriority w:val="0"/>
    <w:rPr/>
  </w:style>
  <w:style w:type="character" w:customStyle="1" w:styleId="15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6">
    <w:name w:val="llcs_lm"/>
    <w:basedOn w:val="6"/>
    <w:uiPriority w:val="0"/>
    <w:rPr>
      <w:vanish/>
    </w:rPr>
  </w:style>
  <w:style w:type="character" w:customStyle="1" w:styleId="17">
    <w:name w:val="txtbg"/>
    <w:basedOn w:val="6"/>
    <w:uiPriority w:val="0"/>
    <w:rPr>
      <w:shd w:val="clear" w:color="auto" w:fill="000000"/>
    </w:rPr>
  </w:style>
  <w:style w:type="character" w:customStyle="1" w:styleId="18">
    <w:name w:val="txtbg1"/>
    <w:basedOn w:val="6"/>
    <w:uiPriority w:val="0"/>
    <w:rPr>
      <w:shd w:val="clear" w:color="auto" w:fill="000000"/>
    </w:rPr>
  </w:style>
  <w:style w:type="character" w:customStyle="1" w:styleId="19">
    <w:name w:val="txt"/>
    <w:basedOn w:val="6"/>
    <w:uiPriority w:val="0"/>
    <w:rPr>
      <w:color w:val="FFFFFF"/>
    </w:rPr>
  </w:style>
  <w:style w:type="character" w:customStyle="1" w:styleId="20">
    <w:name w:val="txt1"/>
    <w:basedOn w:val="6"/>
    <w:uiPriority w:val="0"/>
    <w:rPr>
      <w:color w:val="FFFFFF"/>
    </w:rPr>
  </w:style>
  <w:style w:type="character" w:customStyle="1" w:styleId="21">
    <w:name w:val="llcs2"/>
    <w:basedOn w:val="6"/>
    <w:uiPriority w:val="0"/>
    <w:rPr>
      <w:vanish/>
    </w:rPr>
  </w:style>
  <w:style w:type="character" w:customStyle="1" w:styleId="22">
    <w:name w:val="sharebtn_m"/>
    <w:basedOn w:val="6"/>
    <w:uiPriority w:val="0"/>
    <w:rPr>
      <w:vanish/>
    </w:rPr>
  </w:style>
  <w:style w:type="character" w:customStyle="1" w:styleId="23">
    <w:name w:val="llcs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337</Characters>
  <Lines>2</Lines>
  <Paragraphs>1</Paragraphs>
  <ScaleCrop>false</ScaleCrop>
  <LinksUpToDate>false</LinksUpToDate>
  <CharactersWithSpaces>0</CharactersWithSpaces>
  <Application>WPS Office 专业版_9.1.0.4898_{F1E327BC-269C-435d-A152-05C5408002CA}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2020-05-06T07:23:00Z</dcterms:created>
  <dc:creator>陆霞</dc:creator>
  <cp:lastModifiedBy>江怡莹</cp:lastModifiedBy>
  <cp:lastPrinted>2020-05-06T07:57:00Z</cp:lastPrinted>
  <dcterms:modified xsi:type="dcterms:W3CDTF">2021-02-18T03:50:06Z</dcterms:modified>
  <dc:title>茂名日报：2020年，茂名“税务蓝”绽放别样风采——抗疫保稳促发展 乘风破浪启新篇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2052-9.1.0.4898</vt:lpwstr>
  </property>
</Properties>
</file>