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A461" w14:textId="77777777" w:rsidR="00D90EA2" w:rsidRDefault="00FA12AC" w:rsidP="00D90EA2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广东省</w:t>
      </w:r>
      <w:r w:rsidRPr="00FA12AC">
        <w:rPr>
          <w:rFonts w:asciiTheme="minorEastAsia" w:hAnsiTheme="minorEastAsia" w:hint="eastAsia"/>
          <w:b/>
          <w:bCs/>
          <w:sz w:val="44"/>
          <w:szCs w:val="44"/>
        </w:rPr>
        <w:t>电子税务局用户</w:t>
      </w:r>
      <w:r w:rsidR="00D90EA2">
        <w:rPr>
          <w:rFonts w:asciiTheme="minorEastAsia" w:hAnsiTheme="minorEastAsia" w:hint="eastAsia"/>
          <w:b/>
          <w:bCs/>
          <w:sz w:val="44"/>
          <w:szCs w:val="44"/>
        </w:rPr>
        <w:t>手机号码</w:t>
      </w:r>
    </w:p>
    <w:p w14:paraId="6075387E" w14:textId="631F7E3C" w:rsidR="00527694" w:rsidRDefault="00D90EA2" w:rsidP="00D90EA2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更新</w:t>
      </w:r>
      <w:r w:rsidR="00FA12AC" w:rsidRPr="00FA12AC">
        <w:rPr>
          <w:rFonts w:asciiTheme="minorEastAsia" w:hAnsiTheme="minorEastAsia" w:hint="eastAsia"/>
          <w:b/>
          <w:bCs/>
          <w:sz w:val="44"/>
          <w:szCs w:val="44"/>
        </w:rPr>
        <w:t>操作指引</w:t>
      </w:r>
    </w:p>
    <w:p w14:paraId="388186A0" w14:textId="3675FDAE" w:rsidR="00DE2EED" w:rsidRPr="00D90EA2" w:rsidRDefault="00FA12AC" w:rsidP="00DE2EED">
      <w:pPr>
        <w:jc w:val="center"/>
        <w:rPr>
          <w:rFonts w:ascii="仿宋" w:eastAsia="仿宋" w:hAnsi="仿宋" w:cs="仿宋"/>
          <w:sz w:val="32"/>
          <w:szCs w:val="32"/>
        </w:rPr>
      </w:pPr>
      <w:r w:rsidRPr="00D90EA2">
        <w:rPr>
          <w:rFonts w:ascii="仿宋" w:eastAsia="仿宋" w:hAnsi="仿宋" w:cs="仿宋" w:hint="eastAsia"/>
          <w:sz w:val="32"/>
          <w:szCs w:val="32"/>
        </w:rPr>
        <w:t>（2020年5月）</w:t>
      </w:r>
    </w:p>
    <w:p w14:paraId="4454CF2C" w14:textId="4EA6DA08" w:rsidR="00DE2EED" w:rsidRDefault="00DE2EED" w:rsidP="00DE2EED">
      <w:pPr>
        <w:rPr>
          <w:rFonts w:asciiTheme="minorEastAsia" w:hAnsiTheme="minorEastAsia"/>
          <w:b/>
          <w:bCs/>
          <w:sz w:val="32"/>
          <w:szCs w:val="32"/>
        </w:rPr>
      </w:pPr>
      <w:r w:rsidRPr="00DE2EED">
        <w:rPr>
          <w:rFonts w:asciiTheme="minorEastAsia" w:hAnsiTheme="minorEastAsia" w:hint="eastAsia"/>
          <w:b/>
          <w:bCs/>
          <w:sz w:val="32"/>
          <w:szCs w:val="32"/>
        </w:rPr>
        <w:t>一、</w:t>
      </w:r>
      <w:r>
        <w:rPr>
          <w:rFonts w:asciiTheme="minorEastAsia" w:hAnsiTheme="minorEastAsia" w:hint="eastAsia"/>
          <w:b/>
          <w:bCs/>
          <w:sz w:val="32"/>
          <w:szCs w:val="32"/>
        </w:rPr>
        <w:t>功能概述</w:t>
      </w:r>
    </w:p>
    <w:p w14:paraId="72074D21" w14:textId="3019AE5C" w:rsidR="00D90EA2" w:rsidRDefault="00D90EA2" w:rsidP="00DE2EED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 xml:space="preserve"> </w:t>
      </w:r>
      <w:r>
        <w:rPr>
          <w:rFonts w:asciiTheme="minorEastAsia" w:hAnsiTheme="minorEastAsia"/>
          <w:b/>
          <w:bCs/>
          <w:sz w:val="32"/>
          <w:szCs w:val="32"/>
        </w:rPr>
        <w:t xml:space="preserve">   </w:t>
      </w:r>
      <w:r w:rsidRPr="005A371C">
        <w:rPr>
          <w:rFonts w:ascii="仿宋" w:eastAsia="仿宋" w:hAnsi="仿宋" w:cs="仿宋" w:hint="eastAsia"/>
          <w:sz w:val="32"/>
          <w:szCs w:val="32"/>
        </w:rPr>
        <w:t>电子税务局实名用户的手机号码发生变更时，可通过电子税务局网页端、广东税务</w:t>
      </w:r>
      <w:r w:rsidRPr="005A371C">
        <w:rPr>
          <w:rFonts w:ascii="仿宋" w:eastAsia="仿宋" w:hAnsi="仿宋" w:cs="仿宋"/>
          <w:sz w:val="32"/>
          <w:szCs w:val="32"/>
        </w:rPr>
        <w:t>APP</w:t>
      </w:r>
      <w:r w:rsidRPr="005A371C">
        <w:rPr>
          <w:rFonts w:ascii="仿宋" w:eastAsia="仿宋" w:hAnsi="仿宋" w:cs="仿宋" w:hint="eastAsia"/>
          <w:sz w:val="32"/>
          <w:szCs w:val="32"/>
        </w:rPr>
        <w:t>端、广东税务</w:t>
      </w:r>
      <w:proofErr w:type="gramStart"/>
      <w:r w:rsidRPr="005A371C"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 w:rsidRPr="005A371C">
        <w:rPr>
          <w:rFonts w:ascii="仿宋" w:eastAsia="仿宋" w:hAnsi="仿宋" w:cs="仿宋" w:hint="eastAsia"/>
          <w:sz w:val="32"/>
          <w:szCs w:val="32"/>
        </w:rPr>
        <w:t>等途径进行变更。</w:t>
      </w:r>
    </w:p>
    <w:p w14:paraId="449A8B39" w14:textId="21E54D5C" w:rsidR="00F26840" w:rsidRDefault="00F26840" w:rsidP="00F26840">
      <w:pPr>
        <w:rPr>
          <w:rFonts w:asciiTheme="minorEastAsia" w:hAnsiTheme="minorEastAsia"/>
          <w:b/>
          <w:bCs/>
          <w:sz w:val="32"/>
          <w:szCs w:val="32"/>
        </w:rPr>
      </w:pPr>
      <w:r w:rsidRPr="00F26840">
        <w:rPr>
          <w:rFonts w:asciiTheme="minorEastAsia" w:hAnsiTheme="minorEastAsia" w:hint="eastAsia"/>
          <w:b/>
          <w:bCs/>
          <w:sz w:val="32"/>
          <w:szCs w:val="32"/>
        </w:rPr>
        <w:t>二、操作说明</w:t>
      </w:r>
    </w:p>
    <w:p w14:paraId="7ADA3C61" w14:textId="6F264418" w:rsidR="00E41569" w:rsidRDefault="00594F61" w:rsidP="00D90EA2">
      <w:pPr>
        <w:spacing w:before="120"/>
        <w:ind w:firstLineChars="200" w:firstLine="643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 w:rsidR="00D90EA2">
        <w:rPr>
          <w:rFonts w:asciiTheme="minorEastAsia" w:hAnsiTheme="minorEastAsia" w:hint="eastAsia"/>
          <w:b/>
          <w:bCs/>
          <w:sz w:val="32"/>
          <w:szCs w:val="32"/>
        </w:rPr>
        <w:t>电子税务局网页端</w:t>
      </w:r>
    </w:p>
    <w:p w14:paraId="24314FBC" w14:textId="77777777" w:rsidR="005A49B5" w:rsidRDefault="005A49B5" w:rsidP="005A49B5">
      <w:pPr>
        <w:spacing w:before="12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登录</w:t>
      </w:r>
      <w:r w:rsidRPr="00E41569">
        <w:rPr>
          <w:rFonts w:ascii="仿宋" w:eastAsia="仿宋" w:hAnsi="仿宋" w:cs="仿宋" w:hint="eastAsia"/>
          <w:sz w:val="32"/>
          <w:szCs w:val="32"/>
        </w:rPr>
        <w:t>广东省电子税务局网站</w:t>
      </w:r>
      <w:r>
        <w:rPr>
          <w:rFonts w:ascii="仿宋" w:eastAsia="仿宋" w:hAnsi="仿宋" w:cs="仿宋" w:hint="eastAsia"/>
          <w:sz w:val="32"/>
          <w:szCs w:val="32"/>
        </w:rPr>
        <w:t>：（</w:t>
      </w:r>
      <w:hyperlink r:id="rId7" w:history="1">
        <w:r w:rsidRPr="00321F8E">
          <w:rPr>
            <w:rStyle w:val="ac"/>
            <w:rFonts w:ascii="仿宋" w:eastAsia="仿宋" w:hAnsi="仿宋" w:cs="仿宋" w:hint="eastAsia"/>
            <w:sz w:val="32"/>
            <w:szCs w:val="32"/>
          </w:rPr>
          <w:t>http://www.etax-gd.gov.cn/</w:t>
        </w:r>
      </w:hyperlink>
      <w:r>
        <w:rPr>
          <w:rFonts w:ascii="仿宋" w:eastAsia="仿宋" w:hAnsi="仿宋" w:cs="仿宋" w:hint="eastAsia"/>
          <w:sz w:val="32"/>
          <w:szCs w:val="32"/>
        </w:rPr>
        <w:t>）→【我的信息】→【用户管理】→【用户信息管理】→【账户信息】</w:t>
      </w:r>
    </w:p>
    <w:p w14:paraId="15B60B7E" w14:textId="261A6506" w:rsidR="007224D6" w:rsidRPr="008E1402" w:rsidRDefault="005A49B5" w:rsidP="007224D6">
      <w:pPr>
        <w:spacing w:before="120"/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inline distT="0" distB="0" distL="0" distR="0" wp14:anchorId="526E8AD1" wp14:editId="75D060F2">
            <wp:extent cx="3314700" cy="29432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2408C4" wp14:editId="3F7133ED">
            <wp:extent cx="2247900" cy="33623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E1D413" wp14:editId="1691D9F6">
            <wp:extent cx="2543175" cy="357187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FDB05" w14:textId="059A6023" w:rsidR="009E5FAC" w:rsidRDefault="00594F61" w:rsidP="00036646">
      <w:pPr>
        <w:spacing w:before="120"/>
        <w:ind w:firstLineChars="200" w:firstLine="643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 w:rsidR="00D90EA2">
        <w:rPr>
          <w:rFonts w:asciiTheme="minorEastAsia" w:hAnsiTheme="minorEastAsia" w:hint="eastAsia"/>
          <w:b/>
          <w:bCs/>
          <w:sz w:val="32"/>
          <w:szCs w:val="32"/>
        </w:rPr>
        <w:t>广东税务</w:t>
      </w:r>
      <w:r w:rsidR="00D90EA2">
        <w:rPr>
          <w:rFonts w:asciiTheme="minorEastAsia" w:hAnsiTheme="minorEastAsia"/>
          <w:b/>
          <w:bCs/>
          <w:sz w:val="32"/>
          <w:szCs w:val="32"/>
        </w:rPr>
        <w:t>APP</w:t>
      </w:r>
      <w:r w:rsidR="00D90EA2">
        <w:rPr>
          <w:rFonts w:asciiTheme="minorEastAsia" w:hAnsiTheme="minorEastAsia" w:hint="eastAsia"/>
          <w:b/>
          <w:bCs/>
          <w:sz w:val="32"/>
          <w:szCs w:val="32"/>
        </w:rPr>
        <w:t>端</w:t>
      </w:r>
    </w:p>
    <w:p w14:paraId="0AE7A36A" w14:textId="77777777" w:rsidR="00247398" w:rsidRDefault="00247398" w:rsidP="00247398">
      <w:pPr>
        <w:spacing w:before="12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登陆广东税务app客户端→登陆成功→【我的】→【个人信息】→【手机号码】→【修改手机号码】→【原手机号码获取验证码并输入验证码】→【输入新手机号码】→【获取验证码并输入验证码】→【点击确定】→【修改成功】详细操作步骤如下图：</w:t>
      </w:r>
    </w:p>
    <w:p w14:paraId="7374C1F7" w14:textId="77777777" w:rsidR="00247398" w:rsidRDefault="00247398" w:rsidP="00247398">
      <w:pPr>
        <w:spacing w:before="12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142243A" w14:textId="77777777" w:rsidR="00247398" w:rsidRDefault="00247398" w:rsidP="00247398">
      <w:pPr>
        <w:spacing w:before="12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174BCE2" w14:textId="77777777" w:rsidR="00247398" w:rsidRDefault="00247398" w:rsidP="00247398">
      <w:pPr>
        <w:spacing w:before="12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67EEE96" w14:textId="77777777" w:rsidR="00247398" w:rsidRDefault="00247398" w:rsidP="00247398">
      <w:pPr>
        <w:spacing w:before="12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E93CB15" w14:textId="77777777" w:rsidR="00247398" w:rsidRDefault="00247398" w:rsidP="00247398">
      <w:pPr>
        <w:spacing w:before="12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80B1463" w14:textId="462C113B" w:rsidR="00D90EA2" w:rsidRPr="0046546B" w:rsidRDefault="00247398" w:rsidP="00247398">
      <w:pPr>
        <w:spacing w:before="120"/>
        <w:rPr>
          <w:rFonts w:asciiTheme="minorEastAsia" w:hAnsiTheme="minorEastAsia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016A4D86" wp14:editId="662CB949">
            <wp:extent cx="1449070" cy="2587625"/>
            <wp:effectExtent l="0" t="0" r="1397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CCD1AC8" wp14:editId="43895A39">
            <wp:extent cx="1414780" cy="2564130"/>
            <wp:effectExtent l="0" t="0" r="254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757284F" wp14:editId="35B20BE2">
            <wp:extent cx="1696085" cy="2517775"/>
            <wp:effectExtent l="0" t="0" r="1079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A7EA4E3" wp14:editId="37884C64">
            <wp:extent cx="1528445" cy="2988310"/>
            <wp:effectExtent l="0" t="0" r="1079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 wp14:anchorId="02E76D73" wp14:editId="035E9572">
            <wp:extent cx="1481455" cy="302006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 wp14:anchorId="5E97E086" wp14:editId="038D68AA">
            <wp:extent cx="1663700" cy="2994025"/>
            <wp:effectExtent l="0" t="0" r="12700" b="825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6095B" w14:textId="1F52A54C" w:rsidR="00D90EA2" w:rsidRDefault="00D90EA2" w:rsidP="00036646">
      <w:pPr>
        <w:spacing w:before="120"/>
        <w:ind w:firstLineChars="200" w:firstLine="643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（三）广东税务</w:t>
      </w:r>
      <w:proofErr w:type="gramStart"/>
      <w:r>
        <w:rPr>
          <w:rFonts w:asciiTheme="minorEastAsia" w:hAnsiTheme="minorEastAsia" w:hint="eastAsia"/>
          <w:b/>
          <w:bCs/>
          <w:sz w:val="32"/>
          <w:szCs w:val="32"/>
        </w:rPr>
        <w:t>微信公众号</w:t>
      </w:r>
      <w:proofErr w:type="gramEnd"/>
    </w:p>
    <w:p w14:paraId="47C5A332" w14:textId="77777777" w:rsidR="00B521AF" w:rsidRDefault="00B521AF" w:rsidP="00B521AF">
      <w:pPr>
        <w:spacing w:before="120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关注广东税务</w:t>
      </w:r>
      <w:proofErr w:type="gramStart"/>
      <w:r>
        <w:rPr>
          <w:rFonts w:asciiTheme="minorEastAsia" w:hAnsiTheme="minorEastAsia" w:hint="eastAsia"/>
          <w:b/>
          <w:bCs/>
          <w:sz w:val="32"/>
          <w:szCs w:val="32"/>
        </w:rPr>
        <w:t>微信公众号</w:t>
      </w:r>
      <w:proofErr w:type="gramEnd"/>
      <w:r>
        <w:rPr>
          <w:rFonts w:asciiTheme="minorEastAsia" w:hAnsiTheme="minorEastAsia" w:hint="eastAsia"/>
          <w:b/>
          <w:bCs/>
          <w:sz w:val="32"/>
          <w:szCs w:val="32"/>
        </w:rPr>
        <w:t>→【微办税】→【用户中心】→【实名信息修改】</w:t>
      </w:r>
    </w:p>
    <w:p w14:paraId="04127FB9" w14:textId="3046F7B5" w:rsidR="00B521AF" w:rsidRDefault="005A371C" w:rsidP="005A371C">
      <w:pPr>
        <w:spacing w:before="156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 w:rsidR="00B521AF">
        <w:rPr>
          <w:rFonts w:ascii="仿宋" w:eastAsia="仿宋" w:hAnsi="仿宋" w:cs="仿宋" w:hint="eastAsia"/>
          <w:sz w:val="32"/>
          <w:szCs w:val="32"/>
        </w:rPr>
        <w:t>在用户中心点击“实名信息修改”按钮，再点击右上角图标；</w:t>
      </w:r>
    </w:p>
    <w:p w14:paraId="54BA856B" w14:textId="77777777" w:rsidR="00B521AF" w:rsidRDefault="00B521AF" w:rsidP="005A371C">
      <w:pPr>
        <w:spacing w:before="156"/>
        <w:jc w:val="center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08AAF7FF" wp14:editId="21F8B4C6">
            <wp:extent cx="2477770" cy="5400040"/>
            <wp:effectExtent l="0" t="0" r="17780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D3BE02D" wp14:editId="5D140CCA">
            <wp:extent cx="2496820" cy="5400040"/>
            <wp:effectExtent l="0" t="0" r="17780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D2FF8" w14:textId="32168922" w:rsidR="00B521AF" w:rsidRDefault="005A371C" w:rsidP="005A371C">
      <w:pPr>
        <w:spacing w:before="156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r w:rsidR="00B521AF">
        <w:rPr>
          <w:rFonts w:ascii="仿宋" w:eastAsia="仿宋" w:hAnsi="仿宋" w:cs="仿宋" w:hint="eastAsia"/>
          <w:sz w:val="32"/>
          <w:szCs w:val="32"/>
        </w:rPr>
        <w:t>弹出提示，点击“否”，在实名信息更新页面，手机号码文本框中输入要更改的手机号码，输入后点击“更改”按钮；</w:t>
      </w:r>
    </w:p>
    <w:p w14:paraId="3345E542" w14:textId="77777777" w:rsidR="00B521AF" w:rsidRDefault="00B521AF" w:rsidP="005A371C">
      <w:pPr>
        <w:spacing w:before="156"/>
        <w:jc w:val="center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653B978B" wp14:editId="3A319A7F">
            <wp:extent cx="2484120" cy="5400040"/>
            <wp:effectExtent l="0" t="0" r="11430" b="101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1C00BC4D" wp14:editId="6344985B">
            <wp:extent cx="2455545" cy="5400040"/>
            <wp:effectExtent l="0" t="0" r="190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D63E" w14:textId="12DD5AC9" w:rsidR="00B521AF" w:rsidRDefault="005A371C" w:rsidP="005A371C">
      <w:pPr>
        <w:spacing w:before="156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</w:t>
      </w:r>
      <w:r w:rsidR="00B521AF">
        <w:rPr>
          <w:rFonts w:ascii="仿宋" w:eastAsia="仿宋" w:hAnsi="仿宋" w:cs="仿宋" w:hint="eastAsia"/>
          <w:sz w:val="32"/>
          <w:szCs w:val="32"/>
        </w:rPr>
        <w:t>跳转到人脸识别页面；</w:t>
      </w:r>
    </w:p>
    <w:p w14:paraId="28CFAFD6" w14:textId="4B41AE8E" w:rsidR="00B521AF" w:rsidRDefault="00B521AF" w:rsidP="005A371C">
      <w:pPr>
        <w:spacing w:before="156"/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5995D8B6" wp14:editId="258718B5">
            <wp:extent cx="1708541" cy="3683000"/>
            <wp:effectExtent l="0" t="0" r="6350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24871" cy="37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10011B33" wp14:editId="0C4231C1">
            <wp:extent cx="1809605" cy="3718560"/>
            <wp:effectExtent l="0" t="0" r="635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32056" cy="376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71C"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 wp14:anchorId="24AEC6E8" wp14:editId="1B57EBC8">
            <wp:extent cx="1685290" cy="3688302"/>
            <wp:effectExtent l="0" t="0" r="0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0" cy="369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96B2D" w14:textId="421350C6" w:rsidR="00B521AF" w:rsidRDefault="005A371C" w:rsidP="005A371C">
      <w:pPr>
        <w:spacing w:before="156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</w:t>
      </w:r>
      <w:r w:rsidR="00B521AF">
        <w:rPr>
          <w:rFonts w:ascii="仿宋" w:eastAsia="仿宋" w:hAnsi="仿宋" w:cs="仿宋" w:hint="eastAsia"/>
          <w:sz w:val="32"/>
          <w:szCs w:val="32"/>
        </w:rPr>
        <w:t>实名成功后返回实名信息更新页面，点击“获取验证码”按钮，提示发送成功；</w:t>
      </w:r>
      <w:r w:rsidR="00816DF5">
        <w:rPr>
          <w:rFonts w:ascii="仿宋" w:eastAsia="仿宋" w:hAnsi="仿宋" w:cs="仿宋" w:hint="eastAsia"/>
          <w:sz w:val="32"/>
          <w:szCs w:val="32"/>
        </w:rPr>
        <w:t>输入验证码后，点击“保存”按钮，修改成功。</w:t>
      </w:r>
    </w:p>
    <w:p w14:paraId="67434956" w14:textId="6A381A74" w:rsidR="00816DF5" w:rsidRPr="005A371C" w:rsidRDefault="00B521AF" w:rsidP="005A371C">
      <w:pPr>
        <w:spacing w:before="156"/>
        <w:jc w:val="center"/>
        <w:rPr>
          <w:rFonts w:ascii="仿宋" w:hAnsi="仿宋" w:cs="仿宋" w:hint="eastAsia"/>
          <w:sz w:val="32"/>
          <w:szCs w:val="32"/>
        </w:rPr>
      </w:pPr>
      <w:r>
        <w:rPr>
          <w:noProof/>
        </w:rPr>
        <w:drawing>
          <wp:inline distT="0" distB="0" distL="114300" distR="114300" wp14:anchorId="22A95C8A" wp14:editId="1BC6B7A7">
            <wp:extent cx="2317495" cy="3644900"/>
            <wp:effectExtent l="0" t="0" r="698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20454" cy="36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cs="仿宋" w:hint="eastAsia"/>
          <w:noProof/>
          <w:sz w:val="32"/>
          <w:szCs w:val="32"/>
        </w:rPr>
        <w:drawing>
          <wp:inline distT="0" distB="0" distL="114300" distR="114300" wp14:anchorId="513EAC6F" wp14:editId="57015C20">
            <wp:extent cx="2193290" cy="3631185"/>
            <wp:effectExtent l="0" t="0" r="0" b="7620"/>
            <wp:docPr id="10" name="图片 10" descr="Screenshot_20200509_100109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200509_100109_com.tencent.mm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06019" cy="365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A0CB1" w14:textId="752E2ECF" w:rsidR="00816DF5" w:rsidRDefault="00816DF5" w:rsidP="00816DF5">
      <w:pPr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lastRenderedPageBreak/>
        <w:t>三</w:t>
      </w:r>
      <w:r w:rsidRPr="00DE2EED">
        <w:rPr>
          <w:rFonts w:asciiTheme="minorEastAsia" w:hAnsiTheme="minorEastAsia" w:hint="eastAsia"/>
          <w:b/>
          <w:bCs/>
          <w:sz w:val="32"/>
          <w:szCs w:val="32"/>
        </w:rPr>
        <w:t>、</w:t>
      </w:r>
      <w:r>
        <w:rPr>
          <w:rFonts w:asciiTheme="minorEastAsia" w:hAnsiTheme="minorEastAsia" w:hint="eastAsia"/>
          <w:b/>
          <w:bCs/>
          <w:sz w:val="32"/>
          <w:szCs w:val="32"/>
        </w:rPr>
        <w:t>其他说明</w:t>
      </w:r>
    </w:p>
    <w:p w14:paraId="07C6ABD2" w14:textId="08F0B388" w:rsidR="00C5373F" w:rsidRPr="006F5617" w:rsidRDefault="00C5373F" w:rsidP="00C5373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F5617">
        <w:rPr>
          <w:rFonts w:ascii="仿宋" w:eastAsia="仿宋" w:hAnsi="仿宋" w:cs="仿宋" w:hint="eastAsia"/>
          <w:sz w:val="32"/>
          <w:szCs w:val="32"/>
        </w:rPr>
        <w:t>电子税务局网页端、A</w:t>
      </w:r>
      <w:r w:rsidRPr="006F5617">
        <w:rPr>
          <w:rFonts w:ascii="仿宋" w:eastAsia="仿宋" w:hAnsi="仿宋" w:cs="仿宋"/>
          <w:sz w:val="32"/>
          <w:szCs w:val="32"/>
        </w:rPr>
        <w:t>PP</w:t>
      </w:r>
      <w:proofErr w:type="gramStart"/>
      <w:r w:rsidRPr="006F5617">
        <w:rPr>
          <w:rFonts w:ascii="仿宋" w:eastAsia="仿宋" w:hAnsi="仿宋" w:cs="仿宋" w:hint="eastAsia"/>
          <w:sz w:val="32"/>
          <w:szCs w:val="32"/>
        </w:rPr>
        <w:t>端修改手机号需要</w:t>
      </w:r>
      <w:proofErr w:type="gramEnd"/>
      <w:r w:rsidRPr="006F5617">
        <w:rPr>
          <w:rFonts w:ascii="仿宋" w:eastAsia="仿宋" w:hAnsi="仿宋" w:cs="仿宋" w:hint="eastAsia"/>
          <w:sz w:val="32"/>
          <w:szCs w:val="32"/>
        </w:rPr>
        <w:t>先对原手机号码进行验证，如果原手机号码已经无法接收短信验证码的，请使用广东税务</w:t>
      </w:r>
      <w:proofErr w:type="gramStart"/>
      <w:r w:rsidRPr="006F5617"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 w:rsidRPr="006F5617">
        <w:rPr>
          <w:rFonts w:ascii="仿宋" w:eastAsia="仿宋" w:hAnsi="仿宋" w:cs="仿宋" w:hint="eastAsia"/>
          <w:sz w:val="32"/>
          <w:szCs w:val="32"/>
        </w:rPr>
        <w:t>进行</w:t>
      </w:r>
      <w:r w:rsidR="00DF4939" w:rsidRPr="006F5617">
        <w:rPr>
          <w:rFonts w:ascii="仿宋" w:eastAsia="仿宋" w:hAnsi="仿宋" w:cs="仿宋" w:hint="eastAsia"/>
          <w:sz w:val="32"/>
          <w:szCs w:val="32"/>
        </w:rPr>
        <w:t>刷脸验证</w:t>
      </w:r>
      <w:r w:rsidR="00C37A80">
        <w:rPr>
          <w:rFonts w:ascii="仿宋" w:eastAsia="仿宋" w:hAnsi="仿宋" w:cs="仿宋" w:hint="eastAsia"/>
          <w:sz w:val="32"/>
          <w:szCs w:val="32"/>
        </w:rPr>
        <w:t>身份</w:t>
      </w:r>
      <w:r w:rsidR="00DF4939" w:rsidRPr="006F5617">
        <w:rPr>
          <w:rFonts w:ascii="仿宋" w:eastAsia="仿宋" w:hAnsi="仿宋" w:cs="仿宋" w:hint="eastAsia"/>
          <w:sz w:val="32"/>
          <w:szCs w:val="32"/>
        </w:rPr>
        <w:t>后</w:t>
      </w:r>
      <w:r w:rsidRPr="006F5617">
        <w:rPr>
          <w:rFonts w:ascii="仿宋" w:eastAsia="仿宋" w:hAnsi="仿宋" w:cs="仿宋" w:hint="eastAsia"/>
          <w:sz w:val="32"/>
          <w:szCs w:val="32"/>
        </w:rPr>
        <w:t>变更。</w:t>
      </w:r>
    </w:p>
    <w:p w14:paraId="35EE88CB" w14:textId="77777777" w:rsidR="0086626F" w:rsidRPr="00B521AF" w:rsidRDefault="0086626F" w:rsidP="00D90EA2">
      <w:pPr>
        <w:spacing w:before="156"/>
        <w:rPr>
          <w:rFonts w:ascii="仿宋" w:eastAsia="仿宋" w:hAnsi="仿宋" w:cs="仿宋"/>
          <w:sz w:val="32"/>
          <w:szCs w:val="32"/>
        </w:rPr>
      </w:pPr>
    </w:p>
    <w:p w14:paraId="7F059F92" w14:textId="77777777" w:rsidR="00DE2EED" w:rsidRPr="00FA12AC" w:rsidRDefault="00DE2EED" w:rsidP="00DE2EED">
      <w:pPr>
        <w:rPr>
          <w:rFonts w:asciiTheme="minorEastAsia" w:hAnsiTheme="minorEastAsia"/>
          <w:b/>
          <w:bCs/>
          <w:sz w:val="36"/>
          <w:szCs w:val="36"/>
        </w:rPr>
      </w:pPr>
    </w:p>
    <w:sectPr w:rsidR="00DE2EED" w:rsidRPr="00FA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9C71" w14:textId="77777777" w:rsidR="00E8320A" w:rsidRDefault="00E8320A" w:rsidP="00FA12AC">
      <w:r>
        <w:separator/>
      </w:r>
    </w:p>
  </w:endnote>
  <w:endnote w:type="continuationSeparator" w:id="0">
    <w:p w14:paraId="6355D3B6" w14:textId="77777777" w:rsidR="00E8320A" w:rsidRDefault="00E8320A" w:rsidP="00FA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663F0" w14:textId="77777777" w:rsidR="00E8320A" w:rsidRDefault="00E8320A" w:rsidP="00FA12AC">
      <w:r>
        <w:separator/>
      </w:r>
    </w:p>
  </w:footnote>
  <w:footnote w:type="continuationSeparator" w:id="0">
    <w:p w14:paraId="7D425CD4" w14:textId="77777777" w:rsidR="00E8320A" w:rsidRDefault="00E8320A" w:rsidP="00FA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60"/>
    <w:rsid w:val="00036646"/>
    <w:rsid w:val="00043960"/>
    <w:rsid w:val="000D2C04"/>
    <w:rsid w:val="000F1A99"/>
    <w:rsid w:val="00131D21"/>
    <w:rsid w:val="001735C9"/>
    <w:rsid w:val="001777F6"/>
    <w:rsid w:val="001A4C82"/>
    <w:rsid w:val="001E09A5"/>
    <w:rsid w:val="00247398"/>
    <w:rsid w:val="00367C7A"/>
    <w:rsid w:val="003D66F9"/>
    <w:rsid w:val="0046546B"/>
    <w:rsid w:val="00527694"/>
    <w:rsid w:val="00594F61"/>
    <w:rsid w:val="005A371C"/>
    <w:rsid w:val="005A49B5"/>
    <w:rsid w:val="005E38B4"/>
    <w:rsid w:val="00671775"/>
    <w:rsid w:val="006B3312"/>
    <w:rsid w:val="006C1C46"/>
    <w:rsid w:val="006D4DE3"/>
    <w:rsid w:val="006F5617"/>
    <w:rsid w:val="007224D6"/>
    <w:rsid w:val="008124C1"/>
    <w:rsid w:val="00816DF5"/>
    <w:rsid w:val="00842D32"/>
    <w:rsid w:val="00856DC2"/>
    <w:rsid w:val="0086626F"/>
    <w:rsid w:val="0088627E"/>
    <w:rsid w:val="009E5FAC"/>
    <w:rsid w:val="00AD0A13"/>
    <w:rsid w:val="00B521AF"/>
    <w:rsid w:val="00C37A80"/>
    <w:rsid w:val="00C5373F"/>
    <w:rsid w:val="00CB4D93"/>
    <w:rsid w:val="00CE7631"/>
    <w:rsid w:val="00D1101A"/>
    <w:rsid w:val="00D21593"/>
    <w:rsid w:val="00D760EA"/>
    <w:rsid w:val="00D7618F"/>
    <w:rsid w:val="00D90EA2"/>
    <w:rsid w:val="00DE2EED"/>
    <w:rsid w:val="00DE4F41"/>
    <w:rsid w:val="00DF12C7"/>
    <w:rsid w:val="00DF4939"/>
    <w:rsid w:val="00E41569"/>
    <w:rsid w:val="00E51A5C"/>
    <w:rsid w:val="00E8320A"/>
    <w:rsid w:val="00EB4333"/>
    <w:rsid w:val="00F26840"/>
    <w:rsid w:val="00F50E36"/>
    <w:rsid w:val="00F527E5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6CBEF"/>
  <w15:chartTrackingRefBased/>
  <w15:docId w15:val="{6679838E-C400-4046-BDA8-D7593068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semiHidden/>
    <w:unhideWhenUsed/>
    <w:qFormat/>
    <w:rsid w:val="00DE2EED"/>
    <w:pPr>
      <w:keepNext/>
      <w:keepLines/>
      <w:tabs>
        <w:tab w:val="left" w:pos="720"/>
      </w:tabs>
      <w:spacing w:before="260" w:after="260" w:line="412" w:lineRule="auto"/>
      <w:ind w:left="720" w:hanging="720"/>
      <w:outlineLvl w:val="2"/>
    </w:pPr>
    <w:rPr>
      <w:rFonts w:ascii="Times New Roman" w:eastAsia="宋体" w:hAnsi="Times New Roman" w:cs="Times New Roman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2AC"/>
    <w:rPr>
      <w:sz w:val="18"/>
      <w:szCs w:val="18"/>
    </w:rPr>
  </w:style>
  <w:style w:type="character" w:customStyle="1" w:styleId="30">
    <w:name w:val="标题 3 字符"/>
    <w:basedOn w:val="a0"/>
    <w:link w:val="3"/>
    <w:semiHidden/>
    <w:qFormat/>
    <w:rsid w:val="00DE2EED"/>
    <w:rPr>
      <w:rFonts w:ascii="Times New Roman" w:eastAsia="宋体" w:hAnsi="Times New Roman" w:cs="Times New Roman"/>
      <w:b/>
      <w:bCs/>
      <w:kern w:val="0"/>
      <w:sz w:val="30"/>
      <w:szCs w:val="30"/>
    </w:rPr>
  </w:style>
  <w:style w:type="paragraph" w:styleId="a7">
    <w:name w:val="List Paragraph"/>
    <w:basedOn w:val="a"/>
    <w:uiPriority w:val="34"/>
    <w:qFormat/>
    <w:rsid w:val="00DE2EED"/>
    <w:pPr>
      <w:ind w:firstLineChars="200" w:firstLine="420"/>
    </w:pPr>
  </w:style>
  <w:style w:type="character" w:customStyle="1" w:styleId="Char">
    <w:name w:val="段 Char"/>
    <w:link w:val="a8"/>
    <w:qFormat/>
    <w:locked/>
    <w:rsid w:val="00E41569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8">
    <w:name w:val="段"/>
    <w:link w:val="Char"/>
    <w:qFormat/>
    <w:rsid w:val="00E41569"/>
    <w:pPr>
      <w:widowControl w:val="0"/>
      <w:spacing w:line="360" w:lineRule="auto"/>
      <w:ind w:firstLine="20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EB433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4333"/>
    <w:rPr>
      <w:sz w:val="18"/>
      <w:szCs w:val="18"/>
    </w:rPr>
  </w:style>
  <w:style w:type="character" w:styleId="ab">
    <w:name w:val="FollowedHyperlink"/>
    <w:basedOn w:val="a0"/>
    <w:qFormat/>
    <w:rsid w:val="00F527E5"/>
    <w:rPr>
      <w:color w:val="800080"/>
      <w:u w:val="single"/>
    </w:rPr>
  </w:style>
  <w:style w:type="character" w:styleId="ac">
    <w:name w:val="Hyperlink"/>
    <w:basedOn w:val="a0"/>
    <w:uiPriority w:val="99"/>
    <w:unhideWhenUsed/>
    <w:rsid w:val="00F527E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5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etax-gd.gov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C294-EE01-45B7-9178-9B6A52BB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小萍</dc:creator>
  <cp:keywords/>
  <dc:description/>
  <cp:lastModifiedBy>黄 小萍</cp:lastModifiedBy>
  <cp:revision>46</cp:revision>
  <dcterms:created xsi:type="dcterms:W3CDTF">2020-05-08T10:22:00Z</dcterms:created>
  <dcterms:modified xsi:type="dcterms:W3CDTF">2020-05-14T10:09:00Z</dcterms:modified>
</cp:coreProperties>
</file>