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8" w:name="_GoBack"/>
      <w:r>
        <w:rPr>
          <w:rFonts w:hint="eastAsia" w:ascii="方正小标宋简体" w:eastAsia="方正小标宋简体"/>
          <w:sz w:val="44"/>
          <w:szCs w:val="44"/>
        </w:rPr>
        <w:t>国家税务总局清远市税务局稽查局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关于对清远市泰米嘉医药咨询有限公司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进行税务稽查的公告</w:t>
      </w:r>
    </w:p>
    <w:bookmarkEnd w:id="8"/>
    <w:p>
      <w:pPr>
        <w:jc w:val="center"/>
        <w:rPr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根据《中华人民共和国税收征收管理法》第五十四条规定，我局对</w:t>
      </w:r>
      <w:r>
        <w:rPr>
          <w:rFonts w:hint="eastAsia" w:ascii="仿宋_GB2312" w:hAnsi="仿宋" w:eastAsia="仿宋_GB2312"/>
          <w:sz w:val="32"/>
          <w:szCs w:val="32"/>
        </w:rPr>
        <w:t>清远市泰米嘉医药咨询有限公司</w:t>
      </w:r>
      <w:r>
        <w:rPr>
          <w:rFonts w:hint="eastAsia" w:ascii="仿宋_GB2312" w:eastAsia="仿宋_GB2312"/>
          <w:sz w:val="32"/>
          <w:szCs w:val="32"/>
        </w:rPr>
        <w:t>（纳税人识别号：91441803MA53DR5T2G）</w:t>
      </w:r>
      <w:r>
        <w:rPr>
          <w:rFonts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</w:rPr>
        <w:t>9</w:t>
      </w:r>
      <w:r>
        <w:rPr>
          <w:rFonts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>7</w:t>
      </w:r>
      <w:r>
        <w:rPr>
          <w:rFonts w:ascii="仿宋_GB2312" w:hAnsi="仿宋" w:eastAsia="仿宋_GB2312"/>
          <w:sz w:val="32"/>
          <w:szCs w:val="32"/>
        </w:rPr>
        <w:t>月1</w:t>
      </w:r>
      <w:r>
        <w:rPr>
          <w:rFonts w:hint="eastAsia" w:ascii="仿宋_GB2312" w:hAnsi="仿宋" w:eastAsia="仿宋_GB2312"/>
          <w:sz w:val="32"/>
          <w:szCs w:val="32"/>
        </w:rPr>
        <w:t>7</w:t>
      </w:r>
      <w:r>
        <w:rPr>
          <w:rFonts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</w:rPr>
        <w:t>至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>5</w:t>
      </w:r>
      <w:r>
        <w:rPr>
          <w:rFonts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>22</w:t>
      </w:r>
      <w:r>
        <w:rPr>
          <w:rFonts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</w:rPr>
        <w:t>期间</w:t>
      </w:r>
      <w:r>
        <w:rPr>
          <w:rFonts w:hint="eastAsia" w:ascii="仿宋_GB2312" w:eastAsia="仿宋_GB2312"/>
          <w:sz w:val="32"/>
          <w:szCs w:val="32"/>
        </w:rPr>
        <w:t>（如检查发现此期间以外明显的税收违法嫌疑或线索不受此限）涉税情况进行检查。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由于采取直接送达、邮寄送达等方式无法送达税务文书，根据《中华人民共和国税收征收管理法实施细则》第一百零六条规定，特采取公告的方式送达税务文书，自公告之日起满30日，即视为送达。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查企业必须于公告送达之日3日内，及时到我局(地址:清远市清城区松涛东二街国家税务总局清远市税务局稽查局304室)依法接受检查，如实反映情况，并提供有关资料。如未按规定接受检查的，税务机关将其列为失信企业进行管理，并依法进行税务处理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附件：国家税务总局清远市税务局稽查局税务检查通知书</w:t>
      </w:r>
    </w:p>
    <w:p>
      <w:pPr>
        <w:ind w:firstLine="2880" w:firstLineChars="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国家税务总局清远市税务局稽查局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2020年9月21日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/>
          <w:b/>
          <w:spacing w:val="-20"/>
          <w:sz w:val="52"/>
          <w:szCs w:val="52"/>
        </w:rPr>
      </w:pPr>
      <w:bookmarkStart w:id="0" w:name="swjgMc"/>
      <w:bookmarkEnd w:id="0"/>
      <w:r>
        <w:rPr>
          <w:rFonts w:hint="eastAsia" w:ascii="华文中宋" w:hAnsi="华文中宋" w:eastAsia="华文中宋"/>
          <w:b/>
          <w:spacing w:val="-20"/>
          <w:sz w:val="52"/>
          <w:szCs w:val="52"/>
        </w:rPr>
        <w:t>国家税务总局清远市税务局稽查局</w:t>
      </w:r>
    </w:p>
    <w:p>
      <w:pPr>
        <w:jc w:val="center"/>
        <w:rPr>
          <w:rFonts w:hint="eastAsia" w:ascii="华文中宋" w:hAnsi="华文中宋" w:eastAsia="华文中宋"/>
          <w:b/>
          <w:spacing w:val="20"/>
          <w:sz w:val="72"/>
          <w:szCs w:val="72"/>
        </w:rPr>
      </w:pPr>
      <w:r>
        <w:rPr>
          <w:rFonts w:hint="eastAsia" w:ascii="华文中宋" w:hAnsi="华文中宋" w:eastAsia="华文中宋"/>
          <w:b/>
          <w:spacing w:val="20"/>
          <w:sz w:val="72"/>
          <w:szCs w:val="72"/>
        </w:rPr>
        <w:t>税务检查通知书</w:t>
      </w:r>
    </w:p>
    <w:p>
      <w:pPr>
        <w:jc w:val="center"/>
        <w:rPr>
          <w:b/>
          <w:spacing w:val="20"/>
          <w:sz w:val="52"/>
        </w:rPr>
      </w:pP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bookmarkStart w:id="1" w:name="wszg"/>
      <w:bookmarkEnd w:id="1"/>
      <w:r>
        <w:rPr>
          <w:rFonts w:hint="eastAsia" w:ascii="仿宋_GB2312" w:hAnsi="仿宋" w:eastAsia="仿宋_GB2312"/>
          <w:sz w:val="32"/>
          <w:szCs w:val="32"/>
        </w:rPr>
        <w:t>清税稽检通一〔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ascii="仿宋_GB2312" w:hAnsi="仿宋" w:eastAsia="仿宋_GB2312"/>
          <w:sz w:val="32"/>
          <w:szCs w:val="32"/>
        </w:rPr>
        <w:t>〕1</w:t>
      </w:r>
      <w:r>
        <w:rPr>
          <w:rFonts w:hint="eastAsia" w:ascii="仿宋_GB2312" w:hAnsi="仿宋" w:eastAsia="仿宋_GB2312"/>
          <w:sz w:val="32"/>
          <w:szCs w:val="32"/>
        </w:rPr>
        <w:t>0000</w:t>
      </w:r>
      <w:r>
        <w:rPr>
          <w:rFonts w:ascii="仿宋_GB2312" w:hAnsi="仿宋" w:eastAsia="仿宋_GB2312"/>
          <w:sz w:val="32"/>
          <w:szCs w:val="32"/>
        </w:rPr>
        <w:t>7号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  <w:bookmarkStart w:id="2" w:name="nsrmc"/>
      <w:bookmarkEnd w:id="2"/>
      <w:r>
        <w:rPr>
          <w:rFonts w:hint="eastAsia" w:ascii="仿宋_GB2312" w:hAnsi="仿宋" w:eastAsia="仿宋_GB2312"/>
          <w:sz w:val="32"/>
          <w:szCs w:val="32"/>
        </w:rPr>
        <w:t>清远市泰米嘉医药咨询有限公司: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根据《中华人民共和国税收征收管理法》第五十四条规定，决定派</w:t>
      </w:r>
      <w:bookmarkStart w:id="3" w:name="jcryzw"/>
      <w:bookmarkEnd w:id="3"/>
      <w:r>
        <w:rPr>
          <w:rFonts w:hint="eastAsia" w:ascii="仿宋_GB2312" w:hAnsi="仿宋" w:eastAsia="仿宋_GB2312"/>
          <w:sz w:val="32"/>
          <w:szCs w:val="32"/>
        </w:rPr>
        <w:t>梁仕杰、刘嘉琪、陆文、梁荣等人，自</w:t>
      </w:r>
      <w:bookmarkStart w:id="4" w:name="jcrqqf"/>
      <w:bookmarkEnd w:id="4"/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>5</w:t>
      </w:r>
      <w:r>
        <w:rPr>
          <w:rFonts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>27</w:t>
      </w:r>
      <w:r>
        <w:rPr>
          <w:rFonts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</w:rPr>
        <w:t>起对你（单位）</w:t>
      </w:r>
      <w:bookmarkStart w:id="5" w:name="jcssqjqf"/>
      <w:bookmarkEnd w:id="5"/>
      <w:r>
        <w:rPr>
          <w:rFonts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</w:rPr>
        <w:t>9</w:t>
      </w:r>
      <w:r>
        <w:rPr>
          <w:rFonts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>7</w:t>
      </w:r>
      <w:r>
        <w:rPr>
          <w:rFonts w:ascii="仿宋_GB2312" w:hAnsi="仿宋" w:eastAsia="仿宋_GB2312"/>
          <w:sz w:val="32"/>
          <w:szCs w:val="32"/>
        </w:rPr>
        <w:t>月1</w:t>
      </w:r>
      <w:r>
        <w:rPr>
          <w:rFonts w:hint="eastAsia" w:ascii="仿宋_GB2312" w:hAnsi="仿宋" w:eastAsia="仿宋_GB2312"/>
          <w:sz w:val="32"/>
          <w:szCs w:val="32"/>
        </w:rPr>
        <w:t>7</w:t>
      </w:r>
      <w:r>
        <w:rPr>
          <w:rFonts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</w:rPr>
        <w:t>至</w:t>
      </w:r>
      <w:bookmarkStart w:id="6" w:name="jcssqjzf"/>
      <w:bookmarkEnd w:id="6"/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>5</w:t>
      </w:r>
      <w:r>
        <w:rPr>
          <w:rFonts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>22</w:t>
      </w:r>
      <w:r>
        <w:rPr>
          <w:rFonts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</w:rPr>
        <w:t>期间（如检查发现此期间以外明显的税收违法嫌疑或线索不受此限）涉税情况进行检查。届时请依法接受检查，如实反映情况，提供有关资料。</w:t>
      </w:r>
    </w:p>
    <w:p>
      <w:pPr>
        <w:rPr>
          <w:rFonts w:hint="eastAsia" w:ascii="仿宋_GB2312" w:hAnsi="仿宋" w:eastAsia="仿宋_GB2312"/>
          <w:color w:val="FF0000"/>
          <w:sz w:val="32"/>
          <w:szCs w:val="32"/>
        </w:rPr>
      </w:pPr>
    </w:p>
    <w:p>
      <w:pPr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国家税务总局清远市税务局稽查局</w:t>
      </w:r>
      <w:bookmarkStart w:id="7" w:name="czrq1zw"/>
      <w:bookmarkEnd w:id="7"/>
    </w:p>
    <w:p>
      <w:pPr>
        <w:ind w:firstLine="3680" w:firstLineChars="1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二Ｏ二Ｏ年五月二十七日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告知：</w:t>
      </w:r>
      <w:r>
        <w:rPr>
          <w:rFonts w:hint="eastAsia" w:ascii="仿宋_GB2312" w:hAnsi="仿宋" w:eastAsia="仿宋_GB2312"/>
          <w:sz w:val="32"/>
          <w:szCs w:val="32"/>
        </w:rPr>
        <w:t>税务机关派出的人员进行税务检查时，应当出示税务检查证和税务检查通知书，并有责任为被检查人保守秘密；未出示税务检查证和税务检查通知书的，被检查人有权拒绝检查。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B37"/>
    <w:rsid w:val="000844B4"/>
    <w:rsid w:val="000D6F9A"/>
    <w:rsid w:val="000F08A0"/>
    <w:rsid w:val="00102532"/>
    <w:rsid w:val="00172662"/>
    <w:rsid w:val="002C2587"/>
    <w:rsid w:val="002C5CA3"/>
    <w:rsid w:val="00305445"/>
    <w:rsid w:val="00306B37"/>
    <w:rsid w:val="00336C49"/>
    <w:rsid w:val="00377A0D"/>
    <w:rsid w:val="003F2D21"/>
    <w:rsid w:val="00415B43"/>
    <w:rsid w:val="004C376E"/>
    <w:rsid w:val="00517262"/>
    <w:rsid w:val="005E35C6"/>
    <w:rsid w:val="00666160"/>
    <w:rsid w:val="006F5C0C"/>
    <w:rsid w:val="00712760"/>
    <w:rsid w:val="00727F2A"/>
    <w:rsid w:val="00743BCA"/>
    <w:rsid w:val="008041E1"/>
    <w:rsid w:val="00857C58"/>
    <w:rsid w:val="008B58C3"/>
    <w:rsid w:val="008B7292"/>
    <w:rsid w:val="00912130"/>
    <w:rsid w:val="009C77E6"/>
    <w:rsid w:val="00A17E5D"/>
    <w:rsid w:val="00AE0CD8"/>
    <w:rsid w:val="00B50E68"/>
    <w:rsid w:val="00C23043"/>
    <w:rsid w:val="00CA46C2"/>
    <w:rsid w:val="00D465EC"/>
    <w:rsid w:val="00DC2FDF"/>
    <w:rsid w:val="00DC5B1E"/>
    <w:rsid w:val="00DF02AD"/>
    <w:rsid w:val="00EF3BCB"/>
    <w:rsid w:val="00F207C2"/>
    <w:rsid w:val="775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645</Characters>
  <Lines>5</Lines>
  <Paragraphs>1</Paragraphs>
  <TotalTime>2</TotalTime>
  <ScaleCrop>false</ScaleCrop>
  <LinksUpToDate>false</LinksUpToDate>
  <CharactersWithSpaces>757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2019-04-11T09:22:00Z</dcterms:created>
  <dc:creator>李韶旭</dc:creator>
  <cp:lastModifiedBy>蒋丝丝</cp:lastModifiedBy>
  <dcterms:modified xsi:type="dcterms:W3CDTF">2020-09-22T08:16:12Z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