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60" w:lineRule="exact"/>
        <w:jc w:val="both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附件1：</w:t>
      </w:r>
    </w:p>
    <w:p>
      <w:pPr>
        <w:pStyle w:val="2"/>
        <w:widowControl/>
        <w:spacing w:beforeAutospacing="0" w:afterAutospacing="0" w:line="560" w:lineRule="exact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</w:pPr>
      <w:r>
        <w:rPr>
          <w:rFonts w:hint="eastAsia" w:eastAsia="宋体" w:cs="宋体"/>
          <w:b/>
          <w:bCs w:val="0"/>
          <w:sz w:val="32"/>
          <w:szCs w:val="32"/>
          <w:lang w:eastAsia="zh-CN"/>
        </w:rPr>
        <w:t>国家税务总局韶关市税务局</w:t>
      </w:r>
    </w:p>
    <w:p>
      <w:pPr>
        <w:pStyle w:val="2"/>
        <w:widowControl/>
        <w:spacing w:beforeAutospacing="0" w:afterAutospacing="0" w:line="560" w:lineRule="exact"/>
        <w:jc w:val="center"/>
        <w:rPr>
          <w:rFonts w:hint="eastAsia" w:ascii="宋体" w:hAnsi="宋体" w:eastAsia="宋体" w:cs="宋体"/>
          <w:b/>
          <w:bCs w:val="0"/>
          <w:color w:val="000000"/>
          <w:sz w:val="10"/>
          <w:szCs w:val="10"/>
          <w:shd w:val="clear" w:color="0A0000" w:fill="FFFFFF"/>
        </w:rPr>
      </w:pPr>
      <w:r>
        <w:rPr>
          <w:rFonts w:hint="eastAsia" w:eastAsia="宋体" w:cs="宋体"/>
          <w:b/>
          <w:bCs w:val="0"/>
          <w:sz w:val="32"/>
          <w:szCs w:val="32"/>
          <w:lang w:eastAsia="zh-CN"/>
        </w:rPr>
        <w:t>机关后勤管理服务采购项目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简易磋商</w:t>
      </w: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shd w:val="clear" w:color="0A0000" w:fill="FFFFFF"/>
        </w:rPr>
        <w:t>通知书</w:t>
      </w:r>
    </w:p>
    <w:p>
      <w:pPr>
        <w:rPr>
          <w:rFonts w:hint="eastAsia"/>
        </w:rPr>
      </w:pPr>
    </w:p>
    <w:p>
      <w:pPr>
        <w:widowControl/>
        <w:spacing w:line="360" w:lineRule="auto"/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u w:val="single"/>
        </w:rPr>
      </w:pPr>
      <w:r>
        <w:rPr>
          <w:rFonts w:hint="eastAsia" w:ascii="宋体" w:hAnsi="宋体" w:eastAsia="宋体" w:cs="宋体"/>
          <w:kern w:val="0"/>
          <w:sz w:val="30"/>
          <w:szCs w:val="30"/>
          <w:shd w:val="clear" w:color="090000" w:fill="FFFFFF"/>
        </w:rPr>
        <w:t>国家税务总局</w:t>
      </w:r>
      <w:r>
        <w:rPr>
          <w:rFonts w:hint="eastAsia" w:ascii="宋体" w:hAnsi="宋体" w:eastAsia="宋体" w:cs="宋体"/>
          <w:kern w:val="0"/>
          <w:sz w:val="30"/>
          <w:szCs w:val="30"/>
          <w:shd w:val="clear" w:color="090000" w:fill="FFFFFF"/>
          <w:lang w:eastAsia="zh-CN"/>
        </w:rPr>
        <w:t>韶关市税务局</w:t>
      </w:r>
      <w:r>
        <w:rPr>
          <w:rFonts w:hint="eastAsia" w:ascii="宋体" w:hAnsi="宋体" w:eastAsia="宋体" w:cs="宋体"/>
          <w:sz w:val="30"/>
          <w:szCs w:val="30"/>
          <w:u w:val="none"/>
          <w:lang w:eastAsia="zh-CN"/>
        </w:rPr>
        <w:t>机关后勤管理服务采购项目</w:t>
      </w:r>
      <w:r>
        <w:rPr>
          <w:rFonts w:hint="eastAsia" w:ascii="宋体" w:hAnsi="宋体" w:eastAsia="宋体" w:cs="宋体"/>
          <w:kern w:val="0"/>
          <w:sz w:val="30"/>
          <w:szCs w:val="30"/>
          <w:shd w:val="clear" w:color="090000" w:fill="FFFFFF"/>
        </w:rPr>
        <w:t>（采购项目名称），现邀请符合要求的供应商参加。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u w:val="single"/>
          <w:lang w:eastAsia="zh-CN"/>
        </w:rPr>
      </w:pPr>
      <w:r>
        <w:rPr>
          <w:rFonts w:hint="eastAsia" w:ascii="宋体" w:hAnsi="宋体" w:eastAsia="宋体" w:cs="宋体"/>
          <w:kern w:val="0"/>
          <w:sz w:val="30"/>
          <w:szCs w:val="30"/>
          <w:shd w:val="clear" w:color="090000" w:fill="FFFFFF"/>
        </w:rPr>
        <w:t>一、项目名称：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shd w:val="clear" w:color="0A0000" w:fill="FFFFFF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single"/>
        </w:rPr>
        <w:t>国家税务总局</w:t>
      </w:r>
      <w:r>
        <w:rPr>
          <w:rFonts w:hint="eastAsia" w:ascii="宋体" w:hAnsi="宋体" w:eastAsia="宋体" w:cs="宋体"/>
          <w:sz w:val="30"/>
          <w:szCs w:val="30"/>
          <w:u w:val="single"/>
          <w:lang w:eastAsia="zh-CN"/>
        </w:rPr>
        <w:t>韶关市税务局机关后勤管理服务采购项目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宋体" w:hAnsi="宋体" w:eastAsia="宋体" w:cs="宋体"/>
          <w:kern w:val="0"/>
          <w:sz w:val="30"/>
          <w:szCs w:val="30"/>
          <w:u w:val="single"/>
          <w:shd w:val="clear" w:color="090000" w:fill="FFFFFF"/>
        </w:rPr>
      </w:pPr>
      <w:r>
        <w:rPr>
          <w:rFonts w:hint="eastAsia" w:ascii="宋体" w:hAnsi="宋体" w:eastAsia="宋体" w:cs="宋体"/>
          <w:kern w:val="0"/>
          <w:sz w:val="30"/>
          <w:szCs w:val="30"/>
          <w:shd w:val="clear" w:color="090000" w:fill="FFFFFF"/>
        </w:rPr>
        <w:t>二、项目预算：</w:t>
      </w:r>
      <w:r>
        <w:rPr>
          <w:rFonts w:hint="eastAsia" w:ascii="宋体" w:hAnsi="宋体" w:cs="宋体"/>
          <w:kern w:val="0"/>
          <w:sz w:val="30"/>
          <w:szCs w:val="30"/>
          <w:u w:val="single"/>
          <w:shd w:val="clear" w:color="090000" w:fill="FFFFFF"/>
          <w:lang w:val="en-US" w:eastAsia="zh-CN"/>
        </w:rPr>
        <w:t>85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shd w:val="clear" w:color="090000" w:fill="FFFFFF"/>
          <w:lang w:val="en-US" w:eastAsia="zh-CN"/>
        </w:rPr>
        <w:t>万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shd w:val="clear" w:color="090000" w:fill="FFFFFF"/>
        </w:rPr>
        <w:t>元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shd w:val="clear" w:color="0A0000" w:fill="FFFFFF"/>
        </w:rPr>
        <w:t xml:space="preserve">（人民币）  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u w:val="single"/>
        </w:rPr>
      </w:pPr>
      <w:r>
        <w:rPr>
          <w:rFonts w:hint="eastAsia" w:ascii="宋体" w:hAnsi="宋体" w:eastAsia="宋体" w:cs="宋体"/>
          <w:kern w:val="0"/>
          <w:sz w:val="30"/>
          <w:szCs w:val="30"/>
          <w:shd w:val="clear" w:color="090000" w:fill="FFFFFF"/>
        </w:rPr>
        <w:t>三、项目实施周期：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shd w:val="clear" w:color="0A0000" w:fill="FFFFFF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u w:val="single"/>
        </w:rPr>
        <w:t>202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  <w:u w:val="single"/>
        </w:rPr>
        <w:t>年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sz w:val="30"/>
          <w:szCs w:val="30"/>
          <w:u w:val="single"/>
        </w:rPr>
        <w:t>月1日至202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年12月31日 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shd w:val="clear" w:color="090000" w:fill="FFFFFF"/>
        </w:rPr>
        <w:t>四、项目评审方法：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>综合评分法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宋体" w:hAnsi="宋体" w:eastAsia="宋体" w:cs="宋体"/>
          <w:kern w:val="0"/>
          <w:sz w:val="30"/>
          <w:szCs w:val="30"/>
          <w:shd w:val="clear" w:color="090000" w:fill="FFFFFF"/>
        </w:rPr>
      </w:pPr>
      <w:r>
        <w:rPr>
          <w:rFonts w:hint="eastAsia" w:ascii="宋体" w:hAnsi="宋体" w:eastAsia="宋体" w:cs="宋体"/>
          <w:kern w:val="0"/>
          <w:sz w:val="30"/>
          <w:szCs w:val="30"/>
          <w:shd w:val="clear" w:color="090000" w:fill="FFFFFF"/>
        </w:rPr>
        <w:t>五、简易采购需求:</w:t>
      </w:r>
    </w:p>
    <w:p>
      <w:pPr>
        <w:adjustRightInd w:val="0"/>
        <w:snapToGrid w:val="0"/>
        <w:spacing w:line="360" w:lineRule="auto"/>
        <w:ind w:firstLine="300" w:firstLineChars="1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shd w:val="clear" w:color="090000" w:fill="FFFFFF"/>
        </w:rPr>
        <w:t>（一）</w:t>
      </w:r>
      <w:r>
        <w:rPr>
          <w:rFonts w:hint="eastAsia" w:ascii="宋体" w:hAnsi="宋体" w:eastAsia="宋体" w:cs="宋体"/>
          <w:sz w:val="30"/>
          <w:szCs w:val="30"/>
        </w:rPr>
        <w:t>供应商资格要求：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1、供应商</w:t>
      </w:r>
      <w:r>
        <w:rPr>
          <w:rFonts w:hint="eastAsia" w:ascii="宋体" w:hAnsi="宋体" w:cs="宋体"/>
          <w:sz w:val="30"/>
          <w:szCs w:val="30"/>
          <w:lang w:eastAsia="zh-CN"/>
        </w:rPr>
        <w:t>应</w:t>
      </w:r>
      <w:r>
        <w:rPr>
          <w:rFonts w:hint="eastAsia" w:ascii="宋体" w:hAnsi="宋体" w:eastAsia="宋体" w:cs="宋体"/>
          <w:sz w:val="30"/>
          <w:szCs w:val="30"/>
        </w:rPr>
        <w:t xml:space="preserve">具备的条件： 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1）具有独立承担民事责任的能力；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2）具有良好的商业信誉和健全的财务会计制度；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3）有依法缴纳税收和社会保障资金的良好记录；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4）具有履行合同所必需的设备和专业技术能力；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5） 参加本项目采购活动前三年内，在经营活动中没有重大违法记录；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6）符合法律、行政法规规定的其他条件；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、供应商未被“信用中国”网站（www.creditchina.gov.cn）列入“记录失信被执行人”“重大税收违法案件当事人名单”“政府采购严重违法失信行为”中任意一项或多项记录名单；同时，供应商未处于中国政府采购网(www.ccgp.gov.cn)“政府采购严重违法失信行为信息记录”中的禁止参加政府采购活动期间。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3、本项目不接受联合体投标。</w:t>
      </w:r>
    </w:p>
    <w:p>
      <w:pPr>
        <w:adjustRightInd w:val="0"/>
        <w:snapToGrid w:val="0"/>
        <w:spacing w:line="360" w:lineRule="auto"/>
        <w:ind w:firstLine="300" w:firstLineChars="1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shd w:val="clear" w:color="090000" w:fill="FFFFFF"/>
        </w:rPr>
        <w:t>（二）</w:t>
      </w:r>
      <w:r>
        <w:rPr>
          <w:rFonts w:hint="eastAsia" w:ascii="宋体" w:hAnsi="宋体" w:eastAsia="宋体" w:cs="宋体"/>
          <w:sz w:val="30"/>
          <w:szCs w:val="30"/>
        </w:rPr>
        <w:t>供应商提供服务要求：其他服务（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后勤管理</w:t>
      </w:r>
      <w:r>
        <w:rPr>
          <w:rFonts w:hint="eastAsia" w:ascii="宋体" w:hAnsi="宋体" w:eastAsia="宋体" w:cs="宋体"/>
          <w:sz w:val="30"/>
          <w:szCs w:val="30"/>
        </w:rPr>
        <w:t>服务）。</w:t>
      </w:r>
    </w:p>
    <w:p>
      <w:pPr>
        <w:adjustRightInd w:val="0"/>
        <w:snapToGrid w:val="0"/>
        <w:spacing w:line="360" w:lineRule="auto"/>
        <w:ind w:firstLine="300" w:firstLineChars="1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shd w:val="clear" w:color="090000" w:fill="FFFFFF"/>
        </w:rPr>
        <w:t>（三）结算方式：</w:t>
      </w:r>
      <w:r>
        <w:rPr>
          <w:rFonts w:hint="eastAsia" w:ascii="宋体" w:hAnsi="宋体" w:eastAsia="宋体" w:cs="宋体"/>
          <w:sz w:val="30"/>
          <w:szCs w:val="30"/>
        </w:rPr>
        <w:t>按月结算，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供应</w:t>
      </w:r>
      <w:r>
        <w:rPr>
          <w:rFonts w:hint="eastAsia" w:ascii="宋体" w:hAnsi="宋体" w:eastAsia="宋体" w:cs="宋体"/>
          <w:sz w:val="30"/>
          <w:szCs w:val="30"/>
        </w:rPr>
        <w:t>商提供结算清单并开具发票。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shd w:val="clear" w:color="090000" w:fill="FFFFFF"/>
        </w:rPr>
        <w:t>六、投标响应文件编制要求：</w:t>
      </w:r>
    </w:p>
    <w:p>
      <w:pPr>
        <w:widowControl/>
        <w:spacing w:line="360" w:lineRule="auto"/>
        <w:ind w:firstLine="300" w:firstLineChars="100"/>
        <w:jc w:val="left"/>
        <w:rPr>
          <w:rFonts w:hint="eastAsia" w:ascii="宋体" w:hAnsi="宋体" w:eastAsia="宋体" w:cs="宋体"/>
          <w:kern w:val="0"/>
          <w:sz w:val="30"/>
          <w:szCs w:val="30"/>
          <w:shd w:val="clear" w:color="090000" w:fill="FFFFFF"/>
        </w:rPr>
      </w:pPr>
      <w:r>
        <w:rPr>
          <w:rFonts w:hint="eastAsia" w:ascii="宋体" w:hAnsi="宋体" w:eastAsia="宋体" w:cs="宋体"/>
          <w:kern w:val="0"/>
          <w:sz w:val="30"/>
          <w:szCs w:val="30"/>
          <w:shd w:val="clear" w:color="090000" w:fill="FFFFFF"/>
        </w:rPr>
        <w:t>（一）相关资质证明材料；</w:t>
      </w:r>
    </w:p>
    <w:p>
      <w:pPr>
        <w:widowControl/>
        <w:spacing w:line="360" w:lineRule="auto"/>
        <w:ind w:firstLine="300" w:firstLineChars="1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shd w:val="clear" w:color="090000" w:fill="FFFFFF"/>
        </w:rPr>
        <w:t>（二）</w:t>
      </w:r>
      <w:r>
        <w:rPr>
          <w:rFonts w:hint="eastAsia" w:ascii="宋体" w:hAnsi="宋体" w:eastAsia="宋体" w:cs="宋体"/>
          <w:kern w:val="0"/>
          <w:sz w:val="30"/>
          <w:szCs w:val="30"/>
          <w:shd w:val="clear" w:color="090000" w:fill="FFFFFF"/>
          <w:lang w:eastAsia="zh-CN"/>
        </w:rPr>
        <w:t>后勤</w:t>
      </w:r>
      <w:r>
        <w:rPr>
          <w:rFonts w:hint="eastAsia" w:ascii="宋体" w:hAnsi="宋体" w:eastAsia="宋体" w:cs="宋体"/>
          <w:kern w:val="0"/>
          <w:sz w:val="30"/>
          <w:szCs w:val="30"/>
          <w:shd w:val="clear" w:color="090000" w:fill="FFFFFF"/>
        </w:rPr>
        <w:t>服务时效承诺；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宋体" w:hAnsi="宋体" w:eastAsia="宋体" w:cs="宋体"/>
          <w:kern w:val="0"/>
          <w:sz w:val="30"/>
          <w:szCs w:val="30"/>
          <w:shd w:val="clear" w:color="090000" w:fill="FFFFFF"/>
        </w:rPr>
      </w:pPr>
      <w:r>
        <w:rPr>
          <w:rFonts w:hint="eastAsia" w:ascii="宋体" w:hAnsi="宋体" w:eastAsia="宋体" w:cs="宋体"/>
          <w:kern w:val="0"/>
          <w:sz w:val="30"/>
          <w:szCs w:val="30"/>
          <w:shd w:val="clear" w:color="090000" w:fill="FFFFFF"/>
        </w:rPr>
        <w:t>七、其他事宜：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宋体" w:hAnsi="宋体" w:eastAsia="宋体" w:cs="宋体"/>
          <w:kern w:val="0"/>
          <w:sz w:val="30"/>
          <w:szCs w:val="30"/>
          <w:u w:val="single"/>
          <w:shd w:val="clear" w:color="0A0000" w:fill="FFFFFF"/>
        </w:rPr>
      </w:pPr>
      <w:r>
        <w:rPr>
          <w:rFonts w:hint="eastAsia" w:ascii="宋体" w:hAnsi="宋体" w:eastAsia="宋体" w:cs="宋体"/>
          <w:kern w:val="0"/>
          <w:sz w:val="30"/>
          <w:szCs w:val="30"/>
          <w:shd w:val="clear" w:color="090000" w:fill="FFFFFF"/>
        </w:rPr>
        <w:t>项目联系人：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shd w:val="clear" w:color="090000" w:fill="FFFFFF"/>
          <w:lang w:eastAsia="zh-CN"/>
        </w:rPr>
        <w:t>张</w:t>
      </w:r>
      <w:r>
        <w:rPr>
          <w:rFonts w:hint="eastAsia" w:ascii="宋体" w:hAnsi="宋体" w:cs="宋体"/>
          <w:kern w:val="0"/>
          <w:sz w:val="30"/>
          <w:szCs w:val="30"/>
          <w:u w:val="single"/>
          <w:shd w:val="clear" w:color="090000" w:fill="FFFFFF"/>
          <w:lang w:eastAsia="zh-CN"/>
        </w:rPr>
        <w:t>先生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宋体" w:hAnsi="宋体" w:eastAsia="宋体" w:cs="宋体"/>
          <w:kern w:val="0"/>
          <w:sz w:val="30"/>
          <w:szCs w:val="30"/>
          <w:u w:val="single"/>
          <w:shd w:val="clear" w:color="0A0000" w:fill="FFFFFF"/>
        </w:rPr>
      </w:pPr>
      <w:r>
        <w:rPr>
          <w:rFonts w:hint="eastAsia" w:ascii="宋体" w:hAnsi="宋体" w:eastAsia="宋体" w:cs="宋体"/>
          <w:kern w:val="0"/>
          <w:sz w:val="30"/>
          <w:szCs w:val="30"/>
          <w:shd w:val="clear" w:color="090000" w:fill="FFFFFF"/>
        </w:rPr>
        <w:t>磋商时间：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shd w:val="clear" w:color="0A0000" w:fill="FFFFFF"/>
        </w:rPr>
        <w:t xml:space="preserve">   202</w:t>
      </w:r>
      <w:r>
        <w:rPr>
          <w:rFonts w:hint="eastAsia" w:ascii="宋体" w:hAnsi="宋体" w:cs="宋体"/>
          <w:kern w:val="0"/>
          <w:sz w:val="30"/>
          <w:szCs w:val="30"/>
          <w:u w:val="single"/>
          <w:shd w:val="clear" w:color="0A0000" w:fill="FFFFFF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shd w:val="clear" w:color="0A0000" w:fill="FFFFFF"/>
        </w:rPr>
        <w:t>年</w:t>
      </w:r>
      <w:r>
        <w:rPr>
          <w:rFonts w:hint="eastAsia" w:ascii="宋体" w:hAnsi="宋体" w:cs="宋体"/>
          <w:kern w:val="0"/>
          <w:sz w:val="30"/>
          <w:szCs w:val="30"/>
          <w:u w:val="single"/>
          <w:shd w:val="clear" w:color="0A0000" w:fill="FFFFFF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shd w:val="clear" w:color="0A0000" w:fill="FFFFFF"/>
        </w:rPr>
        <w:t>月</w:t>
      </w:r>
      <w:r>
        <w:rPr>
          <w:rFonts w:hint="eastAsia" w:ascii="宋体" w:hAnsi="宋体" w:cs="宋体"/>
          <w:kern w:val="0"/>
          <w:sz w:val="30"/>
          <w:szCs w:val="30"/>
          <w:u w:val="single"/>
          <w:shd w:val="clear" w:color="0A0000" w:fill="FFFFFF"/>
          <w:lang w:val="en-US" w:eastAsia="zh-CN"/>
        </w:rPr>
        <w:t>13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shd w:val="clear" w:color="0A0000" w:fill="FFFFFF"/>
        </w:rPr>
        <w:t>日</w:t>
      </w:r>
      <w:r>
        <w:rPr>
          <w:rFonts w:hint="eastAsia" w:ascii="宋体" w:hAnsi="宋体" w:cs="宋体"/>
          <w:kern w:val="0"/>
          <w:sz w:val="30"/>
          <w:szCs w:val="30"/>
          <w:u w:val="single"/>
          <w:shd w:val="clear" w:color="0A0000" w:fill="FFFFFF"/>
          <w:lang w:eastAsia="zh-CN"/>
        </w:rPr>
        <w:t>下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shd w:val="clear" w:color="0A0000" w:fill="FFFFFF"/>
        </w:rPr>
        <w:t>午</w:t>
      </w:r>
      <w:r>
        <w:rPr>
          <w:rFonts w:hint="eastAsia" w:ascii="宋体" w:hAnsi="宋体" w:cs="宋体"/>
          <w:kern w:val="0"/>
          <w:sz w:val="30"/>
          <w:szCs w:val="30"/>
          <w:u w:val="single"/>
          <w:shd w:val="clear" w:color="0A0000" w:fill="FFFFFF"/>
          <w:lang w:val="en-US" w:eastAsia="zh-CN"/>
        </w:rPr>
        <w:t>15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shd w:val="clear" w:color="0A0000" w:fill="FFFFFF"/>
        </w:rPr>
        <w:t xml:space="preserve"> ：</w:t>
      </w:r>
      <w:r>
        <w:rPr>
          <w:rFonts w:hint="eastAsia" w:ascii="宋体" w:hAnsi="宋体" w:cs="宋体"/>
          <w:kern w:val="0"/>
          <w:sz w:val="30"/>
          <w:szCs w:val="30"/>
          <w:u w:val="single"/>
          <w:shd w:val="clear" w:color="0A0000" w:fill="FFFFFF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shd w:val="clear" w:color="0A0000" w:fill="FFFFFF"/>
        </w:rPr>
        <w:t>0分(北京时间)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宋体" w:hAnsi="宋体" w:eastAsia="宋体" w:cs="宋体"/>
          <w:kern w:val="0"/>
          <w:sz w:val="30"/>
          <w:szCs w:val="30"/>
          <w:u w:val="single"/>
          <w:shd w:val="clear" w:color="0A0000" w:fill="FFFFFF"/>
          <w:lang w:eastAsia="zh-CN"/>
        </w:rPr>
      </w:pPr>
      <w:r>
        <w:rPr>
          <w:rFonts w:hint="eastAsia" w:ascii="宋体" w:hAnsi="宋体" w:eastAsia="宋体" w:cs="宋体"/>
          <w:kern w:val="0"/>
          <w:sz w:val="30"/>
          <w:szCs w:val="30"/>
          <w:shd w:val="clear" w:color="090000" w:fill="FFFFFF"/>
        </w:rPr>
        <w:t>磋商地点：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>国家税务总局</w:t>
      </w:r>
      <w:r>
        <w:rPr>
          <w:rFonts w:hint="eastAsia" w:ascii="宋体" w:hAnsi="宋体" w:eastAsia="宋体" w:cs="宋体"/>
          <w:sz w:val="30"/>
          <w:szCs w:val="30"/>
          <w:u w:val="single"/>
          <w:lang w:eastAsia="zh-CN"/>
        </w:rPr>
        <w:t>韶关市税务局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sz w:val="30"/>
          <w:szCs w:val="30"/>
          <w:u w:val="single"/>
        </w:rPr>
        <w:t>楼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>1202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shd w:val="clear" w:color="0A0000" w:fill="FFFFFF"/>
          <w:lang w:eastAsia="zh-CN"/>
        </w:rPr>
        <w:t>室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宋体" w:hAnsi="宋体" w:eastAsia="宋体" w:cs="宋体"/>
          <w:kern w:val="0"/>
          <w:sz w:val="30"/>
          <w:szCs w:val="30"/>
          <w:u w:val="single"/>
          <w:shd w:val="clear" w:color="090000" w:fill="FFFFFF"/>
        </w:rPr>
      </w:pPr>
      <w:r>
        <w:rPr>
          <w:rFonts w:hint="eastAsia" w:ascii="宋体" w:hAnsi="宋体" w:eastAsia="宋体" w:cs="宋体"/>
          <w:kern w:val="0"/>
          <w:sz w:val="30"/>
          <w:szCs w:val="30"/>
          <w:shd w:val="clear" w:color="090000" w:fill="FFFFFF"/>
        </w:rPr>
        <w:t>联系电话：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shd w:val="clear" w:color="090000" w:fill="FFFFFF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30"/>
          <w:szCs w:val="30"/>
          <w:u w:val="single"/>
          <w:shd w:val="clear" w:color="090000" w:fill="FFFFFF"/>
          <w:lang w:val="en-US" w:eastAsia="zh-CN"/>
        </w:rPr>
        <w:t>0751-8177819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shd w:val="clear" w:color="090000" w:fill="FFFFFF"/>
          <w:lang w:val="en-US" w:eastAsia="zh-CN"/>
        </w:rPr>
        <w:t xml:space="preserve"> 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30"/>
          <w:szCs w:val="30"/>
          <w:shd w:val="clear" w:color="090000" w:fill="FFFFFF"/>
        </w:rPr>
      </w:pPr>
    </w:p>
    <w:p>
      <w:pPr>
        <w:widowControl/>
        <w:spacing w:line="360" w:lineRule="auto"/>
        <w:ind w:firstLine="600" w:firstLineChars="200"/>
        <w:jc w:val="center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kern w:val="0"/>
          <w:sz w:val="30"/>
          <w:szCs w:val="30"/>
          <w:shd w:val="clear" w:color="090000" w:fill="FFFFFF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kern w:val="0"/>
          <w:sz w:val="30"/>
          <w:szCs w:val="30"/>
          <w:shd w:val="clear" w:color="090000" w:fill="FFFFFF"/>
        </w:rPr>
        <w:t>国家税务总局</w:t>
      </w:r>
      <w:r>
        <w:rPr>
          <w:rFonts w:hint="eastAsia" w:ascii="宋体" w:hAnsi="宋体" w:eastAsia="宋体" w:cs="宋体"/>
          <w:kern w:val="0"/>
          <w:sz w:val="30"/>
          <w:szCs w:val="30"/>
          <w:shd w:val="clear" w:color="090000" w:fill="FFFFFF"/>
          <w:lang w:eastAsia="zh-CN"/>
        </w:rPr>
        <w:t>韶关市税务局</w:t>
      </w:r>
    </w:p>
    <w:p>
      <w:pPr>
        <w:wordWrap w:val="0"/>
        <w:spacing w:line="360" w:lineRule="auto"/>
        <w:jc w:val="center"/>
        <w:rPr>
          <w:rFonts w:hint="eastAsia" w:ascii="宋体" w:hAnsi="宋体" w:eastAsia="宋体" w:cs="宋体"/>
          <w:kern w:val="0"/>
          <w:sz w:val="30"/>
          <w:szCs w:val="30"/>
          <w:shd w:val="clear" w:color="090000" w:fill="FFFFFF"/>
        </w:rPr>
      </w:pPr>
      <w:r>
        <w:rPr>
          <w:rFonts w:hint="eastAsia" w:ascii="宋体" w:hAnsi="宋体" w:eastAsia="宋体" w:cs="宋体"/>
          <w:kern w:val="0"/>
          <w:sz w:val="30"/>
          <w:szCs w:val="30"/>
          <w:shd w:val="clear" w:color="090000" w:fill="FFFFFF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kern w:val="0"/>
          <w:sz w:val="30"/>
          <w:szCs w:val="30"/>
          <w:shd w:val="clear" w:color="090000" w:fill="FFFFFF"/>
        </w:rPr>
        <w:t>202</w:t>
      </w:r>
      <w:r>
        <w:rPr>
          <w:rFonts w:hint="eastAsia" w:ascii="宋体" w:hAnsi="宋体" w:cs="宋体"/>
          <w:kern w:val="0"/>
          <w:sz w:val="30"/>
          <w:szCs w:val="30"/>
          <w:shd w:val="clear" w:color="090000" w:fill="FFFFFF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30"/>
          <w:szCs w:val="30"/>
          <w:shd w:val="clear" w:color="090000" w:fill="FFFFFF"/>
        </w:rPr>
        <w:t>年</w:t>
      </w:r>
      <w:r>
        <w:rPr>
          <w:rFonts w:hint="eastAsia" w:ascii="宋体" w:hAnsi="宋体" w:cs="宋体"/>
          <w:kern w:val="0"/>
          <w:sz w:val="30"/>
          <w:szCs w:val="30"/>
          <w:shd w:val="clear" w:color="090000" w:fill="FFFFFF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30"/>
          <w:szCs w:val="30"/>
          <w:shd w:val="clear" w:color="090000" w:fill="FFFFFF"/>
        </w:rPr>
        <w:t>月</w:t>
      </w:r>
      <w:r>
        <w:rPr>
          <w:rFonts w:hint="eastAsia" w:ascii="宋体" w:hAnsi="宋体" w:cs="宋体"/>
          <w:kern w:val="0"/>
          <w:sz w:val="30"/>
          <w:szCs w:val="30"/>
          <w:shd w:val="clear" w:color="090000" w:fill="FFFFFF"/>
          <w:lang w:val="en-US" w:eastAsia="zh-CN"/>
        </w:rPr>
        <w:t xml:space="preserve"> 5 </w:t>
      </w:r>
      <w:r>
        <w:rPr>
          <w:rFonts w:hint="eastAsia" w:ascii="宋体" w:hAnsi="宋体" w:eastAsia="宋体" w:cs="宋体"/>
          <w:kern w:val="0"/>
          <w:sz w:val="30"/>
          <w:szCs w:val="30"/>
          <w:shd w:val="clear" w:color="090000" w:fill="FFFFFF"/>
        </w:rPr>
        <w:t xml:space="preserve">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41F2E"/>
    <w:rsid w:val="1FEA7CA3"/>
    <w:rsid w:val="24DD2636"/>
    <w:rsid w:val="31993D9A"/>
    <w:rsid w:val="384F657A"/>
    <w:rsid w:val="3DFE64A7"/>
    <w:rsid w:val="4EF57EB7"/>
    <w:rsid w:val="4FE07AA6"/>
    <w:rsid w:val="5A122951"/>
    <w:rsid w:val="5B07301C"/>
    <w:rsid w:val="73835644"/>
    <w:rsid w:val="7FDA6BD1"/>
    <w:rsid w:val="FDCF4350"/>
    <w:rsid w:val="FEFB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hAnsi="宋体" w:cs="宋体"/>
      <w:b/>
      <w:kern w:val="44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2023-04-22T09:22:00Z</dcterms:created>
  <dc:creator>Administrator</dc:creator>
  <cp:lastModifiedBy>admin1</cp:lastModifiedBy>
  <dcterms:modified xsi:type="dcterms:W3CDTF">2024-12-03T15:33:14Z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