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00" w:afterAutospacing="0" w:line="420" w:lineRule="atLeast"/>
        <w:ind w:left="0" w:right="0"/>
        <w:jc w:val="left"/>
        <w:rPr>
          <w:b/>
          <w:bCs/>
          <w:color w:val="424242"/>
          <w:sz w:val="28"/>
          <w:szCs w:val="28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28"/>
          <w:szCs w:val="28"/>
          <w:u w:val="none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00" w:afterAutospacing="0" w:line="420" w:lineRule="atLeast"/>
        <w:ind w:left="0" w:right="0"/>
        <w:jc w:val="left"/>
        <w:rPr>
          <w:color w:val="42424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00" w:afterAutospacing="0" w:line="420" w:lineRule="atLeast"/>
        <w:ind w:left="0" w:right="0"/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28"/>
          <w:szCs w:val="28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28"/>
          <w:szCs w:val="28"/>
          <w:u w:val="none"/>
        </w:rPr>
        <w:t>肇庆市市级2024年度获得非营利组织免税资格单位名单（3家）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00" w:afterAutospacing="0" w:line="420" w:lineRule="atLeast"/>
        <w:ind w:left="0" w:right="0"/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28"/>
          <w:szCs w:val="28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00" w:afterAutospacing="0" w:line="420" w:lineRule="atLeast"/>
        <w:ind w:left="0" w:right="0"/>
        <w:jc w:val="left"/>
        <w:rPr>
          <w:color w:val="424242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424242"/>
          <w:spacing w:val="0"/>
          <w:u w:val="none"/>
        </w:rPr>
        <w:t>　　1.肇庆市慈善会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00" w:afterAutospacing="0" w:line="420" w:lineRule="atLeast"/>
        <w:ind w:left="0" w:right="0"/>
        <w:jc w:val="left"/>
        <w:rPr>
          <w:color w:val="424242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424242"/>
          <w:spacing w:val="0"/>
          <w:u w:val="none"/>
        </w:rPr>
        <w:t>　　2.肇庆市青怡爱心会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00" w:afterAutospacing="0" w:line="420" w:lineRule="atLeast"/>
        <w:ind w:left="0" w:right="0"/>
        <w:jc w:val="left"/>
        <w:rPr>
          <w:color w:val="424242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424242"/>
          <w:spacing w:val="0"/>
          <w:u w:val="none"/>
        </w:rPr>
        <w:t>　　3.肇庆市企业征信建设服务协会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5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2024-08-30T07:59:23Z</dcterms:created>
  <dc:creator>xmtyw001</dc:creator>
  <cp:lastModifiedBy>吴秋洁</cp:lastModifiedBy>
  <dcterms:modified xsi:type="dcterms:W3CDTF">2024-08-30T07:59:58Z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