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60" w:lineRule="auto"/>
        <w:jc w:val="center"/>
        <w:textAlignment w:val="auto"/>
        <w:rPr>
          <w:rFonts w:hint="eastAsia"/>
          <w:sz w:val="44"/>
          <w:szCs w:val="44"/>
          <w:lang w:val="en-US" w:eastAsia="zh-Hans"/>
        </w:rPr>
      </w:pPr>
      <w:r>
        <w:rPr>
          <w:rFonts w:hint="eastAsia"/>
          <w:sz w:val="44"/>
          <w:szCs w:val="44"/>
          <w:lang w:val="en-US" w:eastAsia="zh-Hans"/>
        </w:rPr>
        <w:t>国家税务总局</w:t>
      </w:r>
      <w:r>
        <w:rPr>
          <w:rFonts w:hint="eastAsia"/>
          <w:sz w:val="44"/>
          <w:szCs w:val="44"/>
          <w:u w:val="single"/>
          <w:lang w:val="en-US" w:eastAsia="zh-CN"/>
        </w:rPr>
        <w:t>台山市</w:t>
      </w:r>
      <w:r>
        <w:rPr>
          <w:rFonts w:hint="eastAsia"/>
          <w:sz w:val="44"/>
          <w:szCs w:val="44"/>
          <w:lang w:val="en-US" w:eastAsia="zh-Hans"/>
        </w:rPr>
        <w:t>税务</w:t>
      </w:r>
      <w:r>
        <w:rPr>
          <w:rFonts w:hint="eastAsia"/>
          <w:sz w:val="44"/>
          <w:szCs w:val="44"/>
          <w:lang w:val="en-US" w:eastAsia="zh-CN"/>
        </w:rPr>
        <w:t>局</w:t>
      </w:r>
      <w:r>
        <w:rPr>
          <w:rFonts w:hint="eastAsia"/>
          <w:sz w:val="44"/>
          <w:szCs w:val="44"/>
          <w:u w:val="single"/>
          <w:lang w:val="en-US" w:eastAsia="zh-CN"/>
        </w:rPr>
        <w:t>海宴税务</w:t>
      </w:r>
      <w:r>
        <w:rPr>
          <w:rFonts w:hint="eastAsia"/>
          <w:sz w:val="44"/>
          <w:szCs w:val="44"/>
          <w:lang w:val="en-US" w:eastAsia="zh-CN"/>
        </w:rPr>
        <w:t>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非税收入催</w:t>
      </w:r>
      <w:r>
        <w:rPr>
          <w:rFonts w:hint="eastAsia"/>
          <w:sz w:val="52"/>
          <w:szCs w:val="52"/>
          <w:lang w:val="en-US" w:eastAsia="zh-Hans"/>
        </w:rPr>
        <w:t>缴通知书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海宴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非缴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>广州泰宏水产科技有限公司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统一社会信用代码/有效身份证件号码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91440101MA5CL6JU48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一、事由：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你（单位）逾期未向税务机关缴纳所属期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海域使用金收入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，金额合计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32338.80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Hans"/>
        </w:rPr>
        <w:t>依据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《政府非税收入管理办法》第十二条。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三、通知内容：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请你（单位）于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通过电子税务局或携相关资料到税务机关办理缴费等有关事项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 国家税务总局台山市税务局海宴税务分局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47D85"/>
    <w:rsid w:val="416D6264"/>
    <w:rsid w:val="62434EB9"/>
    <w:rsid w:val="773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2024-09-04T08:06:00Z</dcterms:created>
  <dc:creator>龙宇翔</dc:creator>
  <cp:lastModifiedBy>龙宇翔</cp:lastModifiedBy>
  <cp:lastPrinted>2024-09-13T08:42:00Z</cp:lastPrinted>
  <dcterms:modified xsi:type="dcterms:W3CDTF">2024-09-20T07:32:15Z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