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A5" w:rsidRDefault="00A5242B" w:rsidP="00A5242B">
      <w:pPr>
        <w:pStyle w:val="a3"/>
        <w:widowControl/>
        <w:shd w:val="clear" w:color="auto" w:fill="FFFFFF"/>
        <w:spacing w:beforeAutospacing="0" w:afterAutospacing="0" w:line="579" w:lineRule="exact"/>
        <w:jc w:val="both"/>
        <w:rPr>
          <w:rFonts w:ascii="Calibri" w:hAnsi="Calibri" w:cs="Calibri"/>
          <w:color w:val="333333"/>
          <w:sz w:val="21"/>
          <w:szCs w:val="21"/>
        </w:rPr>
      </w:pPr>
      <w:r>
        <w:rPr>
          <w:rFonts w:ascii="微软雅黑" w:eastAsia="微软雅黑" w:hAnsi="微软雅黑" w:cs="微软雅黑" w:hint="eastAsia"/>
          <w:b/>
          <w:bCs/>
          <w:color w:val="333333"/>
          <w:sz w:val="42"/>
          <w:szCs w:val="42"/>
          <w:shd w:val="clear" w:color="auto" w:fill="FFFFFF"/>
        </w:rPr>
        <w:t xml:space="preserve">   </w:t>
      </w:r>
      <w:r w:rsidR="00CB332A">
        <w:rPr>
          <w:rFonts w:ascii="仿宋_GB2312" w:eastAsia="仿宋_GB2312" w:hAnsi="仿宋" w:cs="仿宋_GB2312"/>
          <w:color w:val="333333"/>
          <w:sz w:val="32"/>
          <w:szCs w:val="32"/>
          <w:shd w:val="clear" w:color="auto" w:fill="FFFFFF"/>
        </w:rPr>
        <w:t>根据《个体工商户税收定期定额税收管理办法》（国家税务总局令</w:t>
      </w:r>
      <w:r w:rsidR="00CB332A">
        <w:rPr>
          <w:rFonts w:ascii="仿宋_GB2312" w:eastAsia="仿宋_GB2312" w:hAnsi="仿宋" w:cs="仿宋_GB2312" w:hint="eastAsia"/>
          <w:color w:val="333333"/>
          <w:sz w:val="32"/>
          <w:szCs w:val="32"/>
          <w:shd w:val="clear" w:color="auto" w:fill="FFFFFF"/>
        </w:rPr>
        <w:t>16号）,现将国家税务总局揭阳市榕城区税务局个体工商户定期定额核定情况予以公示。（详见附件）</w:t>
      </w:r>
    </w:p>
    <w:p w:rsidR="00326CA5" w:rsidRDefault="00CB332A" w:rsidP="00A5242B">
      <w:pPr>
        <w:pStyle w:val="a3"/>
        <w:widowControl/>
        <w:shd w:val="clear" w:color="auto" w:fill="FFFFFF"/>
        <w:spacing w:beforeAutospacing="0" w:afterAutospacing="0" w:line="579" w:lineRule="exact"/>
        <w:jc w:val="both"/>
        <w:rPr>
          <w:rFonts w:ascii="Calibri" w:hAnsi="Calibri" w:cs="Calibri"/>
          <w:color w:val="333333"/>
        </w:rPr>
      </w:pPr>
      <w:r>
        <w:rPr>
          <w:rFonts w:ascii="仿宋_GB2312" w:eastAsia="仿宋_GB2312" w:hAnsi="仿宋" w:cs="仿宋_GB2312" w:hint="eastAsia"/>
          <w:color w:val="333333"/>
          <w:sz w:val="32"/>
          <w:szCs w:val="32"/>
          <w:shd w:val="clear" w:color="auto" w:fill="FFFFFF"/>
        </w:rPr>
        <w:t> </w:t>
      </w:r>
    </w:p>
    <w:p w:rsidR="00326CA5" w:rsidRDefault="00CB332A" w:rsidP="00A5242B">
      <w:pPr>
        <w:pStyle w:val="a3"/>
        <w:widowControl/>
        <w:shd w:val="clear" w:color="auto" w:fill="FFFFFF"/>
        <w:spacing w:beforeAutospacing="0" w:afterAutospacing="0" w:line="579" w:lineRule="exact"/>
        <w:jc w:val="right"/>
        <w:rPr>
          <w:rFonts w:ascii="Calibri" w:hAnsi="Calibri" w:cs="Calibri"/>
          <w:color w:val="333333"/>
        </w:rPr>
      </w:pPr>
      <w:r>
        <w:rPr>
          <w:rFonts w:ascii="仿宋_GB2312" w:eastAsia="仿宋_GB2312" w:hAnsi="仿宋" w:cs="仿宋_GB2312" w:hint="eastAsia"/>
          <w:color w:val="333333"/>
          <w:sz w:val="32"/>
          <w:szCs w:val="32"/>
          <w:shd w:val="clear" w:color="auto" w:fill="FFFFFF"/>
        </w:rPr>
        <w:t>国家税务总局揭阳市榕城区税务局</w:t>
      </w:r>
    </w:p>
    <w:p w:rsidR="00326CA5" w:rsidRDefault="00CB332A" w:rsidP="00A5242B">
      <w:pPr>
        <w:pStyle w:val="a3"/>
        <w:widowControl/>
        <w:shd w:val="clear" w:color="auto" w:fill="FFFFFF"/>
        <w:spacing w:beforeAutospacing="0" w:afterAutospacing="0" w:line="579" w:lineRule="exact"/>
        <w:ind w:firstLineChars="1426" w:firstLine="4563"/>
        <w:jc w:val="both"/>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202</w:t>
      </w:r>
      <w:r w:rsidR="00E6529E">
        <w:rPr>
          <w:rFonts w:ascii="仿宋_GB2312" w:eastAsia="仿宋_GB2312" w:hAnsi="仿宋" w:cs="仿宋_GB2312" w:hint="eastAsia"/>
          <w:color w:val="333333"/>
          <w:sz w:val="32"/>
          <w:szCs w:val="32"/>
          <w:shd w:val="clear" w:color="auto" w:fill="FFFFFF"/>
        </w:rPr>
        <w:t>4</w:t>
      </w:r>
      <w:r>
        <w:rPr>
          <w:rFonts w:ascii="仿宋_GB2312" w:eastAsia="仿宋_GB2312" w:hAnsi="仿宋" w:cs="仿宋_GB2312" w:hint="eastAsia"/>
          <w:color w:val="333333"/>
          <w:sz w:val="32"/>
          <w:szCs w:val="32"/>
          <w:shd w:val="clear" w:color="auto" w:fill="FFFFFF"/>
        </w:rPr>
        <w:t>年</w:t>
      </w:r>
      <w:r w:rsidR="00B03D69">
        <w:rPr>
          <w:rFonts w:ascii="仿宋_GB2312" w:eastAsia="仿宋_GB2312" w:hAnsi="仿宋" w:cs="仿宋_GB2312" w:hint="eastAsia"/>
          <w:color w:val="333333"/>
          <w:sz w:val="32"/>
          <w:szCs w:val="32"/>
          <w:shd w:val="clear" w:color="auto" w:fill="FFFFFF"/>
        </w:rPr>
        <w:t>3</w:t>
      </w:r>
      <w:r>
        <w:rPr>
          <w:rFonts w:ascii="仿宋_GB2312" w:eastAsia="仿宋_GB2312" w:hAnsi="仿宋" w:cs="仿宋_GB2312" w:hint="eastAsia"/>
          <w:color w:val="333333"/>
          <w:sz w:val="32"/>
          <w:szCs w:val="32"/>
          <w:shd w:val="clear" w:color="auto" w:fill="FFFFFF"/>
        </w:rPr>
        <w:t>月</w:t>
      </w:r>
      <w:r w:rsidR="00B03D69">
        <w:rPr>
          <w:rFonts w:ascii="仿宋_GB2312" w:eastAsia="仿宋_GB2312" w:hAnsi="仿宋" w:cs="仿宋_GB2312" w:hint="eastAsia"/>
          <w:color w:val="333333"/>
          <w:sz w:val="32"/>
          <w:szCs w:val="32"/>
          <w:shd w:val="clear" w:color="auto" w:fill="FFFFFF"/>
        </w:rPr>
        <w:t>5</w:t>
      </w:r>
      <w:r>
        <w:rPr>
          <w:rFonts w:ascii="仿宋_GB2312" w:eastAsia="仿宋_GB2312" w:hAnsi="仿宋" w:cs="仿宋_GB2312" w:hint="eastAsia"/>
          <w:color w:val="333333"/>
          <w:sz w:val="32"/>
          <w:szCs w:val="32"/>
          <w:shd w:val="clear" w:color="auto" w:fill="FFFFFF"/>
        </w:rPr>
        <w:t>日</w:t>
      </w:r>
    </w:p>
    <w:p w:rsidR="00326CA5" w:rsidRDefault="00326CA5">
      <w:bookmarkStart w:id="0" w:name="_GoBack"/>
      <w:bookmarkEnd w:id="0"/>
    </w:p>
    <w:sectPr w:rsidR="00326CA5" w:rsidSect="00326C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4D" w:rsidRDefault="006D1C4D" w:rsidP="00CB332A">
      <w:r>
        <w:separator/>
      </w:r>
    </w:p>
  </w:endnote>
  <w:endnote w:type="continuationSeparator" w:id="1">
    <w:p w:rsidR="006D1C4D" w:rsidRDefault="006D1C4D" w:rsidP="00CB3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4D" w:rsidRDefault="006D1C4D" w:rsidP="00CB332A">
      <w:r>
        <w:separator/>
      </w:r>
    </w:p>
  </w:footnote>
  <w:footnote w:type="continuationSeparator" w:id="1">
    <w:p w:rsidR="006D1C4D" w:rsidRDefault="006D1C4D" w:rsidP="00CB3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56"/>
  <w:noPunctuationKerning/>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26CA5"/>
    <w:rsid w:val="00022C9A"/>
    <w:rsid w:val="00047178"/>
    <w:rsid w:val="000B6E1F"/>
    <w:rsid w:val="001464BB"/>
    <w:rsid w:val="001A0FC2"/>
    <w:rsid w:val="002672C9"/>
    <w:rsid w:val="00273A83"/>
    <w:rsid w:val="002741E8"/>
    <w:rsid w:val="002A2A52"/>
    <w:rsid w:val="002B7078"/>
    <w:rsid w:val="00326CA5"/>
    <w:rsid w:val="00334ECC"/>
    <w:rsid w:val="00403C8F"/>
    <w:rsid w:val="0041362C"/>
    <w:rsid w:val="00455761"/>
    <w:rsid w:val="004676A8"/>
    <w:rsid w:val="004720A1"/>
    <w:rsid w:val="00495EB2"/>
    <w:rsid w:val="00543F4E"/>
    <w:rsid w:val="005E5A0B"/>
    <w:rsid w:val="00642553"/>
    <w:rsid w:val="0065251C"/>
    <w:rsid w:val="006650DC"/>
    <w:rsid w:val="006A2632"/>
    <w:rsid w:val="006D1C4D"/>
    <w:rsid w:val="006F2CB9"/>
    <w:rsid w:val="00753909"/>
    <w:rsid w:val="00774B79"/>
    <w:rsid w:val="007D668A"/>
    <w:rsid w:val="008259F9"/>
    <w:rsid w:val="0083392B"/>
    <w:rsid w:val="00873DDF"/>
    <w:rsid w:val="00896749"/>
    <w:rsid w:val="008B025E"/>
    <w:rsid w:val="008B2A16"/>
    <w:rsid w:val="009079AA"/>
    <w:rsid w:val="00947291"/>
    <w:rsid w:val="00961EC7"/>
    <w:rsid w:val="00990ACE"/>
    <w:rsid w:val="009958DC"/>
    <w:rsid w:val="009D7DE7"/>
    <w:rsid w:val="009F6C91"/>
    <w:rsid w:val="00A04BDF"/>
    <w:rsid w:val="00A5242B"/>
    <w:rsid w:val="00AC0BA2"/>
    <w:rsid w:val="00B03D69"/>
    <w:rsid w:val="00B41D08"/>
    <w:rsid w:val="00B90945"/>
    <w:rsid w:val="00CA0612"/>
    <w:rsid w:val="00CA63DB"/>
    <w:rsid w:val="00CB332A"/>
    <w:rsid w:val="00D364C2"/>
    <w:rsid w:val="00E1166B"/>
    <w:rsid w:val="00E2260E"/>
    <w:rsid w:val="00E6529E"/>
    <w:rsid w:val="00EC5FF8"/>
    <w:rsid w:val="00ED5BC7"/>
    <w:rsid w:val="00F20F35"/>
    <w:rsid w:val="00FC1C2D"/>
    <w:rsid w:val="1CA37FA0"/>
    <w:rsid w:val="20923356"/>
    <w:rsid w:val="2B884AF6"/>
    <w:rsid w:val="2DB92BBE"/>
    <w:rsid w:val="3B6D39B5"/>
    <w:rsid w:val="75003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C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26CA5"/>
    <w:pPr>
      <w:spacing w:beforeAutospacing="1" w:afterAutospacing="1"/>
      <w:jc w:val="left"/>
    </w:pPr>
    <w:rPr>
      <w:rFonts w:cs="Times New Roman"/>
      <w:kern w:val="0"/>
      <w:sz w:val="24"/>
    </w:rPr>
  </w:style>
  <w:style w:type="paragraph" w:styleId="a4">
    <w:name w:val="header"/>
    <w:basedOn w:val="a"/>
    <w:link w:val="Char"/>
    <w:rsid w:val="00CB3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B332A"/>
    <w:rPr>
      <w:rFonts w:asciiTheme="minorHAnsi" w:eastAsiaTheme="minorEastAsia" w:hAnsiTheme="minorHAnsi" w:cstheme="minorBidi"/>
      <w:kern w:val="2"/>
      <w:sz w:val="18"/>
      <w:szCs w:val="18"/>
    </w:rPr>
  </w:style>
  <w:style w:type="paragraph" w:styleId="a5">
    <w:name w:val="footer"/>
    <w:basedOn w:val="a"/>
    <w:link w:val="Char0"/>
    <w:rsid w:val="00CB332A"/>
    <w:pPr>
      <w:tabs>
        <w:tab w:val="center" w:pos="4153"/>
        <w:tab w:val="right" w:pos="8306"/>
      </w:tabs>
      <w:snapToGrid w:val="0"/>
      <w:jc w:val="left"/>
    </w:pPr>
    <w:rPr>
      <w:sz w:val="18"/>
      <w:szCs w:val="18"/>
    </w:rPr>
  </w:style>
  <w:style w:type="character" w:customStyle="1" w:styleId="Char0">
    <w:name w:val="页脚 Char"/>
    <w:basedOn w:val="a0"/>
    <w:link w:val="a5"/>
    <w:rsid w:val="00CB33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Words>
  <Characters>92</Characters>
  <Application>Microsoft Office Word</Application>
  <DocSecurity>0</DocSecurity>
  <Lines>1</Lines>
  <Paragraphs>1</Paragraphs>
  <ScaleCrop>false</ScaleCrop>
  <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齘Ը</cp:lastModifiedBy>
  <cp:revision>24</cp:revision>
  <cp:lastPrinted>2024-03-04T03:04:00Z</cp:lastPrinted>
  <dcterms:created xsi:type="dcterms:W3CDTF">2022-08-15T01:14:00Z</dcterms:created>
  <dcterms:modified xsi:type="dcterms:W3CDTF">2024-03-05T07:53:00Z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