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退费用人单位信息</w:t>
      </w:r>
    </w:p>
    <w:tbl>
      <w:tblPr>
        <w:tblStyle w:val="2"/>
        <w:tblW w:w="69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单位社保号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611803918433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广东清基建筑工程有限公司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110110060170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天虹富(连南)科技材料有限公司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611801701805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连南瑶族自治县顺森轩商行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611800882832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连南瑶族自治县聚农商行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611803093177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连南瑶族自治县德友汽配中心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611801941482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连南瑶族自治县镜林理发店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611800192015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连南瑶族自治县雅之居装饰超市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611801674513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连南瑶族自治县昌盛贸易有限公司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611803776792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连南瑶族自治县鑫汇生态农业有限公司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611802660389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连南瑶族自治县蔬食达食品配送有限公司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611802590017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连南瑶族自治县强兴货物代理有限公司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110110041061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连南瑶族自治县欧润达化工贸易有限公司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611800150098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连南瑶族自治县创联文具用品有限公司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110110017173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连南瑶族自治县蜈公田电站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611800013552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清远市万程建设工程有限公司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110110036552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连南瑶族自治县中坑旺塘电站（普通合伙）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110110015628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利来（连南）织造有限公司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611805360563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连南瑶族自治县花舞工作室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611801791370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清远市优享家管理咨询有限公司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611801095657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连南瑶族自治县锐海企业管理咨询有限公司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110110013060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连南利发毛织厂有限公司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110110068268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连南瑶族自治县中和建材有限公司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110110013226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南方日报报业集团连南发行站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110110013059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广东省公安厅连南培训基地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611804851250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连南瑶族自治县坚仔小食店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611805344512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连南瑶族自治县寨岗镇英埠商行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611803300686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连南瑶族自治县寨岗镇亿祥购销部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110110062620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连南瑶族自治县南储粮食物资有限公司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611800408563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连南瑶族自治县寨岗镇海马王大药房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110110029681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清远高济百姓大药房医药连锁有限公司连南三江店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611800001943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连南瑶族自治县金瑶峰大酒店有限公司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611802250368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连南瑶族自治县连昇日用品有限公司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110110051126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清远高济百姓大药房医药连锁有限公司连南立新店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611800456366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连南瑶族自治县万顺劳务有限责任公司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110110068029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连南瑶族自治县板坳种养农民专业合作社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611803415261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广东泽采工程项目管理有限公司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611802068936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广东煜丰建设工程有限公司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54D7"/>
    <w:rsid w:val="31B94892"/>
    <w:rsid w:val="4FBD3355"/>
    <w:rsid w:val="601454D7"/>
    <w:rsid w:val="741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2023-02-15T07:17:00Z</dcterms:created>
  <dc:creator>郭树杰</dc:creator>
  <cp:lastModifiedBy>温雅</cp:lastModifiedBy>
  <dcterms:modified xsi:type="dcterms:W3CDTF">2023-02-16T07:56:37Z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