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8"/>
        <w:outlineLvl w:val="9"/>
        <w:rPr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终止委托代征协议纳税人</w:t>
      </w:r>
    </w:p>
    <w:p>
      <w:pPr>
        <w:pStyle w:val="6"/>
        <w:jc w:val="center"/>
        <w:rPr>
          <w:rFonts w:ascii="仿宋_GB2312" w:eastAsia="仿宋_GB2312"/>
          <w:color w:val="000000"/>
        </w:rPr>
      </w:pPr>
    </w:p>
    <w:tbl>
      <w:tblPr>
        <w:tblStyle w:val="5"/>
        <w:tblW w:w="85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433"/>
        <w:gridCol w:w="676"/>
        <w:gridCol w:w="426"/>
        <w:gridCol w:w="473"/>
        <w:gridCol w:w="425"/>
        <w:gridCol w:w="1"/>
        <w:gridCol w:w="424"/>
        <w:gridCol w:w="426"/>
        <w:gridCol w:w="426"/>
        <w:gridCol w:w="578"/>
        <w:gridCol w:w="567"/>
        <w:gridCol w:w="423"/>
        <w:gridCol w:w="995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498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33" w:type="dxa"/>
            <w:vMerge w:val="restart"/>
            <w:vAlign w:val="center"/>
          </w:tcPr>
          <w:p>
            <w:pPr>
              <w:pStyle w:val="11"/>
              <w:spacing w:before="260" w:after="260" w:line="415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文书字轨</w:t>
            </w:r>
          </w:p>
        </w:tc>
        <w:tc>
          <w:tcPr>
            <w:tcW w:w="676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受托方纳税人名称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受托代征人联系电话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受托方法定代表人（负责人、业主）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自然人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委托代征范围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代征期限起</w:t>
            </w:r>
          </w:p>
        </w:tc>
        <w:tc>
          <w:tcPr>
            <w:tcW w:w="423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代征期限止</w:t>
            </w:r>
          </w:p>
        </w:tc>
        <w:tc>
          <w:tcPr>
            <w:tcW w:w="995" w:type="dxa"/>
            <w:vMerge w:val="restart"/>
            <w:vAlign w:val="center"/>
          </w:tcPr>
          <w:p>
            <w:pPr>
              <w:pStyle w:val="11"/>
              <w:spacing w:before="260" w:after="260" w:line="415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委托代征税种及附加</w:t>
            </w:r>
          </w:p>
        </w:tc>
        <w:tc>
          <w:tcPr>
            <w:tcW w:w="1821" w:type="dxa"/>
            <w:vMerge w:val="restart"/>
            <w:vAlign w:val="center"/>
          </w:tcPr>
          <w:p>
            <w:pPr>
              <w:pStyle w:val="11"/>
              <w:spacing w:before="260" w:after="260" w:line="415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计税依据及税率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98" w:type="dxa"/>
            <w:vMerge w:val="continue"/>
            <w:vAlign w:val="top"/>
          </w:tcPr>
          <w:p>
            <w:pPr>
              <w:pStyle w:val="6"/>
              <w:jc w:val="center"/>
              <w:rPr>
                <w:color w:val="000000"/>
              </w:rPr>
            </w:pPr>
          </w:p>
        </w:tc>
        <w:tc>
          <w:tcPr>
            <w:tcW w:w="433" w:type="dxa"/>
            <w:vMerge w:val="continue"/>
            <w:vAlign w:val="top"/>
          </w:tcPr>
          <w:p>
            <w:pPr>
              <w:pStyle w:val="6"/>
              <w:jc w:val="center"/>
              <w:rPr>
                <w:color w:val="000000"/>
              </w:rPr>
            </w:pPr>
          </w:p>
        </w:tc>
        <w:tc>
          <w:tcPr>
            <w:tcW w:w="676" w:type="dxa"/>
            <w:vMerge w:val="continue"/>
            <w:vAlign w:val="top"/>
          </w:tcPr>
          <w:p>
            <w:pPr>
              <w:pStyle w:val="6"/>
              <w:jc w:val="center"/>
              <w:rPr>
                <w:color w:val="000000"/>
              </w:rPr>
            </w:pPr>
          </w:p>
        </w:tc>
        <w:tc>
          <w:tcPr>
            <w:tcW w:w="426" w:type="dxa"/>
            <w:vMerge w:val="continue"/>
            <w:vAlign w:val="top"/>
          </w:tcPr>
          <w:p>
            <w:pPr>
              <w:pStyle w:val="6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73" w:type="dxa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rFonts w:hint="eastAsia" w:cs="Arial"/>
                <w:color w:val="000000"/>
              </w:rPr>
              <w:t>姓名</w:t>
            </w:r>
          </w:p>
        </w:tc>
        <w:tc>
          <w:tcPr>
            <w:tcW w:w="426" w:type="dxa"/>
            <w:gridSpan w:val="2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rFonts w:hint="eastAsia" w:cs="Arial"/>
                <w:color w:val="000000"/>
              </w:rPr>
              <w:t>联系地址</w:t>
            </w:r>
          </w:p>
        </w:tc>
        <w:tc>
          <w:tcPr>
            <w:tcW w:w="424" w:type="dxa"/>
            <w:vAlign w:val="center"/>
          </w:tcPr>
          <w:p>
            <w:pPr>
              <w:pStyle w:val="11"/>
              <w:spacing w:before="260" w:after="260" w:line="415" w:lineRule="auto"/>
              <w:jc w:val="center"/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联系电话</w:t>
            </w:r>
          </w:p>
        </w:tc>
        <w:tc>
          <w:tcPr>
            <w:tcW w:w="426" w:type="dxa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rFonts w:hint="eastAsia" w:cs="Arial"/>
                <w:color w:val="000000"/>
              </w:rPr>
              <w:t>户籍所在地地址</w:t>
            </w:r>
          </w:p>
        </w:tc>
        <w:tc>
          <w:tcPr>
            <w:tcW w:w="426" w:type="dxa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rFonts w:hint="eastAsia" w:cs="Arial"/>
                <w:color w:val="000000"/>
              </w:rPr>
              <w:t>现居住地地址</w:t>
            </w:r>
          </w:p>
        </w:tc>
        <w:tc>
          <w:tcPr>
            <w:tcW w:w="578" w:type="dxa"/>
            <w:vMerge w:val="continue"/>
            <w:vAlign w:val="top"/>
          </w:tcPr>
          <w:p>
            <w:pPr>
              <w:pStyle w:val="6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pStyle w:val="6"/>
              <w:jc w:val="center"/>
              <w:rPr>
                <w:color w:val="000000"/>
              </w:rPr>
            </w:pPr>
          </w:p>
        </w:tc>
        <w:tc>
          <w:tcPr>
            <w:tcW w:w="423" w:type="dxa"/>
            <w:vMerge w:val="continue"/>
            <w:vAlign w:val="top"/>
          </w:tcPr>
          <w:p>
            <w:pPr>
              <w:pStyle w:val="6"/>
              <w:jc w:val="center"/>
              <w:rPr>
                <w:color w:val="000000"/>
              </w:rPr>
            </w:pPr>
          </w:p>
        </w:tc>
        <w:tc>
          <w:tcPr>
            <w:tcW w:w="995" w:type="dxa"/>
            <w:vMerge w:val="continue"/>
            <w:vAlign w:val="top"/>
          </w:tcPr>
          <w:p>
            <w:pPr>
              <w:pStyle w:val="6"/>
              <w:jc w:val="center"/>
              <w:rPr>
                <w:color w:val="000000"/>
              </w:rPr>
            </w:pPr>
          </w:p>
        </w:tc>
        <w:tc>
          <w:tcPr>
            <w:tcW w:w="1821" w:type="dxa"/>
            <w:vMerge w:val="continue"/>
            <w:vAlign w:val="top"/>
          </w:tcPr>
          <w:p>
            <w:pPr>
              <w:pStyle w:val="6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曲税税委【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150001号</w:t>
            </w:r>
          </w:p>
        </w:tc>
        <w:tc>
          <w:tcPr>
            <w:tcW w:w="676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韶关市曲江区流动人口和出租屋管理服务中心</w:t>
            </w:r>
          </w:p>
        </w:tc>
        <w:tc>
          <w:tcPr>
            <w:tcW w:w="426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13902344032</w:t>
            </w:r>
          </w:p>
        </w:tc>
        <w:tc>
          <w:tcPr>
            <w:tcW w:w="473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王立荣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ind w:firstLine="38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ind w:firstLine="38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广广东省韶关市曲江马坝镇安山路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3号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ind w:firstLine="38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113902344032</w:t>
            </w:r>
          </w:p>
        </w:tc>
        <w:tc>
          <w:tcPr>
            <w:tcW w:w="426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78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韶关市曲江区房屋出租</w:t>
            </w:r>
          </w:p>
        </w:tc>
        <w:tc>
          <w:tcPr>
            <w:tcW w:w="567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2019-07-01</w:t>
            </w:r>
          </w:p>
        </w:tc>
        <w:tc>
          <w:tcPr>
            <w:tcW w:w="423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2022-06-30</w:t>
            </w:r>
          </w:p>
        </w:tc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增值税，城市维护建设税，地方教育附加，教育费附加，房产税，个人所得税，印花税</w:t>
            </w:r>
          </w:p>
        </w:tc>
        <w:tc>
          <w:tcPr>
            <w:tcW w:w="1821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增值税 房屋租金、房产原值,城市维护建设税 房屋租金、房产原值,地方教育附加 房屋租金、房产原值,教育费附加 房屋租金、房产原值,房产税 房屋租金、房产原值,个人所得税 房屋租</w:t>
            </w: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金、房产原值，印花税</w:t>
            </w: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sz w:val="21"/>
                <w:szCs w:val="21"/>
                <w:lang w:eastAsia="zh-CN"/>
              </w:rPr>
              <w:t>房屋</w:t>
            </w: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租金、房产原值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31" w:type="dxa"/>
            <w:gridSpan w:val="2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公告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>日期</w:t>
            </w:r>
          </w:p>
        </w:tc>
        <w:tc>
          <w:tcPr>
            <w:tcW w:w="3277" w:type="dxa"/>
            <w:gridSpan w:val="8"/>
            <w:vAlign w:val="center"/>
          </w:tcPr>
          <w:p>
            <w:pPr>
              <w:pStyle w:val="6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2021年1月27日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税务机关</w:t>
            </w:r>
          </w:p>
        </w:tc>
        <w:tc>
          <w:tcPr>
            <w:tcW w:w="3239" w:type="dxa"/>
            <w:gridSpan w:val="3"/>
            <w:vAlign w:val="center"/>
          </w:tcPr>
          <w:p>
            <w:pPr>
              <w:pStyle w:val="6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国家税务总局韶关市曲江区税务局征收管理股</w:t>
            </w:r>
          </w:p>
        </w:tc>
      </w:tr>
    </w:tbl>
    <w:p>
      <w:pPr>
        <w:pStyle w:val="12"/>
        <w:ind w:left="0" w:leftChars="0" w:firstLine="0" w:firstLineChars="0"/>
        <w:rPr>
          <w:rFonts w:hint="eastAsia" w:ascii="宋体" w:hAnsi="宋体" w:eastAsia="宋体"/>
        </w:rPr>
      </w:pPr>
    </w:p>
    <w:p/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Times New Roman" w:cs="Times New Roman"/>
        <w:sz w:val="18"/>
        <w:szCs w:val="24"/>
        <w:lang w:val="en-US" w:eastAsia="zh-CN" w:bidi="ar-SA"/>
      </w:rPr>
      <w:pict>
        <v:shape id="文本框 1" o:spid="_x0000_s1025" type="#_x0000_t202" style="position:absolute;left:0;margin-top:0pt;height:144pt;width:144pt;mso-position-horizontal:right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eastAsia="宋体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 w:eastAsia="宋体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eastAsia="宋体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 w:eastAsia="宋体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4EE769D"/>
    <w:rsid w:val="04EE769D"/>
    <w:rsid w:val="0B305CF0"/>
    <w:rsid w:val="1E294206"/>
    <w:rsid w:val="27765E1B"/>
    <w:rsid w:val="4A5F38F1"/>
    <w:rsid w:val="787B5CF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">
    <w:name w:val="需求正文"/>
    <w:basedOn w:val="6"/>
    <w:qFormat/>
    <w:uiPriority w:val="0"/>
    <w:pPr>
      <w:ind w:firstLine="420"/>
    </w:pPr>
    <w:rPr>
      <w:rFonts w:ascii="Arial" w:hAnsi="Arial"/>
    </w:rPr>
  </w:style>
  <w:style w:type="paragraph" w:customStyle="1" w:styleId="8">
    <w:name w:val="正文 表名"/>
    <w:basedOn w:val="9"/>
    <w:qFormat/>
    <w:uiPriority w:val="0"/>
    <w:pPr>
      <w:outlineLvl w:val="3"/>
    </w:pPr>
    <w:rPr>
      <w:rFonts w:eastAsia="华文中宋"/>
      <w:b/>
      <w:bCs/>
      <w:sz w:val="30"/>
    </w:rPr>
  </w:style>
  <w:style w:type="paragraph" w:customStyle="1" w:styleId="9">
    <w:name w:val="正文居中_0"/>
    <w:basedOn w:val="10"/>
    <w:uiPriority w:val="0"/>
    <w:pPr>
      <w:widowControl/>
      <w:spacing w:line="360" w:lineRule="auto"/>
      <w:jc w:val="center"/>
    </w:pPr>
    <w:rPr>
      <w:rFonts w:ascii="Arial" w:hAnsi="Arial"/>
      <w:kern w:val="0"/>
      <w:sz w:val="20"/>
      <w:szCs w:val="20"/>
    </w:rPr>
  </w:style>
  <w:style w:type="paragraph" w:customStyle="1" w:styleId="10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表格文字 左对齐"/>
    <w:basedOn w:val="6"/>
    <w:qFormat/>
    <w:uiPriority w:val="0"/>
    <w:pPr>
      <w:jc w:val="left"/>
    </w:pPr>
    <w:rPr>
      <w:rFonts w:ascii="Arial" w:hAnsi="Arial"/>
      <w:sz w:val="18"/>
    </w:rPr>
  </w:style>
  <w:style w:type="paragraph" w:customStyle="1" w:styleId="12">
    <w:name w:val="一级标题_0"/>
    <w:basedOn w:val="1"/>
    <w:qFormat/>
    <w:uiPriority w:val="0"/>
    <w:pPr>
      <w:ind w:firstLine="420"/>
      <w:outlineLvl w:val="2"/>
    </w:pPr>
    <w:rPr>
      <w:rFonts w:ascii="Arial" w:hAnsi="Arial" w:cs="Arial"/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省地方税务局</Company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2021-01-28T03:00:00Z</dcterms:created>
  <dc:creator>刁伟兰</dc:creator>
  <cp:lastModifiedBy>卢晓清</cp:lastModifiedBy>
  <dcterms:modified xsi:type="dcterms:W3CDTF">2021-01-28T07:38:43Z</dcterms:modified>
  <dc:title>终止委托代征协议公告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