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lang w:val="en-US" w:eastAsia="zh-CN"/>
        </w:rPr>
      </w:pPr>
      <w:r>
        <w:rPr>
          <w:rFonts w:hint="eastAsia"/>
          <w:sz w:val="40"/>
          <w:szCs w:val="40"/>
          <w:lang w:val="en-US" w:eastAsia="zh-CN"/>
        </w:rPr>
        <w:t>国家税务总局汕头市潮南区税务局</w:t>
      </w:r>
    </w:p>
    <w:p>
      <w:pPr>
        <w:jc w:val="center"/>
        <w:rPr>
          <w:rFonts w:hint="eastAsia"/>
          <w:sz w:val="40"/>
          <w:szCs w:val="40"/>
          <w:lang w:val="en-US" w:eastAsia="zh-CN"/>
        </w:rPr>
      </w:pPr>
      <w:r>
        <w:rPr>
          <w:rFonts w:hint="eastAsia"/>
          <w:sz w:val="40"/>
          <w:szCs w:val="40"/>
          <w:lang w:val="en-US" w:eastAsia="zh-CN"/>
        </w:rPr>
        <w:t>责令限期改正通知书</w:t>
      </w:r>
    </w:p>
    <w:p>
      <w:pPr>
        <w:jc w:val="center"/>
        <w:rPr>
          <w:rFonts w:hint="eastAsia"/>
          <w:sz w:val="28"/>
          <w:szCs w:val="28"/>
          <w:lang w:val="en-US" w:eastAsia="zh-CN"/>
        </w:rPr>
      </w:pPr>
      <w:r>
        <w:rPr>
          <w:rFonts w:hint="eastAsia"/>
          <w:sz w:val="28"/>
          <w:szCs w:val="28"/>
          <w:lang w:val="en-US" w:eastAsia="zh-CN"/>
        </w:rPr>
        <w:t>汕南税限改[2023]0831001号</w:t>
      </w:r>
    </w:p>
    <w:p>
      <w:pPr>
        <w:jc w:val="center"/>
        <w:rPr>
          <w:rFonts w:hint="default"/>
          <w:sz w:val="28"/>
          <w:szCs w:val="28"/>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赵小祥等6户纳税人（具体名单见附件）：</w:t>
      </w:r>
    </w:p>
    <w:p>
      <w:p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你（单位）未按照规定期限办理相关年度个人所得税综合所得年度汇算</w:t>
      </w:r>
      <w:r>
        <w:rPr>
          <w:rFonts w:hint="eastAsia" w:ascii="仿宋" w:hAnsi="仿宋" w:eastAsia="仿宋" w:cs="仿宋"/>
          <w:sz w:val="32"/>
          <w:szCs w:val="32"/>
          <w:highlight w:val="none"/>
          <w:lang w:val="en-US" w:eastAsia="zh-CN"/>
        </w:rPr>
        <w:t>纳税申报（详见附件）。根据《中华人民共和国税收征收管理法》第二十五条、第六十二条规定，限你（单位）于本通知送达之日起5日内向国家税务总局汕头市潮南区税务局办理相关年度个人所得税综合所得年度汇算纳税申报。</w:t>
      </w:r>
      <w:bookmarkStart w:id="0" w:name="_GoBack"/>
      <w:bookmarkEnd w:id="0"/>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国家税务总局汕头市潮南区税务局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2023年8月31日</w:t>
      </w:r>
    </w:p>
    <w:p>
      <w:pPr>
        <w:ind w:firstLine="640" w:firstLineChars="200"/>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4F56DBA"/>
    <w:rsid w:val="266339AD"/>
    <w:rsid w:val="279162B1"/>
    <w:rsid w:val="64F56DBA"/>
    <w:rsid w:val="6ED63EA2"/>
    <w:rsid w:val="7661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2023-08-31T00:55:00Z</dcterms:created>
  <dc:creator>苏欣彤</dc:creator>
  <cp:lastModifiedBy>张佳霓</cp:lastModifiedBy>
  <dcterms:modified xsi:type="dcterms:W3CDTF">2024-12-10T03:28:45Z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1D7B2E8021894A3ABFD1A9F3CC4FE094_12</vt:lpwstr>
  </property>
</Properties>
</file>