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 w:cs="宋体"/>
          <w:color w:val="000000"/>
        </w:rPr>
      </w:pPr>
      <w:bookmarkStart w:id="0" w:name="_Toc25328340"/>
      <w:r>
        <w:rPr>
          <w:rFonts w:hint="eastAsia" w:ascii="宋体" w:hAnsi="宋体" w:eastAsia="宋体" w:cs="宋体"/>
          <w:color w:val="000000"/>
        </w:rPr>
        <w:t>C00126《利润表（适用未执行新金融工具准则的商业银行）》</w:t>
      </w:r>
      <w:bookmarkEnd w:id="0"/>
    </w:p>
    <w:p>
      <w:pPr>
        <w:pStyle w:val="14"/>
        <w:rPr>
          <w:rFonts w:ascii="宋体" w:hAnsi="宋体"/>
          <w:color w:val="000000"/>
          <w:sz w:val="28"/>
          <w:szCs w:val="28"/>
        </w:rPr>
      </w:pPr>
      <w:bookmarkStart w:id="1" w:name="_GoBack"/>
      <w:bookmarkEnd w:id="1"/>
      <w:r>
        <w:rPr>
          <w:rFonts w:hint="eastAsia" w:ascii="宋体" w:hAnsi="宋体"/>
          <w:color w:val="000000"/>
          <w:sz w:val="28"/>
          <w:szCs w:val="28"/>
        </w:rPr>
        <w:t>利润表</w:t>
      </w:r>
    </w:p>
    <w:p>
      <w:pPr>
        <w:pStyle w:val="16"/>
        <w:spacing w:line="360" w:lineRule="auto"/>
        <w:ind w:left="617"/>
        <w:jc w:val="center"/>
        <w:rPr>
          <w:rFonts w:ascii="宋体" w:hAnsi="宋体" w:cs="MingLiU"/>
          <w:color w:val="000000"/>
        </w:rPr>
      </w:pPr>
      <w:r>
        <w:rPr>
          <w:rFonts w:hint="eastAsia" w:ascii="宋体" w:hAnsi="宋体" w:cs="MingLiU"/>
          <w:color w:val="000000"/>
        </w:rPr>
        <w:t xml:space="preserve">                                                             会商银</w:t>
      </w:r>
      <w:r>
        <w:rPr>
          <w:rFonts w:hint="eastAsia" w:ascii="宋体" w:hAnsi="宋体"/>
          <w:color w:val="000000"/>
          <w:spacing w:val="-1"/>
        </w:rPr>
        <w:t>0</w:t>
      </w:r>
      <w:r>
        <w:rPr>
          <w:rFonts w:hint="eastAsia" w:ascii="宋体" w:hAnsi="宋体"/>
          <w:color w:val="000000"/>
        </w:rPr>
        <w:t xml:space="preserve">2 </w:t>
      </w:r>
      <w:r>
        <w:rPr>
          <w:rFonts w:hint="eastAsia" w:ascii="宋体" w:hAnsi="宋体" w:cs="MingLiU"/>
          <w:color w:val="000000"/>
        </w:rPr>
        <w:t>表</w:t>
      </w:r>
    </w:p>
    <w:p>
      <w:pPr>
        <w:pStyle w:val="16"/>
        <w:spacing w:line="360" w:lineRule="auto"/>
        <w:rPr>
          <w:rFonts w:ascii="宋体" w:hAnsi="宋体" w:cs="MingLiU"/>
          <w:color w:val="000000"/>
        </w:rPr>
      </w:pPr>
      <w:r>
        <w:rPr>
          <w:rFonts w:hint="eastAsia" w:ascii="宋体" w:hAnsi="宋体" w:cs="MingLiU"/>
          <w:color w:val="000000"/>
        </w:rPr>
        <w:t>编制单位：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                    </w:t>
      </w:r>
      <w:r>
        <w:rPr>
          <w:rFonts w:hint="eastAsia" w:ascii="宋体" w:hAnsi="宋体" w:cs="MingLiU"/>
          <w:color w:val="000000"/>
          <w:w w:val="2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spacing w:val="-1"/>
          <w:u w:val="single"/>
        </w:rPr>
        <w:t xml:space="preserve"> </w:t>
      </w:r>
      <w:r>
        <w:rPr>
          <w:rFonts w:hint="eastAsia" w:ascii="宋体" w:hAnsi="宋体" w:cs="MingLiU"/>
          <w:color w:val="000000"/>
        </w:rPr>
        <w:t>年</w:t>
      </w:r>
      <w:r>
        <w:rPr>
          <w:rFonts w:hint="eastAsia" w:ascii="宋体" w:hAnsi="宋体" w:cs="MingLiU"/>
          <w:color w:val="000000"/>
          <w:w w:val="2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spacing w:val="-1"/>
          <w:u w:val="single"/>
        </w:rPr>
        <w:t xml:space="preserve"> </w:t>
      </w:r>
      <w:r>
        <w:rPr>
          <w:rFonts w:hint="eastAsia" w:ascii="宋体" w:hAnsi="宋体" w:cs="MingLiU"/>
          <w:color w:val="000000"/>
        </w:rPr>
        <w:t>月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                     </w:t>
      </w:r>
      <w:r>
        <w:rPr>
          <w:rFonts w:hint="eastAsia" w:ascii="宋体" w:hAnsi="宋体" w:cs="MingLiU"/>
          <w:color w:val="000000"/>
        </w:rPr>
        <w:t>单位：元</w:t>
      </w:r>
    </w:p>
    <w:tbl>
      <w:tblPr>
        <w:tblStyle w:val="2"/>
        <w:tblW w:w="86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8"/>
        <w:gridCol w:w="1763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>项</w:t>
            </w:r>
            <w:r>
              <w:rPr>
                <w:rFonts w:hint="eastAsia"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  <w:spacing w:val="-1"/>
              </w:rPr>
              <w:t xml:space="preserve"> </w:t>
            </w:r>
            <w:r>
              <w:rPr>
                <w:rFonts w:hint="eastAsia" w:ascii="宋体" w:hAnsi="宋体" w:cs="MingLiU"/>
                <w:color w:val="000000"/>
              </w:rPr>
              <w:t>目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>本期金额</w:t>
            </w: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>上期金额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一、营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业</w:t>
            </w:r>
            <w:r>
              <w:rPr>
                <w:rFonts w:hint="eastAsia" w:ascii="宋体" w:hAnsi="宋体" w:cs="MingLiU"/>
                <w:color w:val="000000"/>
              </w:rPr>
              <w:t>收入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    利息净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收</w:t>
            </w:r>
            <w:r>
              <w:rPr>
                <w:rFonts w:hint="eastAsia" w:ascii="宋体" w:hAnsi="宋体" w:cs="MingLiU"/>
                <w:color w:val="000000"/>
              </w:rPr>
              <w:t>入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利息收入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利息支出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    手续费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及</w:t>
            </w:r>
            <w:r>
              <w:rPr>
                <w:rFonts w:hint="eastAsia" w:ascii="宋体" w:hAnsi="宋体" w:cs="MingLiU"/>
                <w:color w:val="000000"/>
              </w:rPr>
              <w:t>佣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金</w:t>
            </w:r>
            <w:r>
              <w:rPr>
                <w:rFonts w:hint="eastAsia" w:ascii="宋体" w:hAnsi="宋体" w:cs="MingLiU"/>
                <w:color w:val="000000"/>
              </w:rPr>
              <w:t>净收入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手续费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及</w:t>
            </w:r>
            <w:r>
              <w:rPr>
                <w:rFonts w:hint="eastAsia" w:ascii="宋体" w:hAnsi="宋体" w:cs="MingLiU"/>
                <w:color w:val="000000"/>
              </w:rPr>
              <w:t>佣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金</w:t>
            </w:r>
            <w:r>
              <w:rPr>
                <w:rFonts w:hint="eastAsia" w:ascii="宋体" w:hAnsi="宋体" w:cs="MingLiU"/>
                <w:color w:val="000000"/>
              </w:rPr>
              <w:t>收入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手续费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及</w:t>
            </w:r>
            <w:r>
              <w:rPr>
                <w:rFonts w:hint="eastAsia" w:ascii="宋体" w:hAnsi="宋体" w:cs="MingLiU"/>
                <w:color w:val="000000"/>
              </w:rPr>
              <w:t>佣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金</w:t>
            </w:r>
            <w:r>
              <w:rPr>
                <w:rFonts w:hint="eastAsia" w:ascii="宋体" w:hAnsi="宋体" w:cs="MingLiU"/>
                <w:color w:val="000000"/>
              </w:rPr>
              <w:t>支出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    投资收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益</w:t>
            </w:r>
            <w:r>
              <w:rPr>
                <w:rFonts w:hint="eastAsia" w:ascii="宋体" w:hAnsi="宋体" w:cs="MingLiU"/>
                <w:color w:val="000000"/>
              </w:rPr>
              <w:t>（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损</w:t>
            </w:r>
            <w:r>
              <w:rPr>
                <w:rFonts w:hint="eastAsia" w:ascii="宋体" w:hAnsi="宋体" w:cs="MingLiU"/>
                <w:color w:val="000000"/>
              </w:rPr>
              <w:t>失以</w:t>
            </w:r>
            <w:r>
              <w:rPr>
                <w:rFonts w:hint="eastAsia" w:ascii="宋体" w:hAnsi="宋体"/>
                <w:color w:val="000000"/>
              </w:rPr>
              <w:t>“-</w:t>
            </w:r>
            <w:r>
              <w:rPr>
                <w:rFonts w:hint="eastAsia" w:ascii="宋体" w:hAnsi="宋体"/>
                <w:color w:val="000000"/>
                <w:spacing w:val="-1"/>
              </w:rPr>
              <w:t>”</w:t>
            </w:r>
            <w:r>
              <w:rPr>
                <w:rFonts w:hint="eastAsia" w:ascii="宋体" w:hAnsi="宋体" w:cs="MingLiU"/>
                <w:color w:val="000000"/>
              </w:rPr>
              <w:t>号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填</w:t>
            </w:r>
            <w:r>
              <w:rPr>
                <w:rFonts w:hint="eastAsia" w:ascii="宋体" w:hAnsi="宋体" w:cs="MingLiU"/>
                <w:color w:val="000000"/>
              </w:rPr>
              <w:t>列）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其中：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对</w:t>
            </w:r>
            <w:r>
              <w:rPr>
                <w:rFonts w:hint="eastAsia" w:ascii="宋体" w:hAnsi="宋体" w:cs="MingLiU"/>
                <w:color w:val="000000"/>
              </w:rPr>
              <w:t>联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营</w:t>
            </w:r>
            <w:r>
              <w:rPr>
                <w:rFonts w:hint="eastAsia" w:ascii="宋体" w:hAnsi="宋体" w:cs="MingLiU"/>
                <w:color w:val="000000"/>
              </w:rPr>
              <w:t>企业和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合</w:t>
            </w:r>
            <w:r>
              <w:rPr>
                <w:rFonts w:hint="eastAsia" w:ascii="宋体" w:hAnsi="宋体" w:cs="MingLiU"/>
                <w:color w:val="000000"/>
              </w:rPr>
              <w:t>营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企</w:t>
            </w:r>
            <w:r>
              <w:rPr>
                <w:rFonts w:hint="eastAsia" w:ascii="宋体" w:hAnsi="宋体" w:cs="MingLiU"/>
                <w:color w:val="000000"/>
              </w:rPr>
              <w:t>业的投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资</w:t>
            </w:r>
            <w:r>
              <w:rPr>
                <w:rFonts w:hint="eastAsia" w:ascii="宋体" w:hAnsi="宋体" w:cs="MingLiU"/>
                <w:color w:val="000000"/>
              </w:rPr>
              <w:t>收益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    公允价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值</w:t>
            </w:r>
            <w:r>
              <w:rPr>
                <w:rFonts w:hint="eastAsia" w:ascii="宋体" w:hAnsi="宋体" w:cs="MingLiU"/>
                <w:color w:val="000000"/>
              </w:rPr>
              <w:t>变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动</w:t>
            </w:r>
            <w:r>
              <w:rPr>
                <w:rFonts w:hint="eastAsia" w:ascii="宋体" w:hAnsi="宋体" w:cs="MingLiU"/>
                <w:color w:val="000000"/>
              </w:rPr>
              <w:t>收益（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损</w:t>
            </w:r>
            <w:r>
              <w:rPr>
                <w:rFonts w:hint="eastAsia" w:ascii="宋体" w:hAnsi="宋体" w:cs="MingLiU"/>
                <w:color w:val="000000"/>
              </w:rPr>
              <w:t>失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以</w:t>
            </w:r>
            <w:r>
              <w:rPr>
                <w:rFonts w:hint="eastAsia" w:ascii="宋体" w:hAnsi="宋体"/>
                <w:color w:val="000000"/>
              </w:rPr>
              <w:t>“-</w:t>
            </w:r>
            <w:r>
              <w:rPr>
                <w:rFonts w:hint="eastAsia" w:ascii="宋体" w:hAnsi="宋体"/>
                <w:color w:val="000000"/>
                <w:spacing w:val="-1"/>
              </w:rPr>
              <w:t>”</w:t>
            </w:r>
            <w:r>
              <w:rPr>
                <w:rFonts w:hint="eastAsia" w:ascii="宋体" w:hAnsi="宋体" w:cs="MingLiU"/>
                <w:color w:val="000000"/>
              </w:rPr>
              <w:t>号填列）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    汇兑收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益</w:t>
            </w:r>
            <w:r>
              <w:rPr>
                <w:rFonts w:hint="eastAsia" w:ascii="宋体" w:hAnsi="宋体" w:cs="MingLiU"/>
                <w:color w:val="000000"/>
              </w:rPr>
              <w:t>（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损</w:t>
            </w:r>
            <w:r>
              <w:rPr>
                <w:rFonts w:hint="eastAsia" w:ascii="宋体" w:hAnsi="宋体" w:cs="MingLiU"/>
                <w:color w:val="000000"/>
              </w:rPr>
              <w:t>失以</w:t>
            </w:r>
            <w:r>
              <w:rPr>
                <w:rFonts w:hint="eastAsia" w:ascii="宋体" w:hAnsi="宋体"/>
                <w:color w:val="000000"/>
              </w:rPr>
              <w:t>“-</w:t>
            </w:r>
            <w:r>
              <w:rPr>
                <w:rFonts w:hint="eastAsia" w:ascii="宋体" w:hAnsi="宋体"/>
                <w:color w:val="000000"/>
                <w:spacing w:val="-1"/>
              </w:rPr>
              <w:t>”</w:t>
            </w:r>
            <w:r>
              <w:rPr>
                <w:rFonts w:hint="eastAsia" w:ascii="宋体" w:hAnsi="宋体" w:cs="MingLiU"/>
                <w:color w:val="000000"/>
              </w:rPr>
              <w:t>号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填</w:t>
            </w:r>
            <w:r>
              <w:rPr>
                <w:rFonts w:hint="eastAsia" w:ascii="宋体" w:hAnsi="宋体" w:cs="MingLiU"/>
                <w:color w:val="000000"/>
              </w:rPr>
              <w:t>列）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    其他业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务</w:t>
            </w:r>
            <w:r>
              <w:rPr>
                <w:rFonts w:hint="eastAsia" w:ascii="宋体" w:hAnsi="宋体" w:cs="MingLiU"/>
                <w:color w:val="000000"/>
              </w:rPr>
              <w:t>收入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二、营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业</w:t>
            </w:r>
            <w:r>
              <w:rPr>
                <w:rFonts w:hint="eastAsia" w:ascii="宋体" w:hAnsi="宋体" w:cs="MingLiU"/>
                <w:color w:val="000000"/>
              </w:rPr>
              <w:t>支出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    税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金</w:t>
            </w:r>
            <w:r>
              <w:rPr>
                <w:rFonts w:hint="eastAsia" w:ascii="宋体" w:hAnsi="宋体" w:cs="MingLiU"/>
                <w:color w:val="000000"/>
              </w:rPr>
              <w:t>及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附</w:t>
            </w:r>
            <w:r>
              <w:rPr>
                <w:rFonts w:hint="eastAsia" w:ascii="宋体" w:hAnsi="宋体" w:cs="MingLiU"/>
                <w:color w:val="000000"/>
              </w:rPr>
              <w:t>加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    业务及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管</w:t>
            </w:r>
            <w:r>
              <w:rPr>
                <w:rFonts w:hint="eastAsia" w:ascii="宋体" w:hAnsi="宋体" w:cs="MingLiU"/>
                <w:color w:val="000000"/>
              </w:rPr>
              <w:t>理费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    资产减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值</w:t>
            </w:r>
            <w:r>
              <w:rPr>
                <w:rFonts w:hint="eastAsia" w:ascii="宋体" w:hAnsi="宋体" w:cs="MingLiU"/>
                <w:color w:val="000000"/>
              </w:rPr>
              <w:t>损失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    其他业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务</w:t>
            </w:r>
            <w:r>
              <w:rPr>
                <w:rFonts w:hint="eastAsia" w:ascii="宋体" w:hAnsi="宋体" w:cs="MingLiU"/>
                <w:color w:val="000000"/>
              </w:rPr>
              <w:t>成本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三、营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业</w:t>
            </w:r>
            <w:r>
              <w:rPr>
                <w:rFonts w:hint="eastAsia" w:ascii="宋体" w:hAnsi="宋体" w:cs="MingLiU"/>
                <w:color w:val="000000"/>
              </w:rPr>
              <w:t>利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润</w:t>
            </w:r>
            <w:r>
              <w:rPr>
                <w:rFonts w:hint="eastAsia" w:ascii="宋体" w:hAnsi="宋体" w:cs="MingLiU"/>
                <w:color w:val="000000"/>
              </w:rPr>
              <w:t>（亏损以</w:t>
            </w:r>
            <w:r>
              <w:rPr>
                <w:rFonts w:hint="eastAsia" w:ascii="宋体" w:hAnsi="宋体"/>
                <w:color w:val="000000"/>
                <w:spacing w:val="-1"/>
              </w:rPr>
              <w:t>“</w:t>
            </w:r>
            <w:r>
              <w:rPr>
                <w:rFonts w:hint="eastAsia" w:ascii="宋体" w:hAnsi="宋体"/>
                <w:color w:val="000000"/>
              </w:rPr>
              <w:t>-</w:t>
            </w:r>
            <w:r>
              <w:rPr>
                <w:rFonts w:hint="eastAsia" w:ascii="宋体" w:hAnsi="宋体"/>
                <w:color w:val="000000"/>
                <w:spacing w:val="-1"/>
              </w:rPr>
              <w:t>”</w:t>
            </w:r>
            <w:r>
              <w:rPr>
                <w:rFonts w:hint="eastAsia" w:ascii="宋体" w:hAnsi="宋体" w:cs="MingLiU"/>
                <w:color w:val="000000"/>
              </w:rPr>
              <w:t>号填列）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    加：营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业</w:t>
            </w:r>
            <w:r>
              <w:rPr>
                <w:rFonts w:hint="eastAsia" w:ascii="宋体" w:hAnsi="宋体" w:cs="MingLiU"/>
                <w:color w:val="000000"/>
              </w:rPr>
              <w:t>外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收</w:t>
            </w:r>
            <w:r>
              <w:rPr>
                <w:rFonts w:hint="eastAsia" w:ascii="宋体" w:hAnsi="宋体" w:cs="MingLiU"/>
                <w:color w:val="000000"/>
              </w:rPr>
              <w:t>入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    减：营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业</w:t>
            </w:r>
            <w:r>
              <w:rPr>
                <w:rFonts w:hint="eastAsia" w:ascii="宋体" w:hAnsi="宋体" w:cs="MingLiU"/>
                <w:color w:val="000000"/>
              </w:rPr>
              <w:t>外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支</w:t>
            </w:r>
            <w:r>
              <w:rPr>
                <w:rFonts w:hint="eastAsia" w:ascii="宋体" w:hAnsi="宋体" w:cs="MingLiU"/>
                <w:color w:val="000000"/>
              </w:rPr>
              <w:t>出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四、利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润</w:t>
            </w:r>
            <w:r>
              <w:rPr>
                <w:rFonts w:hint="eastAsia" w:ascii="宋体" w:hAnsi="宋体" w:cs="MingLiU"/>
                <w:color w:val="000000"/>
              </w:rPr>
              <w:t>总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额</w:t>
            </w:r>
            <w:r>
              <w:rPr>
                <w:rFonts w:hint="eastAsia" w:ascii="宋体" w:hAnsi="宋体" w:cs="MingLiU"/>
                <w:color w:val="000000"/>
              </w:rPr>
              <w:t>（亏损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总</w:t>
            </w:r>
            <w:r>
              <w:rPr>
                <w:rFonts w:hint="eastAsia" w:ascii="宋体" w:hAnsi="宋体" w:cs="MingLiU"/>
                <w:color w:val="000000"/>
              </w:rPr>
              <w:t>额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以</w:t>
            </w:r>
            <w:r>
              <w:rPr>
                <w:rFonts w:hint="eastAsia" w:ascii="宋体" w:hAnsi="宋体"/>
                <w:color w:val="000000"/>
              </w:rPr>
              <w:t>“-</w:t>
            </w:r>
            <w:r>
              <w:rPr>
                <w:rFonts w:hint="eastAsia" w:ascii="宋体" w:hAnsi="宋体"/>
                <w:color w:val="000000"/>
                <w:spacing w:val="-1"/>
              </w:rPr>
              <w:t>”</w:t>
            </w:r>
            <w:r>
              <w:rPr>
                <w:rFonts w:hint="eastAsia" w:ascii="宋体" w:hAnsi="宋体" w:cs="MingLiU"/>
                <w:color w:val="000000"/>
              </w:rPr>
              <w:t>号填列）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    减：所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得</w:t>
            </w:r>
            <w:r>
              <w:rPr>
                <w:rFonts w:hint="eastAsia" w:ascii="宋体" w:hAnsi="宋体" w:cs="MingLiU"/>
                <w:color w:val="000000"/>
              </w:rPr>
              <w:t>税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费</w:t>
            </w:r>
            <w:r>
              <w:rPr>
                <w:rFonts w:hint="eastAsia" w:ascii="宋体" w:hAnsi="宋体" w:cs="MingLiU"/>
                <w:color w:val="000000"/>
              </w:rPr>
              <w:t>用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五、净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利</w:t>
            </w:r>
            <w:r>
              <w:rPr>
                <w:rFonts w:hint="eastAsia" w:ascii="宋体" w:hAnsi="宋体" w:cs="MingLiU"/>
                <w:color w:val="000000"/>
              </w:rPr>
              <w:t>润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（</w:t>
            </w:r>
            <w:r>
              <w:rPr>
                <w:rFonts w:hint="eastAsia" w:ascii="宋体" w:hAnsi="宋体" w:cs="MingLiU"/>
                <w:color w:val="000000"/>
              </w:rPr>
              <w:t>净亏损以</w:t>
            </w:r>
            <w:r>
              <w:rPr>
                <w:rFonts w:hint="eastAsia" w:ascii="宋体" w:hAnsi="宋体"/>
                <w:color w:val="000000"/>
                <w:spacing w:val="-1"/>
              </w:rPr>
              <w:t>“</w:t>
            </w:r>
            <w:r>
              <w:rPr>
                <w:rFonts w:hint="eastAsia" w:ascii="宋体" w:hAnsi="宋体"/>
                <w:color w:val="000000"/>
              </w:rPr>
              <w:t>-</w:t>
            </w:r>
            <w:r>
              <w:rPr>
                <w:rFonts w:hint="eastAsia" w:ascii="宋体" w:hAnsi="宋体"/>
                <w:color w:val="000000"/>
                <w:spacing w:val="-1"/>
              </w:rPr>
              <w:t>”</w:t>
            </w:r>
            <w:r>
              <w:rPr>
                <w:rFonts w:hint="eastAsia" w:ascii="宋体" w:hAnsi="宋体" w:cs="MingLiU"/>
                <w:color w:val="000000"/>
              </w:rPr>
              <w:t>号填列）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六、每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股</w:t>
            </w:r>
            <w:r>
              <w:rPr>
                <w:rFonts w:hint="eastAsia" w:ascii="宋体" w:hAnsi="宋体" w:cs="MingLiU"/>
                <w:color w:val="000000"/>
              </w:rPr>
              <w:t>收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益</w:t>
            </w:r>
            <w:r>
              <w:rPr>
                <w:rFonts w:hint="eastAsia" w:ascii="宋体" w:hAnsi="宋体" w:cs="MingLiU"/>
                <w:color w:val="000000"/>
              </w:rPr>
              <w:t>：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   （一）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基</w:t>
            </w:r>
            <w:r>
              <w:rPr>
                <w:rFonts w:hint="eastAsia" w:ascii="宋体" w:hAnsi="宋体" w:cs="MingLiU"/>
                <w:color w:val="000000"/>
              </w:rPr>
              <w:t>本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每</w:t>
            </w:r>
            <w:r>
              <w:rPr>
                <w:rFonts w:hint="eastAsia" w:ascii="宋体" w:hAnsi="宋体" w:cs="MingLiU"/>
                <w:color w:val="000000"/>
              </w:rPr>
              <w:t>股收益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5168" w:type="dxa"/>
            <w:noWrap w:val="0"/>
            <w:vAlign w:val="top"/>
          </w:tcPr>
          <w:p>
            <w:pPr>
              <w:pStyle w:val="16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MingLiU"/>
                <w:color w:val="000000"/>
              </w:rPr>
              <w:t xml:space="preserve">    （二）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稀</w:t>
            </w:r>
            <w:r>
              <w:rPr>
                <w:rFonts w:hint="eastAsia" w:ascii="宋体" w:hAnsi="宋体" w:cs="MingLiU"/>
                <w:color w:val="000000"/>
              </w:rPr>
              <w:t>释</w:t>
            </w:r>
            <w:r>
              <w:rPr>
                <w:rFonts w:hint="eastAsia" w:ascii="宋体" w:hAnsi="宋体" w:cs="MingLiU"/>
                <w:color w:val="000000"/>
                <w:spacing w:val="-1"/>
              </w:rPr>
              <w:t>每</w:t>
            </w:r>
            <w:r>
              <w:rPr>
                <w:rFonts w:hint="eastAsia" w:ascii="宋体" w:hAnsi="宋体" w:cs="MingLiU"/>
                <w:color w:val="000000"/>
              </w:rPr>
              <w:t>股收益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pStyle w:val="16"/>
              <w:ind w:left="617"/>
              <w:rPr>
                <w:rFonts w:ascii="宋体" w:hAnsi="宋体"/>
                <w:color w:val="000000"/>
              </w:rPr>
            </w:pPr>
          </w:p>
        </w:tc>
      </w:tr>
    </w:tbl>
    <w:p>
      <w:pPr>
        <w:pStyle w:val="16"/>
        <w:spacing w:line="360" w:lineRule="auto"/>
        <w:rPr>
          <w:rFonts w:ascii="宋体" w:hAnsi="宋体"/>
          <w:color w:val="000000"/>
        </w:rPr>
      </w:pPr>
    </w:p>
    <w:p>
      <w:pPr>
        <w:pStyle w:val="6"/>
        <w:ind w:firstLine="422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【表单说明】</w:t>
      </w:r>
    </w:p>
    <w:p>
      <w:pPr>
        <w:pStyle w:val="9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无</w:t>
      </w:r>
    </w:p>
    <w:p>
      <w:pPr>
        <w:pStyle w:val="9"/>
        <w:rPr>
          <w:color w:val="000000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00E"/>
    <w:multiLevelType w:val="multilevel"/>
    <w:tmpl w:val="1367000E"/>
    <w:lvl w:ilvl="0" w:tentative="0">
      <w:start w:val="1"/>
      <w:numFmt w:val="bullet"/>
      <w:pStyle w:val="7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D32AB"/>
    <w:rsid w:val="012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7">
    <w:name w:val="四级标题"/>
    <w:basedOn w:val="8"/>
    <w:qFormat/>
    <w:uiPriority w:val="0"/>
    <w:pPr>
      <w:numPr>
        <w:ilvl w:val="0"/>
        <w:numId w:val="1"/>
      </w:numPr>
    </w:pPr>
    <w:rPr>
      <w:rFonts w:eastAsia="宋体" w:cs="Times New Roman"/>
      <w:kern w:val="2"/>
      <w:sz w:val="21"/>
    </w:rPr>
  </w:style>
  <w:style w:type="paragraph" w:customStyle="1" w:styleId="8">
    <w:name w:val="二级标题_0"/>
    <w:basedOn w:val="5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9">
    <w:name w:val="需求正文_0"/>
    <w:basedOn w:val="5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10">
    <w:name w:val="正文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表格文字 居中加粗"/>
    <w:basedOn w:val="12"/>
    <w:qFormat/>
    <w:uiPriority w:val="0"/>
    <w:pPr>
      <w:spacing w:line="360" w:lineRule="auto"/>
      <w:jc w:val="center"/>
    </w:pPr>
    <w:rPr>
      <w:rFonts w:ascii="Arial" w:hAnsi="Arial" w:eastAsia="宋体"/>
      <w:b/>
      <w:bCs/>
      <w:sz w:val="20"/>
      <w:szCs w:val="20"/>
    </w:rPr>
  </w:style>
  <w:style w:type="paragraph" w:customStyle="1" w:styleId="12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3">
    <w:name w:val="正文_0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4">
    <w:name w:val="a2_0"/>
    <w:basedOn w:val="15"/>
    <w:qFormat/>
    <w:uiPriority w:val="0"/>
    <w:pPr>
      <w:spacing w:line="36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5">
    <w:name w:val="正文_0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6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2019-12-12T10:09:00Z</dcterms:created>
  <dc:creator>陈莉佳</dc:creator>
  <cp:lastModifiedBy>陈莉佳</cp:lastModifiedBy>
  <dcterms:modified xsi:type="dcterms:W3CDTF">2019-12-12T10:11:21Z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