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0" w:firstLineChars="0"/>
        <w:jc w:val="center"/>
        <w:rPr>
          <w:rFonts w:ascii="方正小标宋简体" w:hAnsi="Calibri" w:eastAsia="方正小标宋简体" w:cs="Times New Roman"/>
          <w:b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szCs w:val="32"/>
        </w:rPr>
        <w:t>补正材料通知书</w:t>
      </w:r>
    </w:p>
    <w:p>
      <w:pPr>
        <w:spacing w:line="240" w:lineRule="atLeast"/>
        <w:ind w:firstLine="0" w:firstLineChars="0"/>
        <w:jc w:val="center"/>
        <w:rPr>
          <w:rFonts w:ascii="仿宋_GB2312" w:hAnsi="仿宋" w:cs="Times New Roman"/>
          <w:sz w:val="24"/>
          <w:szCs w:val="32"/>
        </w:rPr>
      </w:pPr>
      <w:r>
        <w:rPr>
          <w:rFonts w:hint="eastAsia" w:ascii="仿宋_GB2312" w:hAnsi="仿宋" w:cs="Times New Roman"/>
          <w:sz w:val="24"/>
          <w:szCs w:val="32"/>
        </w:rPr>
        <w:t xml:space="preserve"> 税 补字 〔〕  号</w:t>
      </w:r>
    </w:p>
    <w:p>
      <w:pPr>
        <w:spacing w:line="240" w:lineRule="atLeast"/>
        <w:ind w:firstLine="0" w:firstLineChars="0"/>
        <w:jc w:val="center"/>
        <w:rPr>
          <w:rFonts w:ascii="仿宋" w:hAnsi="仿宋" w:eastAsia="仿宋" w:cs="Times New Roman"/>
          <w:szCs w:val="32"/>
        </w:rPr>
      </w:pPr>
    </w:p>
    <w:p>
      <w:pPr>
        <w:widowControl/>
        <w:spacing w:line="240" w:lineRule="atLeast"/>
        <w:ind w:firstLine="0" w:firstLineChars="0"/>
        <w:jc w:val="left"/>
        <w:rPr>
          <w:rFonts w:ascii="仿宋_GB2312" w:hAnsi="仿宋" w:cs="Times New Roman"/>
          <w:sz w:val="24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</w:t>
      </w:r>
      <w:r>
        <w:rPr>
          <w:rFonts w:ascii="仿宋_GB2312" w:hAnsi="仿宋" w:cs="Times New Roman"/>
          <w:color w:val="000000"/>
          <w:sz w:val="24"/>
          <w:szCs w:val="32"/>
          <w:u w:val="single"/>
        </w:rPr>
        <w:t xml:space="preserve">               </w:t>
      </w:r>
      <w:r>
        <w:rPr>
          <w:rFonts w:hint="eastAsia" w:ascii="仿宋_GB2312" w:hAnsi="仿宋" w:cs="Times New Roman"/>
          <w:sz w:val="24"/>
          <w:szCs w:val="32"/>
        </w:rPr>
        <w:t>：</w:t>
      </w:r>
    </w:p>
    <w:p>
      <w:pPr>
        <w:widowControl/>
        <w:spacing w:line="240" w:lineRule="atLeast"/>
        <w:ind w:firstLine="0" w:firstLineChars="0"/>
        <w:jc w:val="left"/>
        <w:rPr>
          <w:rFonts w:ascii="仿宋_GB2312" w:hAnsi="宋体" w:cs="Times New Roman"/>
          <w:sz w:val="21"/>
        </w:rPr>
      </w:pPr>
      <w:r>
        <w:rPr>
          <w:rFonts w:hint="eastAsia" w:ascii="仿宋_GB2312" w:hAnsi="仿宋" w:cs="Times New Roman"/>
          <w:sz w:val="24"/>
          <w:szCs w:val="32"/>
        </w:rPr>
        <w:t xml:space="preserve">    你局（处、科、股）提请审理的</w:t>
      </w:r>
      <w:r>
        <w:rPr>
          <w:rFonts w:ascii="仿宋_GB2312" w:hAnsi="仿宋" w:cs="Times New Roman"/>
          <w:color w:val="000000"/>
          <w:sz w:val="24"/>
          <w:szCs w:val="32"/>
          <w:u w:val="single"/>
        </w:rPr>
        <w:t xml:space="preserve">            </w:t>
      </w:r>
      <w:r>
        <w:rPr>
          <w:rFonts w:hint="eastAsia" w:ascii="仿宋_GB2312" w:hAnsi="仿宋" w:cs="Times New Roman"/>
          <w:sz w:val="24"/>
          <w:szCs w:val="32"/>
        </w:rPr>
        <w:t>，经审核，提交资料不齐全，请于</w:t>
      </w:r>
      <w:r>
        <w:rPr>
          <w:rFonts w:ascii="仿宋_GB2312" w:hAnsi="仿宋" w:cs="Times New Roman"/>
          <w:color w:val="000000"/>
          <w:sz w:val="24"/>
          <w:szCs w:val="32"/>
          <w:u w:val="single"/>
        </w:rPr>
        <w:t xml:space="preserve">    </w:t>
      </w:r>
      <w:r>
        <w:rPr>
          <w:rFonts w:hint="eastAsia" w:ascii="仿宋_GB2312" w:hAnsi="仿宋" w:cs="Times New Roman"/>
          <w:sz w:val="24"/>
          <w:szCs w:val="32"/>
        </w:rPr>
        <w:t>日内补充提供</w:t>
      </w:r>
      <w:r>
        <w:rPr>
          <w:rFonts w:ascii="仿宋_GB2312" w:hAnsi="仿宋" w:cs="Times New Roman"/>
          <w:color w:val="000000"/>
          <w:sz w:val="24"/>
          <w:szCs w:val="32"/>
          <w:u w:val="single"/>
        </w:rPr>
        <w:t xml:space="preserve">            </w:t>
      </w:r>
      <w:r>
        <w:rPr>
          <w:rFonts w:hint="eastAsia" w:ascii="仿宋_GB2312" w:hAnsi="仿宋" w:cs="Times New Roman"/>
          <w:sz w:val="24"/>
          <w:szCs w:val="32"/>
        </w:rPr>
        <w:t>等相关材料。</w:t>
      </w:r>
    </w:p>
    <w:p>
      <w:pPr>
        <w:spacing w:line="240" w:lineRule="atLeast"/>
        <w:ind w:firstLine="0" w:firstLineChars="0"/>
        <w:rPr>
          <w:rFonts w:ascii="仿宋_GB2312" w:hAnsi="仿宋" w:cs="Times New Roman"/>
          <w:sz w:val="24"/>
          <w:szCs w:val="32"/>
        </w:rPr>
      </w:pPr>
    </w:p>
    <w:p>
      <w:pPr>
        <w:spacing w:line="240" w:lineRule="atLeast"/>
        <w:ind w:firstLine="0" w:firstLineChars="0"/>
        <w:jc w:val="right"/>
        <w:rPr>
          <w:rFonts w:ascii="仿宋_GB2312" w:hAnsi="仿宋" w:cs="Times New Roman"/>
          <w:sz w:val="24"/>
          <w:szCs w:val="32"/>
        </w:rPr>
      </w:pPr>
      <w:r>
        <w:rPr>
          <w:rFonts w:hint="eastAsia" w:ascii="仿宋_GB2312" w:hAnsi="仿宋" w:cs="Times New Roman"/>
          <w:sz w:val="24"/>
          <w:szCs w:val="32"/>
        </w:rPr>
        <w:t xml:space="preserve">审核机构     </w:t>
      </w:r>
    </w:p>
    <w:p>
      <w:pPr>
        <w:spacing w:line="240" w:lineRule="atLeast"/>
        <w:ind w:firstLine="0" w:firstLineChars="0"/>
        <w:jc w:val="right"/>
        <w:rPr>
          <w:rFonts w:ascii="仿宋_GB2312" w:hAnsi="仿宋" w:cs="Times New Roman"/>
          <w:sz w:val="24"/>
          <w:szCs w:val="32"/>
        </w:rPr>
      </w:pPr>
      <w:r>
        <w:rPr>
          <w:rFonts w:hint="eastAsia" w:ascii="Calibri" w:hAnsi="Calibri" w:eastAsia="宋体" w:cs="Times New Roman"/>
          <w:sz w:val="18"/>
        </w:rPr>
        <w:t xml:space="preserve">       </w:t>
      </w:r>
      <w:r>
        <w:rPr>
          <w:rFonts w:hint="eastAsia" w:ascii="仿宋_GB2312" w:hAnsi="仿宋" w:cs="Times New Roman"/>
          <w:sz w:val="24"/>
          <w:szCs w:val="32"/>
        </w:rPr>
        <w:t>年  月   日</w:t>
      </w:r>
    </w:p>
    <w:p>
      <w:pPr>
        <w:spacing w:line="240" w:lineRule="atLeast"/>
        <w:ind w:firstLine="0" w:firstLineChars="0"/>
        <w:jc w:val="right"/>
        <w:rPr>
          <w:rFonts w:ascii="仿宋_GB2312" w:hAnsi="仿宋" w:cs="Times New Roman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36F4"/>
    <w:rsid w:val="6A4C7458"/>
    <w:rsid w:val="72D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2023-06-02T08:28:00Z</dcterms:created>
  <dc:creator>吴宇慧</dc:creator>
  <cp:lastModifiedBy>吴宇慧</cp:lastModifiedBy>
  <dcterms:modified xsi:type="dcterms:W3CDTF">2023-06-02T08:29:26Z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