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bookmarkStart w:id="0" w:name="_Toc413511854"/>
      <w:r>
        <w:rPr>
          <w:rFonts w:hint="eastAsia" w:ascii="宋体" w:hAnsi="宋体" w:eastAsia="宋体"/>
        </w:rPr>
        <w:t>A06209《白酒相关经济指标申报表》</w:t>
      </w:r>
      <w:bookmarkEnd w:id="0"/>
    </w:p>
    <w:p>
      <w:pPr>
        <w:pStyle w:val="5"/>
        <w:overflowPunct w:val="0"/>
        <w:autoSpaceDE w:val="0"/>
        <w:autoSpaceDN w:val="0"/>
        <w:adjustRightInd w:val="0"/>
        <w:spacing w:line="360" w:lineRule="auto"/>
        <w:jc w:val="center"/>
        <w:rPr>
          <w:rFonts w:ascii="仿宋_GB2312" w:hAnsi="ˎ̥" w:eastAsia="仿宋_GB2312" w:cs="宋体"/>
          <w:b/>
          <w:color w:val="000000"/>
          <w:sz w:val="30"/>
          <w:szCs w:val="30"/>
        </w:rPr>
      </w:pPr>
      <w:bookmarkStart w:id="1" w:name="_GoBack"/>
      <w:bookmarkEnd w:id="1"/>
      <w:r>
        <w:rPr>
          <w:rFonts w:hint="eastAsia" w:ascii="仿宋_GB2312" w:hAnsi="ˎ̥" w:eastAsia="仿宋_GB2312" w:cs="宋体"/>
          <w:b/>
          <w:color w:val="000000"/>
          <w:sz w:val="30"/>
          <w:szCs w:val="30"/>
        </w:rPr>
        <w:t>白酒相关经济指标申报表</w:t>
      </w:r>
    </w:p>
    <w:p>
      <w:pPr>
        <w:pStyle w:val="5"/>
        <w:rPr>
          <w:color w:val="000000"/>
        </w:rPr>
      </w:pPr>
      <w:r>
        <w:rPr>
          <w:rFonts w:hint="eastAsia" w:ascii="宋体" w:hAnsi="宋体"/>
          <w:color w:val="000000"/>
        </w:rPr>
        <w:t>生产企业名称：               所属时间：          单位：元/500毫升（克）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12"/>
        <w:gridCol w:w="615"/>
        <w:gridCol w:w="615"/>
        <w:gridCol w:w="1013"/>
        <w:gridCol w:w="1611"/>
        <w:gridCol w:w="1013"/>
        <w:gridCol w:w="1013"/>
        <w:gridCol w:w="6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销售单位名称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品名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规格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出厂价格</w:t>
            </w: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产品成本利润率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销售价格</w:t>
            </w:r>
          </w:p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(元)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销售收入</w:t>
            </w:r>
          </w:p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(万元)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</w:tbl>
    <w:p>
      <w:pPr>
        <w:pStyle w:val="5"/>
        <w:rPr>
          <w:rFonts w:hint="eastAsia" w:eastAsia="宋体"/>
          <w:color w:val="000000"/>
        </w:rPr>
      </w:pPr>
      <w:r>
        <w:rPr>
          <w:color w:val="000000"/>
        </w:rPr>
        <w:t> </w:t>
      </w:r>
    </w:p>
    <w:p>
      <w:pPr>
        <w:pStyle w:val="6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rPr>
          <w:rFonts w:ascii="宋体" w:hAnsi="宋体"/>
          <w:color w:val="000000"/>
          <w:szCs w:val="22"/>
        </w:rPr>
      </w:pPr>
      <w:r>
        <w:rPr>
          <w:rFonts w:hint="eastAsia" w:ascii="宋体" w:hAnsi="宋体"/>
          <w:color w:val="000000"/>
          <w:szCs w:val="22"/>
        </w:rPr>
        <w:t>1.本表由白酒生产企业负责填写。</w:t>
      </w:r>
    </w:p>
    <w:p>
      <w:pPr>
        <w:pStyle w:val="8"/>
        <w:rPr>
          <w:rFonts w:ascii="宋体" w:hAnsi="宋体"/>
          <w:color w:val="000000"/>
          <w:szCs w:val="22"/>
        </w:rPr>
      </w:pPr>
      <w:r>
        <w:rPr>
          <w:rFonts w:hint="eastAsia" w:ascii="宋体" w:hAnsi="宋体"/>
          <w:color w:val="000000"/>
          <w:szCs w:val="22"/>
        </w:rPr>
        <w:t>2.本表第3栏“品名”填写白酒产品标签标示的产品名称。</w:t>
      </w:r>
    </w:p>
    <w:p>
      <w:pPr>
        <w:pStyle w:val="8"/>
        <w:rPr>
          <w:rFonts w:ascii="宋体" w:hAnsi="宋体"/>
          <w:color w:val="000000"/>
          <w:szCs w:val="22"/>
        </w:rPr>
      </w:pPr>
      <w:r>
        <w:rPr>
          <w:rFonts w:hint="eastAsia" w:ascii="宋体" w:hAnsi="宋体"/>
          <w:color w:val="000000"/>
          <w:szCs w:val="22"/>
        </w:rPr>
        <w:t xml:space="preserve">3.本表第4栏“规格”填写白酒产品的酒精度。品名、规格相同但价格不同的白酒按两个规格分别填列。 </w:t>
      </w:r>
    </w:p>
    <w:p>
      <w:pPr>
        <w:pStyle w:val="8"/>
        <w:rPr>
          <w:rFonts w:ascii="宋体" w:hAnsi="宋体"/>
          <w:color w:val="000000"/>
          <w:szCs w:val="22"/>
        </w:rPr>
      </w:pPr>
      <w:r>
        <w:rPr>
          <w:rFonts w:hint="eastAsia" w:ascii="宋体" w:hAnsi="宋体"/>
          <w:color w:val="000000"/>
          <w:szCs w:val="22"/>
        </w:rPr>
        <w:t>4.本表第5栏“出厂价格”为生产企业申报白酒价格所属月份前12个月的平均白酒销售价格（不含增值税）。</w:t>
      </w:r>
    </w:p>
    <w:p>
      <w:pPr>
        <w:pStyle w:val="8"/>
        <w:rPr>
          <w:rFonts w:ascii="宋体" w:hAnsi="宋体"/>
          <w:color w:val="000000"/>
          <w:szCs w:val="22"/>
        </w:rPr>
      </w:pPr>
      <w:r>
        <w:rPr>
          <w:rFonts w:hint="eastAsia" w:ascii="宋体" w:hAnsi="宋体"/>
          <w:color w:val="000000"/>
          <w:szCs w:val="22"/>
        </w:rPr>
        <w:t>5.本表第6栏“产品成本利润率”为该产品上年度产品成本利润率。</w:t>
      </w:r>
    </w:p>
    <w:p>
      <w:pPr>
        <w:pStyle w:val="8"/>
        <w:rPr>
          <w:rFonts w:ascii="宋体" w:hAnsi="宋体"/>
          <w:color w:val="000000"/>
          <w:szCs w:val="22"/>
        </w:rPr>
      </w:pPr>
      <w:r>
        <w:rPr>
          <w:rFonts w:hint="eastAsia" w:ascii="宋体" w:hAnsi="宋体"/>
          <w:color w:val="000000"/>
          <w:szCs w:val="22"/>
        </w:rPr>
        <w:t>6. 本表第7栏“销售价格”为生产企业申报白酒价格所属月份前12个月销售单位的白酒平均销售价格（不含增值税）。</w:t>
      </w:r>
    </w:p>
    <w:p>
      <w:pPr>
        <w:pStyle w:val="8"/>
        <w:rPr>
          <w:rFonts w:ascii="宋体" w:hAnsi="宋体"/>
          <w:color w:val="000000"/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Cs w:val="22"/>
        </w:rPr>
        <w:t>7.本表一式2份，一份由填报单位留存，一份报送主管税务机关。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C60D0"/>
    <w:rsid w:val="129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2019-11-04T01:34:00Z</dcterms:created>
  <dc:creator>陈莉佳</dc:creator>
  <cp:lastModifiedBy>陈莉佳</cp:lastModifiedBy>
  <dcterms:modified xsi:type="dcterms:W3CDTF">2019-11-04T01:35:58Z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