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eastAsia="宋体"/>
        </w:rPr>
      </w:pPr>
      <w:r>
        <w:rPr>
          <w:rFonts w:hint="eastAsia" w:ascii="宋体" w:eastAsia="宋体"/>
        </w:rPr>
        <w:t>A12078《扣押商品、货物或者其他财产专用收据》</w:t>
      </w:r>
    </w:p>
    <w:p>
      <w:pPr>
        <w:pStyle w:val="9"/>
      </w:pPr>
      <w:bookmarkStart w:id="37" w:name="_GoBack"/>
      <w:bookmarkEnd w:id="37"/>
      <w:bookmarkStart w:id="0" w:name="_Toc434399185"/>
      <w:bookmarkStart w:id="1" w:name="_Toc434036693"/>
      <w:bookmarkStart w:id="2" w:name="_Toc429394993"/>
      <w:bookmarkStart w:id="3" w:name="_Toc432995160"/>
      <w:bookmarkStart w:id="4" w:name="_Toc415122330"/>
      <w:bookmarkStart w:id="5" w:name="_Toc426953734"/>
      <w:bookmarkStart w:id="6" w:name="_Toc432928213"/>
      <w:bookmarkStart w:id="7" w:name="_Toc415147433"/>
      <w:bookmarkStart w:id="8" w:name="_Toc416063927"/>
      <w:bookmarkStart w:id="9" w:name="_Toc415458823"/>
      <w:bookmarkStart w:id="10" w:name="_Toc415843560"/>
      <w:bookmarkStart w:id="11" w:name="_Toc433515766"/>
      <w:bookmarkStart w:id="12" w:name="_Toc459384221"/>
      <w:bookmarkStart w:id="13" w:name="_Toc415112058"/>
      <w:bookmarkStart w:id="14" w:name="_Toc442671559"/>
      <w:bookmarkStart w:id="15" w:name="_Toc416062058"/>
      <w:bookmarkStart w:id="16" w:name="_Toc415111638"/>
      <w:bookmarkStart w:id="17" w:name="_Toc416230411"/>
      <w:bookmarkStart w:id="18" w:name="_Toc415122147"/>
      <w:bookmarkStart w:id="19" w:name="_Toc434331723"/>
      <w:bookmarkStart w:id="20" w:name="_Toc415287955"/>
      <w:bookmarkStart w:id="21" w:name="_Toc415122392"/>
      <w:bookmarkStart w:id="22" w:name="_Toc433139025"/>
      <w:bookmarkStart w:id="23" w:name="_Toc415112199"/>
      <w:bookmarkStart w:id="24" w:name="_Toc432923811"/>
      <w:bookmarkStart w:id="25" w:name="_Toc449780915"/>
      <w:bookmarkStart w:id="26" w:name="_Toc433515998"/>
      <w:bookmarkStart w:id="27" w:name="_Toc434378351"/>
      <w:bookmarkStart w:id="28" w:name="_Toc439689475"/>
      <w:bookmarkStart w:id="29" w:name="_Toc415281984"/>
      <w:bookmarkStart w:id="30" w:name="_Toc415122054"/>
      <w:bookmarkStart w:id="31" w:name="_Toc427125152"/>
      <w:bookmarkStart w:id="32" w:name="_Toc423511593"/>
      <w:bookmarkStart w:id="33" w:name="_Toc425067324"/>
      <w:bookmarkStart w:id="34" w:name="_Toc423801980"/>
      <w:bookmarkStart w:id="35" w:name="_Toc429377041"/>
      <w:bookmarkStart w:id="36" w:name="_Toc434105224"/>
      <w:r>
        <w:rPr>
          <w:rFonts w:hint="eastAsia"/>
          <w:sz w:val="52"/>
        </w:rPr>
        <w:t>扣押商品、货物或者其他财产专用收据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pStyle w:val="10"/>
        <w:wordWrap w:val="0"/>
        <w:overflowPunct w:val="0"/>
        <w:autoSpaceDE w:val="0"/>
        <w:autoSpaceDN w:val="0"/>
        <w:snapToGrid w:val="0"/>
        <w:spacing w:line="240" w:lineRule="atLeast"/>
        <w:ind w:left="425" w:hanging="425"/>
        <w:rPr>
          <w:sz w:val="21"/>
          <w:szCs w:val="22"/>
        </w:rPr>
      </w:pPr>
      <w:r>
        <w:rPr>
          <w:sz w:val="21"/>
          <w:szCs w:val="22"/>
        </w:rPr>
        <w:t xml:space="preserve">                                                                                        </w:t>
      </w:r>
      <w:r>
        <w:rPr>
          <w:rFonts w:hint="eastAsia" w:ascii="宋体" w:hAnsi="宋体"/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>.</w:t>
      </w:r>
    </w:p>
    <w:p>
      <w:pPr>
        <w:pStyle w:val="10"/>
        <w:ind w:left="425" w:hanging="425"/>
        <w:rPr>
          <w:sz w:val="21"/>
          <w:szCs w:val="22"/>
        </w:rPr>
      </w:pPr>
      <w:r>
        <w:rPr>
          <w:rFonts w:hint="eastAsia" w:ascii="仿宋_GB2312" w:eastAsia="仿宋_GB2312"/>
          <w:sz w:val="21"/>
          <w:szCs w:val="22"/>
          <w:u w:val="single"/>
        </w:rPr>
        <w:t xml:space="preserve">                         </w:t>
      </w:r>
      <w:r>
        <w:rPr>
          <w:rFonts w:hint="eastAsia" w:ascii="仿宋_GB2312" w:eastAsia="仿宋_GB2312"/>
          <w:sz w:val="21"/>
          <w:szCs w:val="22"/>
        </w:rPr>
        <w:t xml:space="preserve">：                            </w:t>
      </w:r>
    </w:p>
    <w:p>
      <w:pPr>
        <w:pStyle w:val="10"/>
        <w:ind w:firstLine="645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</w:rPr>
        <w:t>根据《税收保全措施决定书（查封/扣押适用）》（</w:t>
      </w:r>
      <w:r>
        <w:rPr>
          <w:sz w:val="21"/>
          <w:szCs w:val="22"/>
          <w:u w:val="single"/>
        </w:rPr>
        <w:t xml:space="preserve">        </w:t>
      </w:r>
      <w:r>
        <w:rPr>
          <w:rFonts w:hint="eastAsia" w:ascii="仿宋_GB2312" w:eastAsia="仿宋_GB2312"/>
          <w:sz w:val="32"/>
          <w:szCs w:val="32"/>
        </w:rPr>
        <w:t>税保封〔    〕  号），扣押你（单位）如下商品、货物或者其他财产：</w:t>
      </w:r>
    </w:p>
    <w:tbl>
      <w:tblPr>
        <w:tblStyle w:val="2"/>
        <w:tblW w:w="83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499"/>
        <w:gridCol w:w="1037"/>
        <w:gridCol w:w="1039"/>
        <w:gridCol w:w="1037"/>
        <w:gridCol w:w="1039"/>
        <w:gridCol w:w="10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序号</w:t>
            </w:r>
          </w:p>
        </w:tc>
        <w:tc>
          <w:tcPr>
            <w:tcW w:w="249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8" w:hanging="8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商品、货物或者</w:t>
            </w:r>
          </w:p>
          <w:p>
            <w:pPr>
              <w:pStyle w:val="10"/>
              <w:widowControl w:val="0"/>
              <w:ind w:left="8" w:hanging="8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其他财产名称</w:t>
            </w:r>
          </w:p>
        </w:tc>
        <w:tc>
          <w:tcPr>
            <w:tcW w:w="103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单位</w:t>
            </w:r>
          </w:p>
        </w:tc>
        <w:tc>
          <w:tcPr>
            <w:tcW w:w="103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96" w:hanging="96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数量</w:t>
            </w:r>
          </w:p>
        </w:tc>
        <w:tc>
          <w:tcPr>
            <w:tcW w:w="103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156" w:hanging="156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单价</w:t>
            </w:r>
          </w:p>
        </w:tc>
        <w:tc>
          <w:tcPr>
            <w:tcW w:w="103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8" w:hanging="8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金额</w:t>
            </w:r>
          </w:p>
        </w:tc>
        <w:tc>
          <w:tcPr>
            <w:tcW w:w="10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8" w:hanging="8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7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317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合计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17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合计金额</w:t>
            </w:r>
          </w:p>
          <w:p>
            <w:pPr>
              <w:pStyle w:val="1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（大写）</w:t>
            </w:r>
          </w:p>
        </w:tc>
        <w:tc>
          <w:tcPr>
            <w:tcW w:w="51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170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扣押不成功的原因</w:t>
            </w:r>
          </w:p>
        </w:tc>
        <w:tc>
          <w:tcPr>
            <w:tcW w:w="5192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widowControl w:val="0"/>
              <w:ind w:left="425" w:hanging="425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2"/>
              </w:rPr>
              <w:t> </w:t>
            </w:r>
          </w:p>
        </w:tc>
      </w:tr>
    </w:tbl>
    <w:p>
      <w:pPr>
        <w:ind w:left="425" w:hanging="425"/>
        <w:rPr>
          <w:rFonts w:hint="eastAsia" w:ascii="仿宋_GB2312" w:eastAsia="仿宋_GB2312"/>
        </w:rPr>
      </w:pPr>
      <w:r>
        <w:rPr>
          <w:sz w:val="21"/>
          <w:szCs w:val="22"/>
        </w:rPr>
        <w:t> </w:t>
      </w:r>
      <w:r>
        <w:rPr>
          <w:rFonts w:hint="eastAsia" w:ascii="仿宋_GB2312" w:eastAsia="仿宋_GB2312"/>
        </w:rPr>
        <w:t>以上内容请被执行人认真核对无误后签字盖章。</w:t>
      </w:r>
    </w:p>
    <w:p>
      <w:pPr>
        <w:ind w:left="425" w:hanging="425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税务机关（签章）：        执行人：         执行日期：     年    月    日</w:t>
      </w:r>
    </w:p>
    <w:p>
      <w:pPr>
        <w:ind w:left="425" w:hanging="425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被执行人：</w:t>
      </w:r>
    </w:p>
    <w:p>
      <w:pPr>
        <w:pStyle w:val="6"/>
        <w:ind w:firstLine="422"/>
        <w:rPr>
          <w:rFonts w:hint="eastAsia" w:ascii="宋体" w:eastAsia="宋体"/>
        </w:rPr>
      </w:pPr>
      <w:r>
        <w:rPr>
          <w:rFonts w:hint="eastAsia" w:ascii="宋体" w:eastAsia="宋体"/>
        </w:rPr>
        <w:t>【表单说明】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1．本收据依据《中华人民共和国税收征收管理法》第四十七条设置。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2．适用范围：税务机关在扣押商品、货物或者其他财产时使用。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3．本收据为《税收保全措施决定书（查封/扣押适用）》附件。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4．税务机关扣押商品、货物或者其他财产的价值，参照同类商品的市场价、出厂价或者评估价估算。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5．税务机关按上述方法确定应扣押的商品、货物或其他财产的价值时，还应当包括滞纳金和扣押、保管、拍卖、变卖过程中所发生的费用。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6．备注栏应当说明扣押商品、货物或者其他财产单价、金额的来源。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7．本收据为A4竖式，一式二份，一份交被执行人，一份装入卷宗。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03A0"/>
    <w:rsid w:val="711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a_0"/>
    <w:basedOn w:val="5"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  <w:style w:type="paragraph" w:customStyle="1" w:styleId="10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2019-11-06T02:52:00Z</dcterms:created>
  <dc:creator>陈莉佳</dc:creator>
  <cp:lastModifiedBy>陈莉佳</cp:lastModifiedBy>
  <dcterms:modified xsi:type="dcterms:W3CDTF">2019-11-06T02:54:20Z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