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15" w:lineRule="auto"/>
        <w:rPr>
          <w:rFonts w:hint="eastAsia" w:ascii="宋体" w:hAnsi="宋体" w:eastAsia="宋体"/>
          <w:color w:val="000000"/>
        </w:rPr>
      </w:pPr>
      <w:r>
        <w:rPr>
          <w:rFonts w:hint="eastAsia" w:ascii="宋体" w:hAnsi="宋体" w:eastAsia="宋体"/>
          <w:color w:val="000000"/>
        </w:rPr>
        <w:t>A12099《报废抵税财物评估鉴定（公证）委托书》</w:t>
      </w:r>
    </w:p>
    <w:p>
      <w:pPr>
        <w:pStyle w:val="9"/>
        <w:jc w:val="center"/>
        <w:rPr>
          <w:color w:val="000000"/>
          <w:sz w:val="21"/>
          <w:szCs w:val="22"/>
        </w:rPr>
      </w:pPr>
      <w:bookmarkStart w:id="0" w:name="_GoBack"/>
      <w:bookmarkEnd w:id="0"/>
      <w:r>
        <w:rPr>
          <w:rFonts w:hint="eastAsia" w:ascii="宋体" w:hAnsi="宋体"/>
          <w:b/>
          <w:bCs/>
          <w:color w:val="000000"/>
          <w:sz w:val="28"/>
          <w:szCs w:val="28"/>
        </w:rPr>
        <w:t>报废抵税财物评估鉴定（公证）</w:t>
      </w:r>
    </w:p>
    <w:p>
      <w:pPr>
        <w:pStyle w:val="9"/>
        <w:jc w:val="center"/>
        <w:rPr>
          <w:color w:val="000000"/>
          <w:sz w:val="21"/>
          <w:szCs w:val="22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委托书</w:t>
      </w:r>
    </w:p>
    <w:p>
      <w:pPr>
        <w:pStyle w:val="9"/>
        <w:rPr>
          <w:color w:val="000000"/>
          <w:sz w:val="21"/>
          <w:szCs w:val="22"/>
        </w:rPr>
      </w:pP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                                    </w:t>
      </w:r>
      <w:r>
        <w:rPr>
          <w:rFonts w:hint="eastAsia" w:ascii="仿宋_GB2312" w:eastAsia="仿宋_GB2312"/>
          <w:color w:val="000000"/>
          <w:sz w:val="32"/>
          <w:szCs w:val="32"/>
        </w:rPr>
        <w:t>：</w:t>
      </w:r>
    </w:p>
    <w:p>
      <w:pPr>
        <w:pStyle w:val="9"/>
        <w:ind w:firstLine="538"/>
        <w:rPr>
          <w:color w:val="000000"/>
          <w:sz w:val="21"/>
          <w:szCs w:val="2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根据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                       </w:t>
      </w:r>
      <w:r>
        <w:rPr>
          <w:rFonts w:hint="eastAsia" w:ascii="仿宋_GB2312" w:eastAsia="仿宋_GB2312"/>
          <w:color w:val="000000"/>
          <w:sz w:val="32"/>
          <w:szCs w:val="32"/>
        </w:rPr>
        <w:t>的规定，现委托贵单位对</w:t>
      </w:r>
    </w:p>
    <w:p>
      <w:pPr>
        <w:pStyle w:val="9"/>
        <w:rPr>
          <w:color w:val="000000"/>
          <w:sz w:val="21"/>
          <w:szCs w:val="22"/>
        </w:rPr>
      </w:pP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                 </w:t>
      </w:r>
      <w:r>
        <w:rPr>
          <w:rFonts w:hint="eastAsia" w:ascii="仿宋_GB2312" w:eastAsia="仿宋_GB2312"/>
          <w:color w:val="000000"/>
          <w:sz w:val="32"/>
          <w:szCs w:val="32"/>
        </w:rPr>
        <w:t>进行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        </w:t>
      </w:r>
      <w:r>
        <w:rPr>
          <w:rFonts w:hint="eastAsia" w:ascii="仿宋_GB2312" w:eastAsia="仿宋_GB2312"/>
          <w:color w:val="000000"/>
          <w:sz w:val="32"/>
          <w:szCs w:val="32"/>
        </w:rPr>
        <w:t>，以便我局及时将该财物进行报废。请贵单位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         </w:t>
      </w:r>
      <w:r>
        <w:rPr>
          <w:rFonts w:hint="eastAsia" w:ascii="仿宋_GB2312" w:eastAsia="仿宋_GB2312"/>
          <w:color w:val="000000"/>
          <w:sz w:val="32"/>
          <w:szCs w:val="32"/>
        </w:rPr>
        <w:t>完毕后，及时将结果函复我局。</w:t>
      </w:r>
    </w:p>
    <w:p>
      <w:pPr>
        <w:pStyle w:val="9"/>
        <w:rPr>
          <w:color w:val="000000"/>
          <w:sz w:val="21"/>
          <w:szCs w:val="2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 </w:t>
      </w:r>
    </w:p>
    <w:p>
      <w:pPr>
        <w:pStyle w:val="9"/>
        <w:rPr>
          <w:color w:val="000000"/>
          <w:sz w:val="21"/>
          <w:szCs w:val="22"/>
        </w:rPr>
      </w:pPr>
    </w:p>
    <w:p>
      <w:pPr>
        <w:pStyle w:val="9"/>
        <w:ind w:left="5671" w:right="604" w:hanging="6272"/>
        <w:rPr>
          <w:color w:val="000000"/>
          <w:sz w:val="21"/>
          <w:szCs w:val="2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                                                                税务机关签章</w:t>
      </w:r>
    </w:p>
    <w:p>
      <w:pPr>
        <w:pStyle w:val="9"/>
        <w:ind w:left="6272" w:right="907" w:hanging="6272"/>
        <w:jc w:val="righ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年   月   日</w:t>
      </w:r>
    </w:p>
    <w:p>
      <w:pPr>
        <w:pStyle w:val="6"/>
        <w:ind w:firstLine="482" w:firstLineChars="200"/>
        <w:rPr>
          <w:rFonts w:hint="eastAsia" w:ascii="宋体" w:hAnsi="宋体" w:eastAsia="宋体"/>
          <w:color w:val="000000"/>
        </w:rPr>
      </w:pPr>
      <w:r>
        <w:rPr>
          <w:rFonts w:hint="eastAsia" w:ascii="宋体" w:hAnsi="宋体" w:eastAsia="宋体"/>
          <w:color w:val="000000"/>
        </w:rPr>
        <w:t>【表单说明】</w:t>
      </w:r>
    </w:p>
    <w:p>
      <w:pPr>
        <w:pStyle w:val="10"/>
        <w:spacing w:line="240" w:lineRule="auto"/>
        <w:ind w:firstLine="420" w:firstLineChars="200"/>
        <w:rPr>
          <w:rFonts w:eastAsia="宋体" w:cs="Times New Roman"/>
          <w:color w:val="000000"/>
          <w:kern w:val="2"/>
          <w:sz w:val="21"/>
        </w:rPr>
      </w:pPr>
      <w:r>
        <w:rPr>
          <w:rFonts w:hint="eastAsia" w:eastAsia="宋体" w:cs="Times New Roman"/>
          <w:color w:val="000000"/>
          <w:kern w:val="2"/>
          <w:sz w:val="21"/>
        </w:rPr>
        <w:t>1.本委托书依据《抵税财物拍卖、变卖试行办法》第三十一条设置。</w:t>
      </w:r>
    </w:p>
    <w:p>
      <w:pPr>
        <w:pStyle w:val="10"/>
        <w:spacing w:line="240" w:lineRule="auto"/>
        <w:ind w:firstLine="420" w:firstLineChars="200"/>
        <w:rPr>
          <w:rFonts w:eastAsia="宋体" w:cs="Times New Roman"/>
          <w:color w:val="000000"/>
          <w:kern w:val="2"/>
          <w:sz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eastAsia="宋体" w:cs="Times New Roman"/>
          <w:color w:val="000000"/>
          <w:kern w:val="2"/>
          <w:sz w:val="21"/>
        </w:rPr>
        <w:t>2.本委托书供报废抵税财物评估鉴定（公证）委托用，委托单位应写明委托依据、委托事项等。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0729B"/>
    <w:rsid w:val="42B0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5"/>
    <w:qFormat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需求正文_0"/>
    <w:basedOn w:val="5"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8">
    <w:name w:val="二级标题_0"/>
    <w:basedOn w:val="5"/>
    <w:qFormat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9">
    <w:name w:val="正文_0_0_0"/>
    <w:qFormat/>
    <w:uiPriority w:val="0"/>
    <w:rPr>
      <w:rFonts w:ascii="Times New Roman" w:hAnsi="Times New Roman" w:eastAsia="Times New Roman" w:cs="Times New Roman"/>
      <w:kern w:val="2"/>
      <w:sz w:val="24"/>
      <w:szCs w:val="24"/>
      <w:lang w:val="en-US" w:eastAsia="zh-CN" w:bidi="ar-SA"/>
    </w:rPr>
  </w:style>
  <w:style w:type="paragraph" w:customStyle="1" w:styleId="10">
    <w:name w:val="bw1"/>
    <w:basedOn w:val="9"/>
    <w:uiPriority w:val="0"/>
    <w:pPr>
      <w:spacing w:line="360" w:lineRule="atLeast"/>
    </w:pPr>
    <w:rPr>
      <w:rFonts w:ascii="宋体" w:hAnsi="宋体"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2019-11-06T03:20:00Z</dcterms:created>
  <dc:creator>陈莉佳</dc:creator>
  <cp:lastModifiedBy>陈莉佳</cp:lastModifiedBy>
  <dcterms:modified xsi:type="dcterms:W3CDTF">2019-11-06T03:20:19Z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