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cs="Times New Roman"/>
        </w:rPr>
        <w:sectPr>
          <w:pgSz w:w="11906" w:h="16838"/>
          <w:pgMar w:top="1440" w:right="1797" w:bottom="1440" w:left="1797" w:header="851" w:footer="992" w:gutter="0"/>
          <w:cols w:space="720" w:num="1"/>
          <w:docGrid w:type="lines" w:linePitch="312" w:charSpace="0"/>
        </w:sectPr>
      </w:pPr>
      <w:r>
        <w:rPr>
          <w:rFonts w:ascii="宋体" w:hAnsi="宋体" w:eastAsia="宋体" w:cs="宋体"/>
        </w:rPr>
        <w:t>A06679</w:t>
      </w:r>
      <w:r>
        <w:rPr>
          <w:rFonts w:hint="eastAsia" w:ascii="宋体" w:hAnsi="宋体" w:eastAsia="宋体" w:cs="宋体"/>
        </w:rPr>
        <w:t>《废弃电器电子产品处理基金申报表（</w:t>
      </w:r>
      <w:r>
        <w:rPr>
          <w:rFonts w:ascii="宋体" w:hAnsi="宋体" w:eastAsia="宋体" w:cs="宋体"/>
        </w:rPr>
        <w:t>2015</w:t>
      </w:r>
      <w:r>
        <w:rPr>
          <w:rFonts w:hint="eastAsia" w:ascii="宋体" w:hAnsi="宋体" w:eastAsia="宋体" w:cs="宋体"/>
        </w:rPr>
        <w:t>年版）》</w:t>
      </w:r>
    </w:p>
    <w:tbl>
      <w:tblPr>
        <w:tblStyle w:val="3"/>
        <w:tblW w:w="8522" w:type="dxa"/>
        <w:tblInd w:w="-106" w:type="dxa"/>
        <w:tblLayout w:type="fixed"/>
        <w:tblCellMar>
          <w:top w:w="0" w:type="dxa"/>
          <w:left w:w="108" w:type="dxa"/>
          <w:bottom w:w="0" w:type="dxa"/>
          <w:right w:w="108" w:type="dxa"/>
        </w:tblCellMar>
      </w:tblPr>
      <w:tblGrid>
        <w:gridCol w:w="728"/>
        <w:gridCol w:w="1516"/>
        <w:gridCol w:w="1211"/>
        <w:gridCol w:w="429"/>
        <w:gridCol w:w="744"/>
        <w:gridCol w:w="310"/>
        <w:gridCol w:w="614"/>
        <w:gridCol w:w="2063"/>
        <w:gridCol w:w="907"/>
      </w:tblGrid>
      <w:tr>
        <w:tblPrEx>
          <w:tblLayout w:type="fixed"/>
          <w:tblCellMar>
            <w:top w:w="0" w:type="dxa"/>
            <w:left w:w="108" w:type="dxa"/>
            <w:bottom w:w="0" w:type="dxa"/>
            <w:right w:w="108" w:type="dxa"/>
          </w:tblCellMar>
        </w:tblPrEx>
        <w:trPr>
          <w:trHeight w:val="624" w:hRule="atLeast"/>
        </w:trPr>
        <w:tc>
          <w:tcPr>
            <w:tcW w:w="8522" w:type="dxa"/>
            <w:gridSpan w:val="9"/>
            <w:vMerge w:val="restart"/>
            <w:tcBorders>
              <w:top w:val="nil"/>
              <w:left w:val="nil"/>
              <w:bottom w:val="nil"/>
              <w:right w:val="nil"/>
            </w:tcBorders>
            <w:vAlign w:val="center"/>
          </w:tcPr>
          <w:p>
            <w:pPr>
              <w:pStyle w:val="8"/>
              <w:spacing w:line="360" w:lineRule="auto"/>
              <w:jc w:val="center"/>
              <w:rPr>
                <w:rFonts w:ascii="宋体" w:cs="Times New Roman"/>
                <w:b/>
                <w:bCs/>
                <w:color w:val="000000"/>
                <w:sz w:val="28"/>
                <w:szCs w:val="28"/>
              </w:rPr>
            </w:pPr>
            <w:r>
              <w:pict>
                <v:shape id="椭圆 7" o:spid="_x0000_s1027" o:spt="3" type="#_x0000_t3" style="position:absolute;left:0pt;margin-left:215.3pt;margin-top:59.45pt;height:89.9pt;width:95.25pt;mso-position-vertical-relative:page;z-index:251659264;mso-width-relative:page;mso-height-relative:page;" fillcolor="#BBD5F0" filled="f" stroked="t" coordsize="21600,21600">
                  <v:path/>
                  <v:fill type="gradient" on="f" color2="#9CBEE0" focus="100%" focussize="0f,0f">
                    <o:fill type="gradientUnscaled" v:ext="backwardCompatible"/>
                  </v:fill>
                  <v:stroke weight="3pt" color="#FF0000"/>
                  <v:imagedata o:title=""/>
                  <o:lock v:ext="edit"/>
                  <v:textbox>
                    <w:txbxContent>
                      <w:p>
                        <w:pPr>
                          <w:rPr>
                            <w:rFonts w:cs="Times New Roman"/>
                            <w:b/>
                            <w:bCs/>
                            <w:color w:val="FF0000"/>
                            <w:sz w:val="48"/>
                            <w:szCs w:val="48"/>
                          </w:rPr>
                        </w:pPr>
                        <w:r>
                          <w:rPr>
                            <w:rFonts w:hint="eastAsia" w:cs="宋体"/>
                            <w:b/>
                            <w:bCs/>
                            <w:color w:val="FF0000"/>
                            <w:sz w:val="48"/>
                            <w:szCs w:val="48"/>
                          </w:rPr>
                          <w:t>公章</w:t>
                        </w:r>
                      </w:p>
                    </w:txbxContent>
                  </v:textbox>
                </v:shape>
              </w:pict>
            </w:r>
            <w:r>
              <w:rPr>
                <w:rFonts w:hint="eastAsia" w:ascii="宋体" w:hAnsi="宋体" w:cs="宋体"/>
                <w:b/>
                <w:bCs/>
                <w:color w:val="000000"/>
                <w:sz w:val="28"/>
                <w:szCs w:val="28"/>
              </w:rPr>
              <w:t>废弃电器电子产品处理基金申报表（</w:t>
            </w:r>
            <w:r>
              <w:rPr>
                <w:rFonts w:ascii="宋体" w:hAnsi="宋体" w:cs="宋体"/>
                <w:b/>
                <w:bCs/>
                <w:color w:val="000000"/>
                <w:sz w:val="28"/>
                <w:szCs w:val="28"/>
              </w:rPr>
              <w:t>2015</w:t>
            </w:r>
            <w:r>
              <w:rPr>
                <w:rFonts w:hint="eastAsia" w:ascii="宋体" w:hAnsi="宋体" w:cs="宋体"/>
                <w:b/>
                <w:bCs/>
                <w:color w:val="000000"/>
                <w:sz w:val="28"/>
                <w:szCs w:val="28"/>
              </w:rPr>
              <w:t>年版）</w:t>
            </w:r>
          </w:p>
        </w:tc>
      </w:tr>
      <w:tr>
        <w:tblPrEx>
          <w:tblLayout w:type="fixed"/>
          <w:tblCellMar>
            <w:top w:w="0" w:type="dxa"/>
            <w:left w:w="108" w:type="dxa"/>
            <w:bottom w:w="0" w:type="dxa"/>
            <w:right w:w="108" w:type="dxa"/>
          </w:tblCellMar>
        </w:tblPrEx>
        <w:trPr>
          <w:trHeight w:val="624" w:hRule="atLeast"/>
        </w:trPr>
        <w:tc>
          <w:tcPr>
            <w:tcW w:w="8522" w:type="dxa"/>
            <w:gridSpan w:val="9"/>
            <w:vMerge w:val="continue"/>
            <w:tcBorders>
              <w:top w:val="nil"/>
              <w:left w:val="nil"/>
              <w:bottom w:val="nil"/>
              <w:right w:val="nil"/>
            </w:tcBorders>
            <w:vAlign w:val="center"/>
          </w:tcPr>
          <w:p>
            <w:pPr>
              <w:pStyle w:val="9"/>
              <w:widowControl/>
              <w:jc w:val="left"/>
              <w:rPr>
                <w:rFonts w:ascii="宋体" w:cs="Times New Roman"/>
                <w:b/>
                <w:bCs/>
                <w:color w:val="000000"/>
                <w:sz w:val="40"/>
                <w:szCs w:val="40"/>
              </w:rPr>
            </w:pPr>
          </w:p>
        </w:tc>
      </w:tr>
      <w:tr>
        <w:tblPrEx>
          <w:tblLayout w:type="fixed"/>
          <w:tblCellMar>
            <w:top w:w="0" w:type="dxa"/>
            <w:left w:w="108" w:type="dxa"/>
            <w:bottom w:w="0" w:type="dxa"/>
            <w:right w:w="108" w:type="dxa"/>
          </w:tblCellMar>
        </w:tblPrEx>
        <w:trPr>
          <w:trHeight w:val="499" w:hRule="atLeast"/>
        </w:trPr>
        <w:tc>
          <w:tcPr>
            <w:tcW w:w="8522" w:type="dxa"/>
            <w:gridSpan w:val="9"/>
            <w:tcBorders>
              <w:top w:val="nil"/>
              <w:left w:val="nil"/>
              <w:bottom w:val="nil"/>
              <w:right w:val="nil"/>
            </w:tcBorders>
            <w:vAlign w:val="center"/>
          </w:tcPr>
          <w:p>
            <w:pPr>
              <w:pStyle w:val="9"/>
              <w:widowControl/>
              <w:ind w:left="31680" w:hanging="6930" w:hangingChars="3300"/>
              <w:jc w:val="left"/>
              <w:rPr>
                <w:rFonts w:ascii="宋体" w:cs="Times New Roman"/>
                <w:color w:val="000000"/>
              </w:rPr>
            </w:pPr>
            <w:r>
              <w:rPr>
                <w:rFonts w:hint="eastAsia" w:ascii="宋体" w:hAnsi="宋体" w:cs="宋体"/>
                <w:color w:val="000000"/>
              </w:rPr>
              <w:t>纳税人识别号</w:t>
            </w:r>
            <w:r>
              <w:rPr>
                <w:rFonts w:ascii="宋体" w:hAnsi="宋体" w:cs="宋体"/>
                <w:color w:val="000000"/>
              </w:rPr>
              <w:t>(</w:t>
            </w:r>
            <w:r>
              <w:rPr>
                <w:rFonts w:hint="eastAsia" w:ascii="宋体" w:hAnsi="宋体" w:cs="宋体"/>
                <w:color w:val="000000"/>
              </w:rPr>
              <w:t>统一社会信用代码）：</w:t>
            </w:r>
            <w:r>
              <w:rPr>
                <w:color w:val="FF0000"/>
              </w:rPr>
              <w:t>9144XXXXXXXXXXXXXX</w:t>
            </w:r>
            <w:r>
              <w:rPr>
                <w:rFonts w:ascii="宋体" w:hAnsi="宋体" w:cs="宋体"/>
                <w:color w:val="000000"/>
              </w:rPr>
              <w:t xml:space="preserve">                                                                        </w:t>
            </w:r>
            <w:r>
              <w:rPr>
                <w:rFonts w:hint="eastAsia" w:ascii="宋体" w:hAnsi="宋体" w:cs="宋体"/>
                <w:color w:val="000000"/>
              </w:rPr>
              <w:t>金额单位：元</w:t>
            </w:r>
          </w:p>
        </w:tc>
      </w:tr>
      <w:tr>
        <w:tblPrEx>
          <w:tblLayout w:type="fixed"/>
          <w:tblCellMar>
            <w:top w:w="0" w:type="dxa"/>
            <w:left w:w="108" w:type="dxa"/>
            <w:bottom w:w="0" w:type="dxa"/>
            <w:right w:w="108" w:type="dxa"/>
          </w:tblCellMar>
        </w:tblPrEx>
        <w:trPr>
          <w:trHeight w:val="499" w:hRule="atLeast"/>
        </w:trPr>
        <w:tc>
          <w:tcPr>
            <w:tcW w:w="8522" w:type="dxa"/>
            <w:gridSpan w:val="9"/>
            <w:tcBorders>
              <w:top w:val="nil"/>
              <w:left w:val="nil"/>
              <w:bottom w:val="nil"/>
              <w:right w:val="nil"/>
            </w:tcBorders>
            <w:vAlign w:val="center"/>
          </w:tcPr>
          <w:p>
            <w:pPr>
              <w:pStyle w:val="9"/>
              <w:widowControl/>
              <w:ind w:left="31680" w:hanging="6930" w:hangingChars="3300"/>
              <w:jc w:val="left"/>
              <w:rPr>
                <w:rFonts w:ascii="宋体" w:cs="Times New Roman"/>
                <w:color w:val="000000"/>
              </w:rPr>
            </w:pPr>
            <w:r>
              <w:rPr>
                <w:rFonts w:hint="eastAsia" w:ascii="宋体" w:hAnsi="宋体" w:cs="宋体"/>
                <w:color w:val="000000"/>
              </w:rPr>
              <w:t>纳税人名称（公章）：</w:t>
            </w:r>
            <w:r>
              <w:rPr>
                <w:color w:val="FF0000"/>
              </w:rPr>
              <w:t>XX</w:t>
            </w:r>
            <w:r>
              <w:rPr>
                <w:rFonts w:hint="eastAsia" w:cs="宋体"/>
                <w:color w:val="FF0000"/>
              </w:rPr>
              <w:t>市</w:t>
            </w:r>
            <w:r>
              <w:rPr>
                <w:color w:val="FF0000"/>
              </w:rPr>
              <w:t>XX</w:t>
            </w:r>
            <w:r>
              <w:rPr>
                <w:rFonts w:hint="eastAsia" w:cs="宋体"/>
                <w:color w:val="FF0000"/>
              </w:rPr>
              <w:t>公司</w:t>
            </w:r>
            <w:r>
              <w:rPr>
                <w:rFonts w:ascii="宋体" w:hAnsi="宋体" w:cs="宋体"/>
                <w:color w:val="000000"/>
              </w:rPr>
              <w:t xml:space="preserve">                                                                                     </w:t>
            </w:r>
            <w:r>
              <w:rPr>
                <w:rFonts w:hint="eastAsia" w:ascii="宋体" w:hAnsi="宋体" w:cs="宋体"/>
                <w:color w:val="000000"/>
              </w:rPr>
              <w:t>数量单位：台</w:t>
            </w:r>
          </w:p>
        </w:tc>
      </w:tr>
      <w:tr>
        <w:tblPrEx>
          <w:tblLayout w:type="fixed"/>
          <w:tblCellMar>
            <w:top w:w="0" w:type="dxa"/>
            <w:left w:w="108" w:type="dxa"/>
            <w:bottom w:w="0" w:type="dxa"/>
            <w:right w:w="108" w:type="dxa"/>
          </w:tblCellMar>
        </w:tblPrEx>
        <w:trPr>
          <w:trHeight w:val="499" w:hRule="atLeast"/>
        </w:trPr>
        <w:tc>
          <w:tcPr>
            <w:tcW w:w="8522" w:type="dxa"/>
            <w:gridSpan w:val="9"/>
            <w:tcBorders>
              <w:top w:val="nil"/>
              <w:left w:val="nil"/>
              <w:bottom w:val="single" w:color="auto" w:sz="8" w:space="0"/>
              <w:right w:val="nil"/>
            </w:tcBorders>
            <w:vAlign w:val="center"/>
          </w:tcPr>
          <w:p>
            <w:pPr>
              <w:pStyle w:val="9"/>
              <w:widowControl/>
              <w:jc w:val="left"/>
              <w:rPr>
                <w:rFonts w:ascii="宋体" w:cs="Times New Roman"/>
                <w:color w:val="000000"/>
              </w:rPr>
            </w:pPr>
            <w:r>
              <w:rPr>
                <w:rFonts w:hint="eastAsia" w:ascii="宋体" w:hAnsi="宋体" w:cs="宋体"/>
                <w:color w:val="000000"/>
              </w:rPr>
              <w:t>基金所属期：</w:t>
            </w:r>
            <w:r>
              <w:rPr>
                <w:rFonts w:ascii="宋体" w:hAnsi="宋体" w:cs="宋体"/>
                <w:color w:val="FF0000"/>
              </w:rPr>
              <w:t>XX</w:t>
            </w:r>
            <w:r>
              <w:rPr>
                <w:rFonts w:hint="eastAsia" w:ascii="宋体" w:hAnsi="宋体" w:cs="宋体"/>
                <w:color w:val="000000"/>
              </w:rPr>
              <w:t>年</w:t>
            </w:r>
            <w:r>
              <w:rPr>
                <w:rFonts w:ascii="宋体" w:hAnsi="宋体" w:cs="宋体"/>
                <w:color w:val="FF0000"/>
              </w:rPr>
              <w:t>XX</w:t>
            </w:r>
            <w:r>
              <w:rPr>
                <w:rFonts w:hint="eastAsia" w:ascii="宋体" w:hAnsi="宋体" w:cs="宋体"/>
                <w:color w:val="000000"/>
              </w:rPr>
              <w:t>月</w:t>
            </w:r>
            <w:r>
              <w:rPr>
                <w:rFonts w:ascii="宋体" w:hAnsi="宋体" w:cs="宋体"/>
                <w:color w:val="FF0000"/>
              </w:rPr>
              <w:t>XX</w:t>
            </w:r>
            <w:r>
              <w:rPr>
                <w:rFonts w:hint="eastAsia" w:ascii="宋体" w:hAnsi="宋体" w:cs="宋体"/>
                <w:color w:val="000000"/>
              </w:rPr>
              <w:t>日至</w:t>
            </w:r>
            <w:r>
              <w:rPr>
                <w:rFonts w:ascii="宋体" w:hAnsi="宋体" w:cs="宋体"/>
                <w:color w:val="000000"/>
              </w:rPr>
              <w:t xml:space="preserve"> </w:t>
            </w:r>
            <w:r>
              <w:rPr>
                <w:rFonts w:ascii="宋体" w:hAnsi="宋体" w:cs="宋体"/>
                <w:color w:val="FF0000"/>
              </w:rPr>
              <w:t>XX</w:t>
            </w:r>
            <w:r>
              <w:rPr>
                <w:rFonts w:hint="eastAsia" w:ascii="宋体" w:hAnsi="宋体" w:cs="宋体"/>
                <w:color w:val="000000"/>
              </w:rPr>
              <w:t>年</w:t>
            </w:r>
            <w:r>
              <w:rPr>
                <w:rFonts w:ascii="宋体" w:hAnsi="宋体" w:cs="宋体"/>
                <w:color w:val="FF0000"/>
              </w:rPr>
              <w:t>XX</w:t>
            </w:r>
            <w:r>
              <w:rPr>
                <w:rFonts w:hint="eastAsia" w:ascii="宋体" w:hAnsi="宋体" w:cs="宋体"/>
                <w:color w:val="000000"/>
              </w:rPr>
              <w:t>月</w:t>
            </w:r>
            <w:r>
              <w:rPr>
                <w:rFonts w:ascii="宋体" w:hAnsi="宋体" w:cs="宋体"/>
                <w:color w:val="FF0000"/>
              </w:rPr>
              <w:t>XX</w:t>
            </w:r>
            <w:r>
              <w:rPr>
                <w:rFonts w:hint="eastAsia" w:ascii="宋体" w:hAnsi="宋体" w:cs="宋体"/>
                <w:color w:val="000000"/>
              </w:rPr>
              <w:t>日</w:t>
            </w:r>
            <w:r>
              <w:rPr>
                <w:rFonts w:ascii="宋体" w:hAnsi="宋体" w:cs="宋体"/>
                <w:color w:val="000000"/>
              </w:rPr>
              <w:t xml:space="preserve">                                              </w:t>
            </w:r>
            <w:r>
              <w:rPr>
                <w:rFonts w:hint="eastAsia" w:ascii="宋体" w:hAnsi="宋体" w:cs="宋体"/>
                <w:color w:val="000000"/>
              </w:rPr>
              <w:t>填表日期：</w:t>
            </w:r>
            <w:r>
              <w:rPr>
                <w:rFonts w:ascii="宋体" w:hAnsi="宋体" w:cs="宋体"/>
                <w:color w:val="000000"/>
              </w:rPr>
              <w:t xml:space="preserve">    </w:t>
            </w:r>
            <w:r>
              <w:rPr>
                <w:rFonts w:ascii="宋体" w:hAnsi="宋体" w:cs="宋体"/>
                <w:color w:val="FF0000"/>
              </w:rPr>
              <w:t>XX</w:t>
            </w:r>
            <w:r>
              <w:rPr>
                <w:rFonts w:ascii="宋体" w:hAnsi="宋体" w:cs="宋体"/>
                <w:color w:val="000000"/>
              </w:rPr>
              <w:t xml:space="preserve"> </w:t>
            </w:r>
            <w:r>
              <w:rPr>
                <w:rFonts w:hint="eastAsia" w:ascii="宋体" w:hAnsi="宋体" w:cs="宋体"/>
                <w:color w:val="000000"/>
              </w:rPr>
              <w:t>年</w:t>
            </w:r>
            <w:r>
              <w:rPr>
                <w:rFonts w:ascii="宋体" w:hAnsi="宋体" w:cs="宋体"/>
                <w:color w:val="000000"/>
              </w:rPr>
              <w:t xml:space="preserve"> </w:t>
            </w:r>
            <w:r>
              <w:rPr>
                <w:rFonts w:ascii="宋体" w:hAnsi="宋体" w:cs="宋体"/>
                <w:color w:val="FF0000"/>
              </w:rPr>
              <w:t>XX</w:t>
            </w:r>
            <w:r>
              <w:rPr>
                <w:rFonts w:ascii="宋体" w:hAnsi="宋体" w:cs="宋体"/>
                <w:color w:val="000000"/>
              </w:rPr>
              <w:t xml:space="preserve"> </w:t>
            </w:r>
            <w:r>
              <w:rPr>
                <w:rFonts w:hint="eastAsia" w:ascii="宋体" w:hAnsi="宋体" w:cs="宋体"/>
                <w:color w:val="000000"/>
              </w:rPr>
              <w:t>月</w:t>
            </w:r>
            <w:r>
              <w:rPr>
                <w:rFonts w:ascii="宋体" w:hAnsi="宋体" w:cs="宋体"/>
                <w:color w:val="000000"/>
              </w:rPr>
              <w:t xml:space="preserve"> </w:t>
            </w:r>
            <w:r>
              <w:rPr>
                <w:rFonts w:ascii="宋体" w:hAnsi="宋体" w:cs="宋体"/>
                <w:color w:val="FF0000"/>
              </w:rPr>
              <w:t>XX</w:t>
            </w:r>
            <w:r>
              <w:rPr>
                <w:rFonts w:ascii="宋体" w:hAnsi="宋体" w:cs="宋体"/>
                <w:color w:val="000000"/>
              </w:rPr>
              <w:t xml:space="preserve"> </w:t>
            </w:r>
            <w:r>
              <w:rPr>
                <w:rFonts w:hint="eastAsia" w:ascii="宋体" w:hAnsi="宋体" w:cs="宋体"/>
                <w:color w:val="000000"/>
              </w:rPr>
              <w:t>日</w:t>
            </w:r>
          </w:p>
        </w:tc>
      </w:tr>
      <w:tr>
        <w:tblPrEx>
          <w:tblLayout w:type="fixed"/>
          <w:tblCellMar>
            <w:top w:w="0" w:type="dxa"/>
            <w:left w:w="108" w:type="dxa"/>
            <w:bottom w:w="0" w:type="dxa"/>
            <w:right w:w="108" w:type="dxa"/>
          </w:tblCellMar>
        </w:tblPrEx>
        <w:trPr>
          <w:trHeight w:val="315" w:hRule="atLeast"/>
        </w:trPr>
        <w:tc>
          <w:tcPr>
            <w:tcW w:w="728" w:type="dxa"/>
            <w:vMerge w:val="restart"/>
            <w:tcBorders>
              <w:top w:val="nil"/>
              <w:left w:val="single" w:color="auto" w:sz="8" w:space="0"/>
              <w:bottom w:val="nil"/>
              <w:right w:val="nil"/>
            </w:tcBorders>
            <w:vAlign w:val="center"/>
          </w:tcPr>
          <w:p>
            <w:pPr>
              <w:pStyle w:val="9"/>
              <w:widowControl/>
              <w:jc w:val="center"/>
              <w:rPr>
                <w:rFonts w:ascii="宋体" w:cs="Times New Roman"/>
                <w:b/>
                <w:bCs/>
                <w:color w:val="000000"/>
                <w:sz w:val="24"/>
                <w:szCs w:val="24"/>
              </w:rPr>
            </w:pPr>
            <w:r>
              <w:rPr>
                <w:rFonts w:ascii="宋体" w:hAnsi="宋体" w:cs="宋体"/>
                <w:b/>
                <w:bCs/>
                <w:color w:val="000000"/>
                <w:sz w:val="24"/>
                <w:szCs w:val="24"/>
              </w:rPr>
              <w:t xml:space="preserve"> </w:t>
            </w:r>
            <w:r>
              <w:rPr>
                <w:rFonts w:hint="eastAsia" w:ascii="宋体" w:hAnsi="宋体" w:cs="宋体"/>
                <w:b/>
                <w:bCs/>
                <w:color w:val="000000"/>
                <w:sz w:val="24"/>
                <w:szCs w:val="24"/>
              </w:rPr>
              <w:t>一、应征金额计算</w:t>
            </w:r>
            <w:r>
              <w:rPr>
                <w:rFonts w:ascii="宋体" w:hAnsi="宋体" w:cs="宋体"/>
                <w:b/>
                <w:bCs/>
                <w:color w:val="000000"/>
                <w:sz w:val="24"/>
                <w:szCs w:val="24"/>
              </w:rPr>
              <w:t xml:space="preserve"> </w:t>
            </w:r>
          </w:p>
        </w:tc>
        <w:tc>
          <w:tcPr>
            <w:tcW w:w="1516" w:type="dxa"/>
            <w:vMerge w:val="restart"/>
            <w:tcBorders>
              <w:top w:val="nil"/>
              <w:left w:val="single" w:color="auto" w:sz="4" w:space="0"/>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应征基金产品名称</w:t>
            </w:r>
            <w:r>
              <w:rPr>
                <w:rFonts w:ascii="宋体" w:hAnsi="宋体" w:cs="宋体"/>
                <w:color w:val="000000"/>
                <w:sz w:val="24"/>
                <w:szCs w:val="24"/>
              </w:rPr>
              <w:t xml:space="preserve"> </w:t>
            </w:r>
          </w:p>
        </w:tc>
        <w:tc>
          <w:tcPr>
            <w:tcW w:w="1211" w:type="dxa"/>
            <w:vMerge w:val="restart"/>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征收标准</w:t>
            </w:r>
          </w:p>
        </w:tc>
        <w:tc>
          <w:tcPr>
            <w:tcW w:w="1173" w:type="dxa"/>
            <w:gridSpan w:val="2"/>
            <w:vMerge w:val="restart"/>
            <w:tcBorders>
              <w:top w:val="nil"/>
              <w:left w:val="single" w:color="auto" w:sz="4" w:space="0"/>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本期销</w:t>
            </w:r>
            <w:r>
              <w:rPr>
                <w:rFonts w:ascii="宋体" w:cs="Times New Roman"/>
                <w:color w:val="000000"/>
                <w:sz w:val="24"/>
                <w:szCs w:val="24"/>
              </w:rPr>
              <w:br w:type="textWrapping"/>
            </w:r>
            <w:r>
              <w:rPr>
                <w:rFonts w:hint="eastAsia" w:ascii="宋体" w:hAnsi="宋体" w:cs="宋体"/>
                <w:color w:val="000000"/>
                <w:sz w:val="24"/>
                <w:szCs w:val="24"/>
              </w:rPr>
              <w:t>售数量</w:t>
            </w:r>
          </w:p>
        </w:tc>
        <w:tc>
          <w:tcPr>
            <w:tcW w:w="2987" w:type="dxa"/>
            <w:gridSpan w:val="3"/>
            <w:tcBorders>
              <w:top w:val="single" w:color="auto" w:sz="8" w:space="0"/>
              <w:left w:val="nil"/>
              <w:bottom w:val="single" w:color="auto" w:sz="4" w:space="0"/>
              <w:right w:val="single" w:color="000000"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其中</w:t>
            </w:r>
          </w:p>
        </w:tc>
        <w:tc>
          <w:tcPr>
            <w:tcW w:w="907" w:type="dxa"/>
            <w:vMerge w:val="restart"/>
            <w:tcBorders>
              <w:top w:val="nil"/>
              <w:left w:val="single" w:color="auto" w:sz="4" w:space="0"/>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本期应征金额</w:t>
            </w:r>
          </w:p>
        </w:tc>
      </w:tr>
      <w:tr>
        <w:tblPrEx>
          <w:tblLayout w:type="fixed"/>
          <w:tblCellMar>
            <w:top w:w="0" w:type="dxa"/>
            <w:left w:w="108" w:type="dxa"/>
            <w:bottom w:w="0" w:type="dxa"/>
            <w:right w:w="108" w:type="dxa"/>
          </w:tblCellMar>
        </w:tblPrEx>
        <w:trPr>
          <w:trHeight w:val="312"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vMerge w:val="continue"/>
            <w:tcBorders>
              <w:top w:val="nil"/>
              <w:left w:val="single" w:color="auto" w:sz="4" w:space="0"/>
              <w:bottom w:val="single" w:color="auto" w:sz="4" w:space="0"/>
              <w:right w:val="single" w:color="auto" w:sz="4" w:space="0"/>
            </w:tcBorders>
            <w:vAlign w:val="center"/>
          </w:tcPr>
          <w:p>
            <w:pPr>
              <w:pStyle w:val="9"/>
              <w:widowControl/>
              <w:jc w:val="left"/>
              <w:rPr>
                <w:rFonts w:ascii="宋体" w:cs="Times New Roman"/>
                <w:color w:val="000000"/>
                <w:sz w:val="24"/>
                <w:szCs w:val="24"/>
              </w:rPr>
            </w:pPr>
          </w:p>
        </w:tc>
        <w:tc>
          <w:tcPr>
            <w:tcW w:w="1211" w:type="dxa"/>
            <w:vMerge w:val="continue"/>
            <w:tcBorders>
              <w:top w:val="nil"/>
              <w:left w:val="nil"/>
              <w:bottom w:val="single" w:color="auto" w:sz="4" w:space="0"/>
              <w:right w:val="single" w:color="auto" w:sz="4" w:space="0"/>
            </w:tcBorders>
            <w:vAlign w:val="center"/>
          </w:tcPr>
          <w:p>
            <w:pPr>
              <w:pStyle w:val="9"/>
              <w:widowControl/>
              <w:jc w:val="left"/>
              <w:rPr>
                <w:rFonts w:ascii="宋体" w:cs="Times New Roman"/>
                <w:color w:val="000000"/>
                <w:sz w:val="24"/>
                <w:szCs w:val="24"/>
              </w:rPr>
            </w:pPr>
          </w:p>
        </w:tc>
        <w:tc>
          <w:tcPr>
            <w:tcW w:w="1173" w:type="dxa"/>
            <w:gridSpan w:val="2"/>
            <w:vMerge w:val="continue"/>
            <w:tcBorders>
              <w:top w:val="nil"/>
              <w:left w:val="single" w:color="auto" w:sz="4" w:space="0"/>
              <w:bottom w:val="single" w:color="auto" w:sz="4" w:space="0"/>
              <w:right w:val="single" w:color="auto" w:sz="4" w:space="0"/>
            </w:tcBorders>
            <w:vAlign w:val="center"/>
          </w:tcPr>
          <w:p>
            <w:pPr>
              <w:pStyle w:val="9"/>
              <w:widowControl/>
              <w:jc w:val="left"/>
              <w:rPr>
                <w:rFonts w:ascii="宋体" w:cs="Times New Roman"/>
                <w:color w:val="000000"/>
                <w:sz w:val="24"/>
                <w:szCs w:val="24"/>
              </w:rPr>
            </w:pPr>
          </w:p>
        </w:tc>
        <w:tc>
          <w:tcPr>
            <w:tcW w:w="924" w:type="dxa"/>
            <w:gridSpan w:val="2"/>
            <w:vMerge w:val="restart"/>
            <w:tcBorders>
              <w:top w:val="nil"/>
              <w:left w:val="single" w:color="auto" w:sz="4" w:space="0"/>
              <w:bottom w:val="single" w:color="000000"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应征销售数量</w:t>
            </w:r>
          </w:p>
        </w:tc>
        <w:tc>
          <w:tcPr>
            <w:tcW w:w="2063" w:type="dxa"/>
            <w:vMerge w:val="restart"/>
            <w:tcBorders>
              <w:top w:val="nil"/>
              <w:left w:val="single" w:color="auto" w:sz="4" w:space="0"/>
              <w:bottom w:val="single" w:color="000000"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出口免征</w:t>
            </w:r>
            <w:r>
              <w:rPr>
                <w:rFonts w:ascii="宋体" w:cs="Times New Roman"/>
                <w:color w:val="000000"/>
                <w:sz w:val="24"/>
                <w:szCs w:val="24"/>
              </w:rPr>
              <w:br w:type="textWrapping"/>
            </w:r>
            <w:r>
              <w:rPr>
                <w:rFonts w:hint="eastAsia" w:ascii="宋体" w:hAnsi="宋体" w:cs="宋体"/>
                <w:color w:val="000000"/>
                <w:sz w:val="24"/>
                <w:szCs w:val="24"/>
              </w:rPr>
              <w:t>销售数量</w:t>
            </w:r>
          </w:p>
        </w:tc>
        <w:tc>
          <w:tcPr>
            <w:tcW w:w="907" w:type="dxa"/>
            <w:vMerge w:val="continue"/>
            <w:tcBorders>
              <w:top w:val="nil"/>
              <w:left w:val="single" w:color="auto" w:sz="4" w:space="0"/>
              <w:bottom w:val="single" w:color="auto" w:sz="4" w:space="0"/>
              <w:right w:val="single" w:color="auto" w:sz="8" w:space="0"/>
            </w:tcBorders>
            <w:vAlign w:val="center"/>
          </w:tcPr>
          <w:p>
            <w:pPr>
              <w:pStyle w:val="9"/>
              <w:widowControl/>
              <w:jc w:val="left"/>
              <w:rPr>
                <w:rFonts w:ascii="宋体" w:cs="Times New Roman"/>
                <w:color w:val="000000"/>
                <w:sz w:val="24"/>
                <w:szCs w:val="24"/>
              </w:rPr>
            </w:pPr>
          </w:p>
        </w:tc>
      </w:tr>
      <w:tr>
        <w:tblPrEx>
          <w:tblLayout w:type="fixed"/>
          <w:tblCellMar>
            <w:top w:w="0" w:type="dxa"/>
            <w:left w:w="108" w:type="dxa"/>
            <w:bottom w:w="0" w:type="dxa"/>
            <w:right w:w="108" w:type="dxa"/>
          </w:tblCellMar>
        </w:tblPrEx>
        <w:trPr>
          <w:trHeight w:val="330"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vMerge w:val="continue"/>
            <w:tcBorders>
              <w:top w:val="nil"/>
              <w:left w:val="single" w:color="auto" w:sz="4" w:space="0"/>
              <w:bottom w:val="single" w:color="auto" w:sz="4" w:space="0"/>
              <w:right w:val="single" w:color="auto" w:sz="4" w:space="0"/>
            </w:tcBorders>
            <w:vAlign w:val="center"/>
          </w:tcPr>
          <w:p>
            <w:pPr>
              <w:pStyle w:val="9"/>
              <w:widowControl/>
              <w:jc w:val="left"/>
              <w:rPr>
                <w:rFonts w:ascii="宋体" w:cs="Times New Roman"/>
                <w:color w:val="000000"/>
                <w:sz w:val="24"/>
                <w:szCs w:val="24"/>
              </w:rPr>
            </w:pPr>
          </w:p>
        </w:tc>
        <w:tc>
          <w:tcPr>
            <w:tcW w:w="1211" w:type="dxa"/>
            <w:vMerge w:val="continue"/>
            <w:tcBorders>
              <w:top w:val="nil"/>
              <w:left w:val="nil"/>
              <w:bottom w:val="single" w:color="auto" w:sz="4" w:space="0"/>
              <w:right w:val="single" w:color="auto" w:sz="4" w:space="0"/>
            </w:tcBorders>
            <w:vAlign w:val="center"/>
          </w:tcPr>
          <w:p>
            <w:pPr>
              <w:pStyle w:val="9"/>
              <w:widowControl/>
              <w:jc w:val="left"/>
              <w:rPr>
                <w:rFonts w:ascii="宋体" w:cs="Times New Roman"/>
                <w:color w:val="000000"/>
                <w:sz w:val="24"/>
                <w:szCs w:val="24"/>
              </w:rPr>
            </w:pPr>
          </w:p>
        </w:tc>
        <w:tc>
          <w:tcPr>
            <w:tcW w:w="1173" w:type="dxa"/>
            <w:gridSpan w:val="2"/>
            <w:vMerge w:val="continue"/>
            <w:tcBorders>
              <w:top w:val="nil"/>
              <w:left w:val="single" w:color="auto" w:sz="4" w:space="0"/>
              <w:bottom w:val="single" w:color="auto" w:sz="4" w:space="0"/>
              <w:right w:val="single" w:color="auto" w:sz="4" w:space="0"/>
            </w:tcBorders>
            <w:vAlign w:val="center"/>
          </w:tcPr>
          <w:p>
            <w:pPr>
              <w:pStyle w:val="9"/>
              <w:widowControl/>
              <w:jc w:val="left"/>
              <w:rPr>
                <w:rFonts w:ascii="宋体" w:cs="Times New Roman"/>
                <w:color w:val="000000"/>
                <w:sz w:val="24"/>
                <w:szCs w:val="24"/>
              </w:rPr>
            </w:pPr>
          </w:p>
        </w:tc>
        <w:tc>
          <w:tcPr>
            <w:tcW w:w="924" w:type="dxa"/>
            <w:gridSpan w:val="2"/>
            <w:vMerge w:val="continue"/>
            <w:tcBorders>
              <w:top w:val="nil"/>
              <w:left w:val="single" w:color="auto" w:sz="4" w:space="0"/>
              <w:bottom w:val="single" w:color="000000" w:sz="4" w:space="0"/>
              <w:right w:val="single" w:color="auto" w:sz="4" w:space="0"/>
            </w:tcBorders>
            <w:vAlign w:val="center"/>
          </w:tcPr>
          <w:p>
            <w:pPr>
              <w:pStyle w:val="9"/>
              <w:widowControl/>
              <w:jc w:val="left"/>
              <w:rPr>
                <w:rFonts w:ascii="宋体" w:cs="Times New Roman"/>
                <w:color w:val="000000"/>
                <w:sz w:val="24"/>
                <w:szCs w:val="24"/>
              </w:rPr>
            </w:pPr>
          </w:p>
        </w:tc>
        <w:tc>
          <w:tcPr>
            <w:tcW w:w="2063" w:type="dxa"/>
            <w:vMerge w:val="continue"/>
            <w:tcBorders>
              <w:top w:val="nil"/>
              <w:left w:val="single" w:color="auto" w:sz="4" w:space="0"/>
              <w:bottom w:val="single" w:color="000000" w:sz="4" w:space="0"/>
              <w:right w:val="single" w:color="auto" w:sz="4" w:space="0"/>
            </w:tcBorders>
            <w:vAlign w:val="center"/>
          </w:tcPr>
          <w:p>
            <w:pPr>
              <w:pStyle w:val="9"/>
              <w:widowControl/>
              <w:jc w:val="left"/>
              <w:rPr>
                <w:rFonts w:ascii="宋体" w:cs="Times New Roman"/>
                <w:color w:val="000000"/>
                <w:sz w:val="24"/>
                <w:szCs w:val="24"/>
              </w:rPr>
            </w:pPr>
          </w:p>
        </w:tc>
        <w:tc>
          <w:tcPr>
            <w:tcW w:w="907" w:type="dxa"/>
            <w:vMerge w:val="continue"/>
            <w:tcBorders>
              <w:top w:val="nil"/>
              <w:left w:val="single" w:color="auto" w:sz="4" w:space="0"/>
              <w:bottom w:val="single" w:color="auto" w:sz="4" w:space="0"/>
              <w:right w:val="single" w:color="auto" w:sz="8" w:space="0"/>
            </w:tcBorders>
            <w:vAlign w:val="center"/>
          </w:tcPr>
          <w:p>
            <w:pPr>
              <w:pStyle w:val="9"/>
              <w:widowControl/>
              <w:jc w:val="left"/>
              <w:rPr>
                <w:rFonts w:ascii="宋体" w:cs="Times New Roman"/>
                <w:color w:val="000000"/>
                <w:sz w:val="24"/>
                <w:szCs w:val="24"/>
              </w:rPr>
            </w:pP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tcBorders>
              <w:top w:val="nil"/>
              <w:left w:val="single" w:color="auto" w:sz="4" w:space="0"/>
              <w:bottom w:val="single" w:color="auto" w:sz="4" w:space="0"/>
              <w:right w:val="single" w:color="auto" w:sz="4" w:space="0"/>
            </w:tcBorders>
            <w:vAlign w:val="center"/>
          </w:tcPr>
          <w:p>
            <w:pPr>
              <w:pStyle w:val="9"/>
              <w:widowControl/>
              <w:jc w:val="center"/>
              <w:rPr>
                <w:rFonts w:ascii="宋体" w:cs="Times New Roman"/>
                <w:color w:val="000000"/>
              </w:rPr>
            </w:pPr>
            <w:r>
              <w:rPr>
                <w:rFonts w:ascii="宋体" w:hAnsi="宋体" w:cs="宋体"/>
                <w:color w:val="000000"/>
              </w:rPr>
              <w:t>1</w:t>
            </w:r>
          </w:p>
        </w:tc>
        <w:tc>
          <w:tcPr>
            <w:tcW w:w="1211"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rPr>
            </w:pPr>
            <w:r>
              <w:rPr>
                <w:rFonts w:ascii="宋体" w:hAnsi="宋体" w:cs="宋体"/>
                <w:color w:val="000000"/>
              </w:rPr>
              <w:t>2</w:t>
            </w:r>
          </w:p>
        </w:tc>
        <w:tc>
          <w:tcPr>
            <w:tcW w:w="1173"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rPr>
            </w:pPr>
            <w:r>
              <w:rPr>
                <w:rFonts w:ascii="宋体" w:hAnsi="宋体" w:cs="宋体"/>
                <w:color w:val="000000"/>
              </w:rPr>
              <w:t>3=4+5</w:t>
            </w:r>
          </w:p>
        </w:tc>
        <w:tc>
          <w:tcPr>
            <w:tcW w:w="92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rPr>
            </w:pPr>
            <w:r>
              <w:rPr>
                <w:rFonts w:ascii="宋体" w:hAnsi="宋体" w:cs="宋体"/>
                <w:color w:val="000000"/>
              </w:rPr>
              <w:t>4</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rPr>
            </w:pPr>
            <w:r>
              <w:rPr>
                <w:rFonts w:ascii="宋体" w:hAnsi="宋体" w:cs="宋体"/>
                <w:color w:val="000000"/>
              </w:rPr>
              <w:t>5</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rPr>
            </w:pPr>
            <w:r>
              <w:rPr>
                <w:rFonts w:ascii="宋体" w:hAnsi="宋体" w:cs="宋体"/>
                <w:color w:val="000000"/>
              </w:rPr>
              <w:t>6=4*2</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tcBorders>
              <w:top w:val="nil"/>
              <w:left w:val="single" w:color="auto" w:sz="4" w:space="0"/>
              <w:bottom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w:t>
            </w:r>
          </w:p>
          <w:p>
            <w:pPr>
              <w:pStyle w:val="9"/>
              <w:widowControl/>
              <w:jc w:val="center"/>
              <w:rPr>
                <w:rFonts w:hint="eastAsia" w:asciiTheme="minorEastAsia" w:hAnsiTheme="minorEastAsia" w:eastAsiaTheme="minorEastAsia" w:cstheme="minorEastAsia"/>
                <w:color w:val="FF0000"/>
                <w:sz w:val="21"/>
                <w:szCs w:val="21"/>
              </w:rPr>
            </w:pPr>
          </w:p>
        </w:tc>
        <w:tc>
          <w:tcPr>
            <w:tcW w:w="1211" w:type="dxa"/>
            <w:tcBorders>
              <w:top w:val="nil"/>
              <w:left w:val="nil"/>
              <w:bottom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XXX.XX</w:t>
            </w:r>
          </w:p>
          <w:p>
            <w:pPr>
              <w:pStyle w:val="9"/>
              <w:widowControl/>
              <w:jc w:val="center"/>
              <w:rPr>
                <w:rFonts w:hint="eastAsia" w:asciiTheme="minorEastAsia" w:hAnsiTheme="minorEastAsia" w:eastAsiaTheme="minorEastAsia" w:cstheme="minorEastAsia"/>
                <w:color w:val="000000"/>
                <w:sz w:val="21"/>
                <w:szCs w:val="21"/>
              </w:rPr>
            </w:pPr>
          </w:p>
        </w:tc>
        <w:tc>
          <w:tcPr>
            <w:tcW w:w="1173" w:type="dxa"/>
            <w:gridSpan w:val="2"/>
            <w:tcBorders>
              <w:top w:val="nil"/>
              <w:left w:val="nil"/>
              <w:bottom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w:t>
            </w:r>
          </w:p>
          <w:p>
            <w:pPr>
              <w:pStyle w:val="9"/>
              <w:widowControl/>
              <w:jc w:val="center"/>
              <w:rPr>
                <w:rFonts w:hint="eastAsia" w:asciiTheme="minorEastAsia" w:hAnsiTheme="minorEastAsia" w:eastAsiaTheme="minorEastAsia" w:cstheme="minorEastAsia"/>
                <w:color w:val="000000"/>
                <w:sz w:val="21"/>
                <w:szCs w:val="21"/>
              </w:rPr>
            </w:pPr>
          </w:p>
        </w:tc>
        <w:tc>
          <w:tcPr>
            <w:tcW w:w="924" w:type="dxa"/>
            <w:gridSpan w:val="2"/>
            <w:tcBorders>
              <w:top w:val="nil"/>
              <w:left w:val="nil"/>
              <w:bottom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w:t>
            </w:r>
          </w:p>
          <w:p>
            <w:pPr>
              <w:pStyle w:val="9"/>
              <w:widowControl/>
              <w:jc w:val="center"/>
              <w:rPr>
                <w:rFonts w:hint="eastAsia" w:asciiTheme="minorEastAsia" w:hAnsiTheme="minorEastAsia" w:eastAsiaTheme="minorEastAsia" w:cstheme="minorEastAsia"/>
                <w:color w:val="000000"/>
                <w:sz w:val="21"/>
                <w:szCs w:val="21"/>
              </w:rPr>
            </w:pPr>
          </w:p>
        </w:tc>
        <w:tc>
          <w:tcPr>
            <w:tcW w:w="2063" w:type="dxa"/>
            <w:tcBorders>
              <w:top w:val="nil"/>
              <w:left w:val="nil"/>
              <w:bottom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w:t>
            </w:r>
          </w:p>
          <w:p>
            <w:pPr>
              <w:pStyle w:val="9"/>
              <w:widowControl/>
              <w:jc w:val="center"/>
              <w:rPr>
                <w:rFonts w:hint="eastAsia" w:asciiTheme="minorEastAsia" w:hAnsiTheme="minorEastAsia" w:eastAsiaTheme="minorEastAsia" w:cstheme="minorEastAsia"/>
                <w:color w:val="000000"/>
                <w:sz w:val="21"/>
                <w:szCs w:val="21"/>
              </w:rPr>
            </w:pPr>
          </w:p>
        </w:tc>
        <w:tc>
          <w:tcPr>
            <w:tcW w:w="907" w:type="dxa"/>
            <w:tcBorders>
              <w:top w:val="nil"/>
              <w:left w:val="nil"/>
              <w:bottom w:val="single" w:color="auto" w:sz="4" w:space="0"/>
              <w:right w:val="single" w:color="auto" w:sz="8"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XXX.XX</w:t>
            </w:r>
          </w:p>
          <w:p>
            <w:pPr>
              <w:pStyle w:val="9"/>
              <w:widowControl/>
              <w:jc w:val="center"/>
              <w:rPr>
                <w:rFonts w:hint="eastAsia" w:asciiTheme="minorEastAsia" w:hAnsiTheme="minorEastAsia" w:eastAsiaTheme="minorEastAsia" w:cstheme="minorEastAsia"/>
                <w:color w:val="000000"/>
                <w:sz w:val="21"/>
                <w:szCs w:val="21"/>
              </w:rPr>
            </w:pP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tcBorders>
              <w:top w:val="nil"/>
              <w:left w:val="single" w:color="auto" w:sz="4" w:space="0"/>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tcBorders>
              <w:top w:val="nil"/>
              <w:left w:val="single" w:color="auto" w:sz="4" w:space="0"/>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tcBorders>
              <w:top w:val="nil"/>
              <w:left w:val="single" w:color="auto" w:sz="4" w:space="0"/>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tcBorders>
              <w:top w:val="nil"/>
              <w:left w:val="single" w:color="auto" w:sz="4" w:space="0"/>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tcBorders>
              <w:top w:val="nil"/>
              <w:left w:val="single" w:color="auto" w:sz="4" w:space="0"/>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tcBorders>
              <w:top w:val="nil"/>
              <w:left w:val="single" w:color="auto" w:sz="4" w:space="0"/>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tcBorders>
              <w:top w:val="nil"/>
              <w:left w:val="single" w:color="auto" w:sz="4" w:space="0"/>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tcBorders>
              <w:top w:val="nil"/>
              <w:left w:val="single" w:color="auto" w:sz="4" w:space="0"/>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vAlign w:val="center"/>
          </w:tcPr>
          <w:p>
            <w:pPr>
              <w:pStyle w:val="9"/>
              <w:widowControl/>
              <w:jc w:val="left"/>
              <w:rPr>
                <w:rFonts w:ascii="宋体" w:cs="Times New Roman"/>
                <w:b/>
                <w:bCs/>
                <w:color w:val="000000"/>
                <w:sz w:val="24"/>
                <w:szCs w:val="24"/>
              </w:rPr>
            </w:pPr>
          </w:p>
        </w:tc>
        <w:tc>
          <w:tcPr>
            <w:tcW w:w="1516" w:type="dxa"/>
            <w:tcBorders>
              <w:top w:val="nil"/>
              <w:left w:val="single" w:color="auto" w:sz="4" w:space="0"/>
              <w:bottom w:val="single" w:color="auto" w:sz="8"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合计</w:t>
            </w:r>
          </w:p>
        </w:tc>
        <w:tc>
          <w:tcPr>
            <w:tcW w:w="1211" w:type="dxa"/>
            <w:tcBorders>
              <w:top w:val="nil"/>
              <w:left w:val="nil"/>
              <w:bottom w:val="single" w:color="auto" w:sz="8"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8"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8"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8"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nil"/>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285" w:hRule="atLeast"/>
        </w:trPr>
        <w:tc>
          <w:tcPr>
            <w:tcW w:w="728" w:type="dxa"/>
            <w:vMerge w:val="restart"/>
            <w:tcBorders>
              <w:top w:val="single" w:color="auto" w:sz="8" w:space="0"/>
              <w:left w:val="single" w:color="auto" w:sz="8" w:space="0"/>
              <w:bottom w:val="single" w:color="auto" w:sz="4" w:space="0"/>
              <w:right w:val="single" w:color="auto" w:sz="4" w:space="0"/>
            </w:tcBorders>
            <w:vAlign w:val="center"/>
          </w:tcPr>
          <w:p>
            <w:pPr>
              <w:pStyle w:val="9"/>
              <w:widowControl/>
              <w:jc w:val="center"/>
              <w:rPr>
                <w:rFonts w:ascii="宋体" w:cs="Times New Roman"/>
                <w:b/>
                <w:bCs/>
                <w:color w:val="000000"/>
                <w:sz w:val="24"/>
                <w:szCs w:val="24"/>
              </w:rPr>
            </w:pPr>
            <w:r>
              <w:rPr>
                <w:rFonts w:ascii="宋体" w:hAnsi="宋体" w:cs="宋体"/>
                <w:b/>
                <w:bCs/>
                <w:color w:val="000000"/>
                <w:sz w:val="24"/>
                <w:szCs w:val="24"/>
              </w:rPr>
              <w:t xml:space="preserve"> </w:t>
            </w:r>
            <w:r>
              <w:rPr>
                <w:rFonts w:hint="eastAsia" w:ascii="宋体" w:hAnsi="宋体" w:cs="宋体"/>
                <w:b/>
                <w:bCs/>
                <w:color w:val="000000"/>
                <w:sz w:val="24"/>
                <w:szCs w:val="24"/>
              </w:rPr>
              <w:t>二、扣除金额计算</w:t>
            </w:r>
            <w:r>
              <w:rPr>
                <w:rFonts w:ascii="宋体" w:hAnsi="宋体" w:cs="宋体"/>
                <w:b/>
                <w:bCs/>
                <w:color w:val="000000"/>
                <w:sz w:val="24"/>
                <w:szCs w:val="24"/>
              </w:rPr>
              <w:t xml:space="preserve"> </w:t>
            </w:r>
          </w:p>
        </w:tc>
        <w:tc>
          <w:tcPr>
            <w:tcW w:w="1516" w:type="dxa"/>
            <w:vMerge w:val="restart"/>
            <w:tcBorders>
              <w:top w:val="nil"/>
              <w:left w:val="single" w:color="auto" w:sz="4" w:space="0"/>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本期可扣除数量</w:t>
            </w:r>
          </w:p>
        </w:tc>
        <w:tc>
          <w:tcPr>
            <w:tcW w:w="5371" w:type="dxa"/>
            <w:gridSpan w:val="6"/>
            <w:tcBorders>
              <w:top w:val="single" w:color="auto" w:sz="8" w:space="0"/>
              <w:left w:val="nil"/>
              <w:bottom w:val="single" w:color="auto" w:sz="4" w:space="0"/>
              <w:right w:val="single" w:color="000000"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其中</w:t>
            </w:r>
          </w:p>
        </w:tc>
        <w:tc>
          <w:tcPr>
            <w:tcW w:w="907" w:type="dxa"/>
            <w:vMerge w:val="restart"/>
            <w:tcBorders>
              <w:top w:val="single" w:color="auto" w:sz="8" w:space="0"/>
              <w:left w:val="single" w:color="auto" w:sz="4" w:space="0"/>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本期可</w:t>
            </w:r>
            <w:r>
              <w:rPr>
                <w:rFonts w:ascii="宋体" w:cs="Times New Roman"/>
                <w:color w:val="000000"/>
                <w:sz w:val="24"/>
                <w:szCs w:val="24"/>
              </w:rPr>
              <w:br w:type="textWrapping"/>
            </w:r>
            <w:r>
              <w:rPr>
                <w:rFonts w:hint="eastAsia" w:ascii="宋体" w:hAnsi="宋体" w:cs="宋体"/>
                <w:color w:val="000000"/>
                <w:sz w:val="24"/>
                <w:szCs w:val="24"/>
              </w:rPr>
              <w:t>扣除金额</w:t>
            </w:r>
          </w:p>
        </w:tc>
      </w:tr>
      <w:tr>
        <w:tblPrEx>
          <w:tblLayout w:type="fixed"/>
          <w:tblCellMar>
            <w:top w:w="0" w:type="dxa"/>
            <w:left w:w="108" w:type="dxa"/>
            <w:bottom w:w="0" w:type="dxa"/>
            <w:right w:w="108" w:type="dxa"/>
          </w:tblCellMar>
        </w:tblPrEx>
        <w:trPr>
          <w:trHeight w:val="855" w:hRule="atLeast"/>
        </w:trPr>
        <w:tc>
          <w:tcPr>
            <w:tcW w:w="728" w:type="dxa"/>
            <w:vMerge w:val="continue"/>
            <w:tcBorders>
              <w:top w:val="single" w:color="auto" w:sz="8" w:space="0"/>
              <w:left w:val="single" w:color="auto" w:sz="8" w:space="0"/>
              <w:bottom w:val="single" w:color="auto" w:sz="4"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vMerge w:val="continue"/>
            <w:tcBorders>
              <w:top w:val="nil"/>
              <w:left w:val="single" w:color="auto" w:sz="4" w:space="0"/>
              <w:bottom w:val="single" w:color="auto" w:sz="4" w:space="0"/>
              <w:right w:val="single" w:color="auto" w:sz="4" w:space="0"/>
            </w:tcBorders>
            <w:vAlign w:val="center"/>
          </w:tcPr>
          <w:p>
            <w:pPr>
              <w:pStyle w:val="9"/>
              <w:widowControl/>
              <w:jc w:val="left"/>
              <w:rPr>
                <w:rFonts w:ascii="宋体" w:cs="Times New Roman"/>
                <w:color w:val="000000"/>
                <w:sz w:val="24"/>
                <w:szCs w:val="24"/>
              </w:rPr>
            </w:pPr>
          </w:p>
        </w:tc>
        <w:tc>
          <w:tcPr>
            <w:tcW w:w="1640"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进口数量</w:t>
            </w:r>
          </w:p>
        </w:tc>
        <w:tc>
          <w:tcPr>
            <w:tcW w:w="105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国内购</w:t>
            </w:r>
            <w:r>
              <w:rPr>
                <w:rFonts w:ascii="宋体" w:cs="Times New Roman"/>
                <w:color w:val="000000"/>
                <w:sz w:val="24"/>
                <w:szCs w:val="24"/>
              </w:rPr>
              <w:br w:type="textWrapping"/>
            </w:r>
            <w:r>
              <w:rPr>
                <w:rFonts w:hint="eastAsia" w:ascii="宋体" w:hAnsi="宋体" w:cs="宋体"/>
                <w:color w:val="000000"/>
                <w:sz w:val="24"/>
                <w:szCs w:val="24"/>
              </w:rPr>
              <w:t>进数量</w:t>
            </w:r>
          </w:p>
        </w:tc>
        <w:tc>
          <w:tcPr>
            <w:tcW w:w="614"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委托加工</w:t>
            </w:r>
            <w:r>
              <w:rPr>
                <w:rFonts w:ascii="宋体" w:cs="Times New Roman"/>
                <w:color w:val="000000"/>
                <w:sz w:val="24"/>
                <w:szCs w:val="24"/>
              </w:rPr>
              <w:br w:type="textWrapping"/>
            </w:r>
            <w:r>
              <w:rPr>
                <w:rFonts w:hint="eastAsia" w:ascii="宋体" w:hAnsi="宋体" w:cs="宋体"/>
                <w:color w:val="000000"/>
                <w:sz w:val="24"/>
                <w:szCs w:val="24"/>
              </w:rPr>
              <w:t>收回数量</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已征基金产品可抵退货数量</w:t>
            </w:r>
          </w:p>
        </w:tc>
        <w:tc>
          <w:tcPr>
            <w:tcW w:w="907" w:type="dxa"/>
            <w:vMerge w:val="continue"/>
            <w:tcBorders>
              <w:top w:val="single" w:color="auto" w:sz="8" w:space="0"/>
              <w:left w:val="single" w:color="auto" w:sz="4" w:space="0"/>
              <w:bottom w:val="single" w:color="auto" w:sz="4" w:space="0"/>
              <w:right w:val="single" w:color="auto" w:sz="8" w:space="0"/>
            </w:tcBorders>
            <w:vAlign w:val="center"/>
          </w:tcPr>
          <w:p>
            <w:pPr>
              <w:pStyle w:val="9"/>
              <w:widowControl/>
              <w:jc w:val="left"/>
              <w:rPr>
                <w:rFonts w:ascii="宋体" w:cs="Times New Roman"/>
                <w:color w:val="000000"/>
                <w:sz w:val="24"/>
                <w:szCs w:val="24"/>
              </w:rPr>
            </w:pP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rPr>
            </w:pPr>
            <w:r>
              <w:rPr>
                <w:rFonts w:ascii="宋体" w:hAnsi="宋体" w:cs="宋体"/>
                <w:color w:val="000000"/>
              </w:rPr>
              <w:t>7=8+9+10+11</w:t>
            </w:r>
          </w:p>
        </w:tc>
        <w:tc>
          <w:tcPr>
            <w:tcW w:w="1640"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rPr>
            </w:pPr>
            <w:r>
              <w:rPr>
                <w:rFonts w:ascii="宋体" w:hAnsi="宋体" w:cs="宋体"/>
                <w:color w:val="000000"/>
              </w:rPr>
              <w:t>8</w:t>
            </w:r>
          </w:p>
        </w:tc>
        <w:tc>
          <w:tcPr>
            <w:tcW w:w="105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rPr>
            </w:pPr>
            <w:r>
              <w:rPr>
                <w:rFonts w:ascii="宋体" w:hAnsi="宋体" w:cs="宋体"/>
                <w:color w:val="000000"/>
              </w:rPr>
              <w:t>9</w:t>
            </w:r>
          </w:p>
        </w:tc>
        <w:tc>
          <w:tcPr>
            <w:tcW w:w="614"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rPr>
            </w:pPr>
            <w:r>
              <w:rPr>
                <w:rFonts w:ascii="宋体" w:hAnsi="宋体" w:cs="宋体"/>
                <w:color w:val="000000"/>
              </w:rPr>
              <w:t>10</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rPr>
            </w:pPr>
            <w:r>
              <w:rPr>
                <w:rFonts w:ascii="宋体" w:hAnsi="宋体" w:cs="宋体"/>
                <w:color w:val="000000"/>
              </w:rPr>
              <w:t>11</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rPr>
            </w:pPr>
            <w:r>
              <w:rPr>
                <w:rFonts w:ascii="宋体" w:hAnsi="宋体" w:cs="宋体"/>
                <w:color w:val="000000"/>
              </w:rPr>
              <w:t>12=7*2</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w:t>
            </w:r>
          </w:p>
          <w:p>
            <w:pPr>
              <w:pStyle w:val="9"/>
              <w:widowControl/>
              <w:jc w:val="center"/>
              <w:rPr>
                <w:rFonts w:ascii="宋体" w:cs="Times New Roman"/>
                <w:color w:val="FF0000"/>
                <w:sz w:val="24"/>
                <w:szCs w:val="24"/>
              </w:rPr>
            </w:pPr>
          </w:p>
        </w:tc>
        <w:tc>
          <w:tcPr>
            <w:tcW w:w="1640" w:type="dxa"/>
            <w:gridSpan w:val="2"/>
            <w:tcBorders>
              <w:top w:val="nil"/>
              <w:left w:val="nil"/>
              <w:bottom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宋体" w:hAnsi="宋体" w:cs="宋体"/>
                <w:color w:val="000000"/>
                <w:sz w:val="24"/>
                <w:szCs w:val="24"/>
              </w:rPr>
              <w:t>　</w:t>
            </w:r>
            <w:r>
              <w:rPr>
                <w:rFonts w:hint="eastAsia" w:asciiTheme="minorEastAsia" w:hAnsiTheme="minorEastAsia" w:eastAsiaTheme="minorEastAsia" w:cstheme="minorEastAsia"/>
                <w:color w:val="FF0000"/>
                <w:sz w:val="21"/>
                <w:szCs w:val="21"/>
              </w:rPr>
              <w:t>XXX</w:t>
            </w:r>
          </w:p>
          <w:p>
            <w:pPr>
              <w:pStyle w:val="9"/>
              <w:widowControl/>
              <w:jc w:val="center"/>
              <w:rPr>
                <w:rFonts w:ascii="宋体" w:cs="Times New Roman"/>
                <w:color w:val="000000"/>
                <w:sz w:val="24"/>
                <w:szCs w:val="24"/>
              </w:rPr>
            </w:pPr>
          </w:p>
        </w:tc>
        <w:tc>
          <w:tcPr>
            <w:tcW w:w="1054" w:type="dxa"/>
            <w:gridSpan w:val="2"/>
            <w:tcBorders>
              <w:top w:val="nil"/>
              <w:left w:val="nil"/>
              <w:bottom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w:t>
            </w:r>
          </w:p>
          <w:p>
            <w:pPr>
              <w:pStyle w:val="9"/>
              <w:widowControl/>
              <w:jc w:val="center"/>
              <w:rPr>
                <w:rFonts w:ascii="宋体" w:cs="Times New Roman"/>
                <w:color w:val="000000"/>
                <w:sz w:val="24"/>
                <w:szCs w:val="24"/>
              </w:rPr>
            </w:pPr>
          </w:p>
        </w:tc>
        <w:tc>
          <w:tcPr>
            <w:tcW w:w="614" w:type="dxa"/>
            <w:tcBorders>
              <w:top w:val="nil"/>
              <w:left w:val="nil"/>
              <w:bottom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w:t>
            </w:r>
          </w:p>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宋体" w:hAnsi="宋体" w:cs="宋体"/>
                <w:color w:val="000000"/>
                <w:sz w:val="24"/>
                <w:szCs w:val="24"/>
              </w:rPr>
              <w:t>　</w:t>
            </w:r>
            <w:r>
              <w:rPr>
                <w:rFonts w:hint="eastAsia" w:asciiTheme="minorEastAsia" w:hAnsiTheme="minorEastAsia" w:eastAsiaTheme="minorEastAsia" w:cstheme="minorEastAsia"/>
                <w:color w:val="FF0000"/>
                <w:sz w:val="21"/>
                <w:szCs w:val="21"/>
              </w:rPr>
              <w:t>XXX</w:t>
            </w:r>
          </w:p>
          <w:p>
            <w:pPr>
              <w:pStyle w:val="9"/>
              <w:widowControl/>
              <w:jc w:val="center"/>
              <w:rPr>
                <w:rFonts w:ascii="宋体" w:cs="Times New Roman"/>
                <w:color w:val="000000"/>
                <w:sz w:val="24"/>
                <w:szCs w:val="24"/>
              </w:rPr>
            </w:pPr>
          </w:p>
        </w:tc>
        <w:tc>
          <w:tcPr>
            <w:tcW w:w="907" w:type="dxa"/>
            <w:tcBorders>
              <w:top w:val="nil"/>
              <w:left w:val="nil"/>
              <w:bottom w:val="single" w:color="auto" w:sz="4" w:space="0"/>
              <w:right w:val="single" w:color="auto" w:sz="8"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XXX.XX</w:t>
            </w:r>
          </w:p>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vAlign w:val="bottom"/>
          </w:tcPr>
          <w:p>
            <w:pPr>
              <w:pStyle w:val="9"/>
              <w:widowControl/>
              <w:jc w:val="left"/>
              <w:rPr>
                <w:rFonts w:ascii="宋体" w:cs="Times New Roman"/>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vAlign w:val="bottom"/>
          </w:tcPr>
          <w:p>
            <w:pPr>
              <w:pStyle w:val="9"/>
              <w:widowControl/>
              <w:jc w:val="left"/>
              <w:rPr>
                <w:rFonts w:ascii="宋体" w:cs="Times New Roman"/>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vAlign w:val="bottom"/>
          </w:tcPr>
          <w:p>
            <w:pPr>
              <w:pStyle w:val="9"/>
              <w:widowControl/>
              <w:jc w:val="left"/>
              <w:rPr>
                <w:rFonts w:ascii="宋体" w:cs="Times New Roman"/>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vAlign w:val="bottom"/>
          </w:tcPr>
          <w:p>
            <w:pPr>
              <w:pStyle w:val="9"/>
              <w:widowControl/>
              <w:jc w:val="left"/>
              <w:rPr>
                <w:rFonts w:ascii="宋体" w:cs="Times New Roman"/>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vAlign w:val="bottom"/>
          </w:tcPr>
          <w:p>
            <w:pPr>
              <w:pStyle w:val="9"/>
              <w:widowControl/>
              <w:jc w:val="left"/>
              <w:rPr>
                <w:rFonts w:ascii="宋体" w:cs="Times New Roman"/>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vAlign w:val="bottom"/>
          </w:tcPr>
          <w:p>
            <w:pPr>
              <w:pStyle w:val="9"/>
              <w:widowControl/>
              <w:jc w:val="left"/>
              <w:rPr>
                <w:rFonts w:ascii="宋体" w:cs="Times New Roman"/>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single" w:color="auto" w:sz="4" w:space="0"/>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nil"/>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合计</w:t>
            </w:r>
          </w:p>
        </w:tc>
        <w:tc>
          <w:tcPr>
            <w:tcW w:w="1640" w:type="dxa"/>
            <w:gridSpan w:val="2"/>
            <w:tcBorders>
              <w:top w:val="nil"/>
              <w:left w:val="nil"/>
              <w:bottom w:val="nil"/>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1054" w:type="dxa"/>
            <w:gridSpan w:val="2"/>
            <w:tcBorders>
              <w:top w:val="nil"/>
              <w:left w:val="nil"/>
              <w:bottom w:val="nil"/>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614" w:type="dxa"/>
            <w:tcBorders>
              <w:top w:val="nil"/>
              <w:left w:val="nil"/>
              <w:bottom w:val="nil"/>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2063" w:type="dxa"/>
            <w:tcBorders>
              <w:top w:val="nil"/>
              <w:left w:val="nil"/>
              <w:bottom w:val="nil"/>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c>
          <w:tcPr>
            <w:tcW w:w="907" w:type="dxa"/>
            <w:tcBorders>
              <w:top w:val="nil"/>
              <w:left w:val="nil"/>
              <w:bottom w:val="nil"/>
              <w:right w:val="single" w:color="auto" w:sz="8"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restart"/>
            <w:tcBorders>
              <w:top w:val="single" w:color="auto" w:sz="8" w:space="0"/>
              <w:left w:val="single" w:color="auto" w:sz="8" w:space="0"/>
              <w:bottom w:val="single" w:color="000000" w:sz="8" w:space="0"/>
              <w:right w:val="single" w:color="auto" w:sz="4" w:space="0"/>
            </w:tcBorders>
            <w:vAlign w:val="center"/>
          </w:tcPr>
          <w:p>
            <w:pPr>
              <w:pStyle w:val="9"/>
              <w:widowControl/>
              <w:jc w:val="center"/>
              <w:rPr>
                <w:rFonts w:ascii="宋体" w:cs="Times New Roman"/>
                <w:b/>
                <w:bCs/>
                <w:color w:val="000000"/>
                <w:sz w:val="24"/>
                <w:szCs w:val="24"/>
              </w:rPr>
            </w:pPr>
            <w:r>
              <w:rPr>
                <w:rFonts w:hint="eastAsia" w:ascii="宋体" w:hAnsi="宋体" w:cs="宋体"/>
                <w:b/>
                <w:bCs/>
                <w:color w:val="000000"/>
                <w:sz w:val="24"/>
                <w:szCs w:val="24"/>
              </w:rPr>
              <w:t>三、应缴金额计算</w:t>
            </w:r>
          </w:p>
        </w:tc>
        <w:tc>
          <w:tcPr>
            <w:tcW w:w="1516" w:type="dxa"/>
            <w:tcBorders>
              <w:top w:val="single" w:color="auto" w:sz="8" w:space="0"/>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本期合计应征金额</w:t>
            </w:r>
          </w:p>
        </w:tc>
        <w:tc>
          <w:tcPr>
            <w:tcW w:w="1640" w:type="dxa"/>
            <w:gridSpan w:val="2"/>
            <w:tcBorders>
              <w:top w:val="single" w:color="auto" w:sz="8" w:space="0"/>
              <w:left w:val="nil"/>
              <w:bottom w:val="single" w:color="auto" w:sz="4" w:space="0"/>
              <w:right w:val="single" w:color="auto" w:sz="4" w:space="0"/>
            </w:tcBorders>
            <w:vAlign w:val="bottom"/>
          </w:tcPr>
          <w:p>
            <w:pPr>
              <w:pStyle w:val="9"/>
              <w:widowControl/>
              <w:jc w:val="left"/>
              <w:rPr>
                <w:rFonts w:ascii="宋体" w:cs="Times New Roman"/>
                <w:color w:val="000000"/>
              </w:rPr>
            </w:pPr>
            <w:r>
              <w:rPr>
                <w:rFonts w:ascii="宋体" w:hAnsi="宋体" w:cs="宋体"/>
                <w:color w:val="000000"/>
              </w:rPr>
              <w:t>13</w:t>
            </w:r>
            <w:r>
              <w:rPr>
                <w:rFonts w:hint="eastAsia" w:ascii="宋体" w:hAnsi="宋体" w:cs="宋体"/>
                <w:color w:val="000000"/>
              </w:rPr>
              <w:t>（第</w:t>
            </w:r>
            <w:r>
              <w:rPr>
                <w:rFonts w:ascii="宋体" w:hAnsi="宋体" w:cs="宋体"/>
                <w:color w:val="000000"/>
              </w:rPr>
              <w:t>6</w:t>
            </w:r>
            <w:r>
              <w:rPr>
                <w:rFonts w:hint="eastAsia" w:ascii="宋体" w:hAnsi="宋体" w:cs="宋体"/>
                <w:color w:val="000000"/>
              </w:rPr>
              <w:t>项合计数）</w:t>
            </w:r>
          </w:p>
        </w:tc>
        <w:tc>
          <w:tcPr>
            <w:tcW w:w="1054" w:type="dxa"/>
            <w:gridSpan w:val="2"/>
            <w:tcBorders>
              <w:top w:val="single" w:color="auto" w:sz="8" w:space="0"/>
              <w:left w:val="nil"/>
              <w:bottom w:val="single" w:color="auto" w:sz="4" w:space="0"/>
              <w:right w:val="single" w:color="auto" w:sz="8"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宋体" w:hAnsi="宋体" w:cs="宋体"/>
                <w:color w:val="000000"/>
                <w:sz w:val="24"/>
                <w:szCs w:val="24"/>
              </w:rPr>
              <w:t>　</w:t>
            </w:r>
            <w:r>
              <w:rPr>
                <w:rFonts w:hint="eastAsia" w:asciiTheme="minorEastAsia" w:hAnsiTheme="minorEastAsia" w:eastAsiaTheme="minorEastAsia" w:cstheme="minorEastAsia"/>
                <w:color w:val="FF0000"/>
                <w:sz w:val="21"/>
                <w:szCs w:val="21"/>
              </w:rPr>
              <w:t>XXX.XX</w:t>
            </w:r>
          </w:p>
          <w:p>
            <w:pPr>
              <w:pStyle w:val="9"/>
              <w:widowControl/>
              <w:jc w:val="left"/>
              <w:rPr>
                <w:rFonts w:ascii="宋体" w:cs="Times New Roman"/>
                <w:color w:val="000000"/>
                <w:sz w:val="24"/>
                <w:szCs w:val="24"/>
              </w:rPr>
            </w:pPr>
          </w:p>
        </w:tc>
        <w:tc>
          <w:tcPr>
            <w:tcW w:w="3584" w:type="dxa"/>
            <w:gridSpan w:val="3"/>
            <w:tcBorders>
              <w:top w:val="single" w:color="auto" w:sz="8" w:space="0"/>
              <w:left w:val="nil"/>
              <w:bottom w:val="single" w:color="auto" w:sz="4" w:space="0"/>
              <w:right w:val="single" w:color="000000" w:sz="8" w:space="0"/>
            </w:tcBorders>
            <w:vAlign w:val="center"/>
          </w:tcPr>
          <w:p>
            <w:pPr>
              <w:pStyle w:val="9"/>
              <w:widowControl/>
              <w:jc w:val="left"/>
              <w:rPr>
                <w:rFonts w:ascii="宋体" w:cs="Times New Roman"/>
                <w:color w:val="000000"/>
                <w:sz w:val="24"/>
                <w:szCs w:val="24"/>
              </w:rPr>
            </w:pPr>
            <w:r>
              <w:rPr>
                <w:rFonts w:hint="eastAsia" w:ascii="宋体" w:hAnsi="宋体" w:cs="宋体"/>
                <w:color w:val="000000"/>
                <w:sz w:val="24"/>
                <w:szCs w:val="24"/>
              </w:rPr>
              <w:t>如缴纳义务人填报，由缴纳义务人填写以下两栏：</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000000" w:sz="8"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本期合计可扣除金额</w:t>
            </w:r>
          </w:p>
        </w:tc>
        <w:tc>
          <w:tcPr>
            <w:tcW w:w="1640" w:type="dxa"/>
            <w:gridSpan w:val="2"/>
            <w:tcBorders>
              <w:top w:val="nil"/>
              <w:left w:val="nil"/>
              <w:bottom w:val="single" w:color="auto" w:sz="4" w:space="0"/>
              <w:right w:val="single" w:color="auto" w:sz="4" w:space="0"/>
            </w:tcBorders>
            <w:vAlign w:val="bottom"/>
          </w:tcPr>
          <w:p>
            <w:pPr>
              <w:pStyle w:val="9"/>
              <w:widowControl/>
              <w:jc w:val="left"/>
              <w:rPr>
                <w:rFonts w:ascii="宋体" w:cs="Times New Roman"/>
                <w:color w:val="000000"/>
              </w:rPr>
            </w:pPr>
            <w:r>
              <w:rPr>
                <w:rFonts w:ascii="宋体" w:hAnsi="宋体" w:cs="宋体"/>
                <w:color w:val="000000"/>
              </w:rPr>
              <w:t>14</w:t>
            </w:r>
            <w:r>
              <w:rPr>
                <w:rFonts w:hint="eastAsia" w:ascii="宋体" w:hAnsi="宋体" w:cs="宋体"/>
                <w:color w:val="000000"/>
              </w:rPr>
              <w:t>（第</w:t>
            </w:r>
            <w:r>
              <w:rPr>
                <w:rFonts w:ascii="宋体" w:hAnsi="宋体" w:cs="宋体"/>
                <w:color w:val="000000"/>
              </w:rPr>
              <w:t>12</w:t>
            </w:r>
            <w:r>
              <w:rPr>
                <w:rFonts w:hint="eastAsia" w:ascii="宋体" w:hAnsi="宋体" w:cs="宋体"/>
                <w:color w:val="000000"/>
              </w:rPr>
              <w:t>项合计数）</w:t>
            </w:r>
          </w:p>
        </w:tc>
        <w:tc>
          <w:tcPr>
            <w:tcW w:w="1054" w:type="dxa"/>
            <w:gridSpan w:val="2"/>
            <w:tcBorders>
              <w:top w:val="nil"/>
              <w:left w:val="nil"/>
              <w:bottom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XXX.XX</w:t>
            </w:r>
          </w:p>
          <w:p>
            <w:pPr>
              <w:pStyle w:val="9"/>
              <w:widowControl/>
              <w:jc w:val="left"/>
              <w:rPr>
                <w:rFonts w:ascii="宋体" w:cs="Times New Roman"/>
                <w:color w:val="000000"/>
                <w:sz w:val="24"/>
                <w:szCs w:val="24"/>
              </w:rPr>
            </w:pPr>
          </w:p>
        </w:tc>
        <w:tc>
          <w:tcPr>
            <w:tcW w:w="3584" w:type="dxa"/>
            <w:gridSpan w:val="3"/>
            <w:tcBorders>
              <w:top w:val="single" w:color="auto" w:sz="4" w:space="0"/>
              <w:left w:val="single" w:color="auto" w:sz="8" w:space="0"/>
              <w:bottom w:val="single" w:color="auto" w:sz="4" w:space="0"/>
              <w:right w:val="single" w:color="000000" w:sz="8" w:space="0"/>
            </w:tcBorders>
            <w:vAlign w:val="center"/>
          </w:tcPr>
          <w:p>
            <w:pPr>
              <w:pStyle w:val="9"/>
              <w:widowControl/>
              <w:jc w:val="left"/>
              <w:rPr>
                <w:rFonts w:ascii="宋体" w:cs="Times New Roman"/>
                <w:color w:val="000000"/>
                <w:sz w:val="24"/>
                <w:szCs w:val="24"/>
              </w:rPr>
            </w:pPr>
            <w:r>
              <w:rPr>
                <w:rFonts w:hint="eastAsia" w:ascii="宋体" w:hAnsi="宋体" w:cs="宋体"/>
                <w:color w:val="000000"/>
                <w:sz w:val="24"/>
                <w:szCs w:val="24"/>
              </w:rPr>
              <w:t>经办人（签章）：</w:t>
            </w:r>
            <w:r>
              <w:rPr>
                <w:rFonts w:hint="eastAsia" w:asciiTheme="minorEastAsia" w:hAnsiTheme="minorEastAsia" w:eastAsiaTheme="minorEastAsia" w:cstheme="minorEastAsia"/>
                <w:color w:val="FF0000"/>
                <w:sz w:val="21"/>
                <w:szCs w:val="21"/>
              </w:rPr>
              <w:t>XXX</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000000" w:sz="8"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本期减征金额</w:t>
            </w:r>
          </w:p>
        </w:tc>
        <w:tc>
          <w:tcPr>
            <w:tcW w:w="1640" w:type="dxa"/>
            <w:gridSpan w:val="2"/>
            <w:tcBorders>
              <w:top w:val="nil"/>
              <w:left w:val="nil"/>
              <w:bottom w:val="single" w:color="auto" w:sz="4" w:space="0"/>
              <w:right w:val="single" w:color="auto" w:sz="4" w:space="0"/>
            </w:tcBorders>
            <w:vAlign w:val="bottom"/>
          </w:tcPr>
          <w:p>
            <w:pPr>
              <w:pStyle w:val="9"/>
              <w:widowControl/>
              <w:jc w:val="left"/>
              <w:rPr>
                <w:rFonts w:ascii="宋体" w:cs="Times New Roman"/>
                <w:color w:val="000000"/>
              </w:rPr>
            </w:pPr>
            <w:r>
              <w:rPr>
                <w:rFonts w:ascii="宋体" w:hAnsi="宋体" w:cs="宋体"/>
                <w:color w:val="000000"/>
              </w:rPr>
              <w:t>15</w:t>
            </w:r>
          </w:p>
        </w:tc>
        <w:tc>
          <w:tcPr>
            <w:tcW w:w="1054" w:type="dxa"/>
            <w:gridSpan w:val="2"/>
            <w:tcBorders>
              <w:top w:val="nil"/>
              <w:left w:val="nil"/>
              <w:bottom w:val="single" w:color="auto" w:sz="4" w:space="0"/>
              <w:right w:val="single" w:color="auto" w:sz="4" w:space="0"/>
            </w:tcBorders>
            <w:vAlign w:val="bottom"/>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宋体" w:hAnsi="宋体" w:cs="宋体"/>
                <w:color w:val="000000"/>
                <w:sz w:val="24"/>
                <w:szCs w:val="24"/>
              </w:rPr>
              <w:t>　</w:t>
            </w:r>
            <w:r>
              <w:rPr>
                <w:rFonts w:hint="eastAsia" w:asciiTheme="minorEastAsia" w:hAnsiTheme="minorEastAsia" w:eastAsiaTheme="minorEastAsia" w:cstheme="minorEastAsia"/>
                <w:color w:val="FF0000"/>
                <w:sz w:val="21"/>
                <w:szCs w:val="21"/>
              </w:rPr>
              <w:t>XXX.XX</w:t>
            </w:r>
          </w:p>
          <w:p>
            <w:pPr>
              <w:pStyle w:val="9"/>
              <w:widowControl/>
              <w:jc w:val="left"/>
              <w:rPr>
                <w:rFonts w:ascii="宋体" w:cs="Times New Roman"/>
                <w:color w:val="000000"/>
                <w:sz w:val="24"/>
                <w:szCs w:val="24"/>
              </w:rPr>
            </w:pPr>
          </w:p>
        </w:tc>
        <w:tc>
          <w:tcPr>
            <w:tcW w:w="3584" w:type="dxa"/>
            <w:gridSpan w:val="3"/>
            <w:tcBorders>
              <w:top w:val="single" w:color="auto" w:sz="4" w:space="0"/>
              <w:left w:val="single" w:color="auto" w:sz="8" w:space="0"/>
              <w:bottom w:val="single" w:color="auto" w:sz="4" w:space="0"/>
              <w:right w:val="single" w:color="000000" w:sz="8" w:space="0"/>
            </w:tcBorders>
            <w:vAlign w:val="center"/>
          </w:tcPr>
          <w:p>
            <w:pPr>
              <w:pStyle w:val="9"/>
              <w:widowControl/>
              <w:jc w:val="left"/>
              <w:rPr>
                <w:rFonts w:ascii="宋体" w:cs="Times New Roman"/>
                <w:color w:val="000000"/>
                <w:sz w:val="24"/>
                <w:szCs w:val="24"/>
              </w:rPr>
            </w:pPr>
            <w:r>
              <w:rPr>
                <w:rFonts w:hint="eastAsia" w:ascii="宋体" w:hAnsi="宋体" w:cs="宋体"/>
                <w:color w:val="000000"/>
                <w:sz w:val="24"/>
                <w:szCs w:val="24"/>
              </w:rPr>
              <w:t>法定代表人（签章）：</w:t>
            </w:r>
            <w:r>
              <w:rPr>
                <w:rFonts w:hint="eastAsia" w:asciiTheme="minorEastAsia" w:hAnsiTheme="minorEastAsia" w:eastAsiaTheme="minorEastAsia" w:cstheme="minorEastAsia"/>
                <w:color w:val="FF0000"/>
                <w:sz w:val="21"/>
                <w:szCs w:val="21"/>
              </w:rPr>
              <w:t>XXX</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000000" w:sz="8"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已预缴金额</w:t>
            </w:r>
          </w:p>
        </w:tc>
        <w:tc>
          <w:tcPr>
            <w:tcW w:w="1640" w:type="dxa"/>
            <w:gridSpan w:val="2"/>
            <w:tcBorders>
              <w:top w:val="nil"/>
              <w:left w:val="nil"/>
              <w:bottom w:val="single" w:color="auto" w:sz="4" w:space="0"/>
              <w:right w:val="single" w:color="auto" w:sz="4" w:space="0"/>
            </w:tcBorders>
            <w:vAlign w:val="bottom"/>
          </w:tcPr>
          <w:p>
            <w:pPr>
              <w:pStyle w:val="9"/>
              <w:widowControl/>
              <w:jc w:val="left"/>
              <w:rPr>
                <w:rFonts w:ascii="宋体" w:cs="Times New Roman"/>
                <w:color w:val="000000"/>
              </w:rPr>
            </w:pPr>
            <w:r>
              <w:rPr>
                <w:rFonts w:ascii="宋体" w:hAnsi="宋体" w:cs="宋体"/>
                <w:color w:val="000000"/>
              </w:rPr>
              <w:t>16</w:t>
            </w:r>
          </w:p>
        </w:tc>
        <w:tc>
          <w:tcPr>
            <w:tcW w:w="1054" w:type="dxa"/>
            <w:gridSpan w:val="2"/>
            <w:tcBorders>
              <w:top w:val="nil"/>
              <w:left w:val="nil"/>
              <w:bottom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宋体" w:hAnsi="宋体" w:cs="宋体"/>
                <w:color w:val="000000"/>
                <w:sz w:val="24"/>
                <w:szCs w:val="24"/>
              </w:rPr>
              <w:t>　</w:t>
            </w:r>
            <w:r>
              <w:rPr>
                <w:rFonts w:hint="eastAsia" w:asciiTheme="minorEastAsia" w:hAnsiTheme="minorEastAsia" w:eastAsiaTheme="minorEastAsia" w:cstheme="minorEastAsia"/>
                <w:color w:val="FF0000"/>
                <w:sz w:val="21"/>
                <w:szCs w:val="21"/>
              </w:rPr>
              <w:t>XXX.XX</w:t>
            </w:r>
          </w:p>
          <w:p>
            <w:pPr>
              <w:pStyle w:val="9"/>
              <w:widowControl/>
              <w:jc w:val="left"/>
              <w:rPr>
                <w:rFonts w:ascii="宋体" w:cs="Times New Roman"/>
                <w:color w:val="000000"/>
                <w:sz w:val="24"/>
                <w:szCs w:val="24"/>
              </w:rPr>
            </w:pPr>
          </w:p>
        </w:tc>
        <w:tc>
          <w:tcPr>
            <w:tcW w:w="3584" w:type="dxa"/>
            <w:gridSpan w:val="3"/>
            <w:tcBorders>
              <w:top w:val="single" w:color="auto" w:sz="4" w:space="0"/>
              <w:left w:val="single" w:color="auto" w:sz="8" w:space="0"/>
              <w:bottom w:val="single" w:color="auto" w:sz="4" w:space="0"/>
              <w:right w:val="single" w:color="000000" w:sz="8" w:space="0"/>
            </w:tcBorders>
            <w:vAlign w:val="center"/>
          </w:tcPr>
          <w:p>
            <w:pPr>
              <w:pStyle w:val="9"/>
              <w:widowControl/>
              <w:jc w:val="left"/>
              <w:rPr>
                <w:rFonts w:ascii="宋体" w:cs="Times New Roman"/>
                <w:color w:val="000000"/>
                <w:sz w:val="24"/>
                <w:szCs w:val="24"/>
              </w:rPr>
            </w:pPr>
            <w:r>
              <w:pict>
                <v:shape id="椭圆 7" o:spid="_x0000_s1026" o:spt="3" type="#_x0000_t3" style="position:absolute;left:0pt;margin-left:13.5pt;margin-top:33.3pt;height:89.9pt;width:95.25pt;mso-position-vertical-relative:page;z-index:251658240;mso-width-relative:page;mso-height-relative:page;" fillcolor="#BBD5F0" filled="f" stroked="t" coordsize="21600,21600">
                  <v:path/>
                  <v:fill type="gradient" on="f" color2="#9CBEE0" focus="100%" focussize="0f,0f">
                    <o:fill type="gradientUnscaled" v:ext="backwardCompatible"/>
                  </v:fill>
                  <v:stroke weight="3pt" color="#FF0000"/>
                  <v:imagedata o:title=""/>
                  <o:lock v:ext="edit"/>
                  <v:textbox>
                    <w:txbxContent>
                      <w:p>
                        <w:pPr>
                          <w:rPr>
                            <w:rFonts w:cs="Times New Roman"/>
                            <w:b/>
                            <w:bCs/>
                            <w:color w:val="FF0000"/>
                            <w:sz w:val="48"/>
                            <w:szCs w:val="48"/>
                          </w:rPr>
                        </w:pPr>
                        <w:r>
                          <w:rPr>
                            <w:rFonts w:hint="eastAsia" w:cs="宋体"/>
                            <w:b/>
                            <w:bCs/>
                            <w:color w:val="FF0000"/>
                            <w:sz w:val="48"/>
                            <w:szCs w:val="48"/>
                          </w:rPr>
                          <w:t>公章</w:t>
                        </w:r>
                      </w:p>
                    </w:txbxContent>
                  </v:textbox>
                </v:shape>
              </w:pict>
            </w:r>
            <w:r>
              <w:rPr>
                <w:rFonts w:hint="eastAsia" w:ascii="宋体" w:hAnsi="宋体" w:cs="宋体"/>
                <w:color w:val="000000"/>
                <w:sz w:val="24"/>
                <w:szCs w:val="24"/>
              </w:rPr>
              <w:t>如委托代理人填报，由代理人填写以下两栏：</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000000" w:sz="8"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上期结转金额</w:t>
            </w:r>
          </w:p>
        </w:tc>
        <w:tc>
          <w:tcPr>
            <w:tcW w:w="1640" w:type="dxa"/>
            <w:gridSpan w:val="2"/>
            <w:tcBorders>
              <w:top w:val="nil"/>
              <w:left w:val="nil"/>
              <w:bottom w:val="single" w:color="auto" w:sz="4" w:space="0"/>
              <w:right w:val="single" w:color="auto" w:sz="4" w:space="0"/>
            </w:tcBorders>
            <w:vAlign w:val="bottom"/>
          </w:tcPr>
          <w:p>
            <w:pPr>
              <w:pStyle w:val="9"/>
              <w:widowControl/>
              <w:jc w:val="left"/>
              <w:rPr>
                <w:rFonts w:ascii="宋体" w:cs="Times New Roman"/>
                <w:color w:val="000000"/>
              </w:rPr>
            </w:pPr>
            <w:r>
              <w:rPr>
                <w:rFonts w:ascii="宋体" w:hAnsi="宋体" w:cs="宋体"/>
                <w:color w:val="000000"/>
              </w:rPr>
              <w:t>17</w:t>
            </w:r>
          </w:p>
        </w:tc>
        <w:tc>
          <w:tcPr>
            <w:tcW w:w="1054" w:type="dxa"/>
            <w:gridSpan w:val="2"/>
            <w:tcBorders>
              <w:top w:val="nil"/>
              <w:left w:val="nil"/>
              <w:bottom w:val="single" w:color="auto" w:sz="4" w:space="0"/>
              <w:right w:val="nil"/>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宋体" w:hAnsi="宋体" w:cs="宋体"/>
                <w:color w:val="000000"/>
                <w:sz w:val="24"/>
                <w:szCs w:val="24"/>
              </w:rPr>
              <w:t>　</w:t>
            </w:r>
            <w:r>
              <w:rPr>
                <w:rFonts w:hint="eastAsia" w:asciiTheme="minorEastAsia" w:hAnsiTheme="minorEastAsia" w:eastAsiaTheme="minorEastAsia" w:cstheme="minorEastAsia"/>
                <w:color w:val="FF0000"/>
                <w:sz w:val="21"/>
                <w:szCs w:val="21"/>
              </w:rPr>
              <w:t>XXX.XX</w:t>
            </w:r>
          </w:p>
          <w:p>
            <w:pPr>
              <w:pStyle w:val="9"/>
              <w:widowControl/>
              <w:jc w:val="left"/>
              <w:rPr>
                <w:rFonts w:ascii="宋体" w:cs="Times New Roman"/>
                <w:color w:val="000000"/>
                <w:sz w:val="24"/>
                <w:szCs w:val="24"/>
              </w:rPr>
            </w:pPr>
          </w:p>
        </w:tc>
        <w:tc>
          <w:tcPr>
            <w:tcW w:w="3584" w:type="dxa"/>
            <w:gridSpan w:val="3"/>
            <w:vMerge w:val="restart"/>
            <w:tcBorders>
              <w:top w:val="single" w:color="auto" w:sz="4" w:space="0"/>
              <w:left w:val="single" w:color="auto" w:sz="8" w:space="0"/>
              <w:bottom w:val="single" w:color="000000" w:sz="4" w:space="0"/>
              <w:right w:val="single" w:color="000000" w:sz="8" w:space="0"/>
            </w:tcBorders>
            <w:vAlign w:val="center"/>
          </w:tcPr>
          <w:p>
            <w:pPr>
              <w:numPr>
                <w:ilvl w:val="0"/>
                <w:numId w:val="0"/>
              </w:numPr>
              <w:rPr>
                <w:rFonts w:hint="eastAsia" w:ascii="宋体" w:hAnsi="宋体" w:cs="宋体"/>
                <w:color w:val="000000"/>
                <w:sz w:val="24"/>
                <w:szCs w:val="24"/>
              </w:rPr>
            </w:pPr>
          </w:p>
          <w:p>
            <w:pPr>
              <w:numPr>
                <w:ilvl w:val="0"/>
                <w:numId w:val="0"/>
              </w:numPr>
              <w:rPr>
                <w:rFonts w:ascii="宋体" w:cs="Times New Roman"/>
                <w:color w:val="FF0000"/>
                <w:sz w:val="24"/>
                <w:szCs w:val="24"/>
              </w:rPr>
            </w:pPr>
            <w:r>
              <w:rPr>
                <w:rFonts w:hint="eastAsia" w:ascii="宋体" w:hAnsi="宋体" w:cs="宋体"/>
                <w:color w:val="000000"/>
                <w:sz w:val="24"/>
                <w:szCs w:val="24"/>
              </w:rPr>
              <w:t>代理人名称（公章）：</w:t>
            </w:r>
            <w:r>
              <w:rPr>
                <w:rFonts w:ascii="宋体" w:hAnsi="宋体" w:cs="宋体"/>
                <w:color w:val="FF0000"/>
                <w:sz w:val="24"/>
                <w:szCs w:val="24"/>
              </w:rPr>
              <w:t>XX</w:t>
            </w:r>
            <w:r>
              <w:rPr>
                <w:rFonts w:hint="eastAsia" w:ascii="宋体" w:hAnsi="宋体" w:cs="宋体"/>
                <w:color w:val="FF0000"/>
                <w:sz w:val="24"/>
                <w:szCs w:val="24"/>
              </w:rPr>
              <w:t>市</w:t>
            </w:r>
            <w:r>
              <w:rPr>
                <w:rFonts w:ascii="宋体" w:hAnsi="宋体" w:cs="宋体"/>
                <w:color w:val="FF0000"/>
                <w:sz w:val="24"/>
                <w:szCs w:val="24"/>
              </w:rPr>
              <w:t>XX</w:t>
            </w:r>
            <w:r>
              <w:rPr>
                <w:rFonts w:hint="eastAsia" w:ascii="宋体" w:hAnsi="宋体" w:cs="宋体"/>
                <w:color w:val="FF0000"/>
                <w:sz w:val="24"/>
                <w:szCs w:val="24"/>
              </w:rPr>
              <w:t>公司</w:t>
            </w:r>
          </w:p>
          <w:p>
            <w:pPr>
              <w:pStyle w:val="9"/>
              <w:widowControl/>
              <w:jc w:val="left"/>
              <w:rPr>
                <w:rFonts w:ascii="宋体" w:cs="Times New Roman"/>
                <w:color w:val="000000"/>
                <w:sz w:val="24"/>
                <w:szCs w:val="24"/>
              </w:rPr>
            </w:pPr>
            <w:r>
              <w:rPr>
                <w:rFonts w:ascii="宋体" w:hAnsi="宋体" w:cs="宋体"/>
                <w:color w:val="000000"/>
                <w:sz w:val="24"/>
                <w:szCs w:val="24"/>
              </w:rPr>
              <w:t xml:space="preserve">     </w:t>
            </w:r>
          </w:p>
          <w:p>
            <w:pPr>
              <w:pStyle w:val="9"/>
              <w:widowControl/>
              <w:jc w:val="left"/>
              <w:rPr>
                <w:rFonts w:ascii="宋体" w:cs="Times New Roman"/>
                <w:color w:val="000000"/>
                <w:sz w:val="24"/>
                <w:szCs w:val="24"/>
              </w:rPr>
            </w:pPr>
            <w:r>
              <w:rPr>
                <w:rFonts w:hint="eastAsia" w:ascii="宋体" w:hAnsi="宋体" w:cs="宋体"/>
                <w:color w:val="000000"/>
                <w:sz w:val="24"/>
                <w:szCs w:val="24"/>
              </w:rPr>
              <w:t>授权人（签章）：</w:t>
            </w:r>
            <w:r>
              <w:rPr>
                <w:rFonts w:hint="eastAsia" w:asciiTheme="minorEastAsia" w:hAnsiTheme="minorEastAsia" w:eastAsiaTheme="minorEastAsia" w:cstheme="minorEastAsia"/>
                <w:color w:val="FF0000"/>
                <w:sz w:val="21"/>
                <w:szCs w:val="21"/>
              </w:rPr>
              <w:t>XXX</w:t>
            </w:r>
          </w:p>
        </w:tc>
      </w:tr>
      <w:tr>
        <w:tblPrEx>
          <w:tblLayout w:type="fixed"/>
          <w:tblCellMar>
            <w:top w:w="0" w:type="dxa"/>
            <w:left w:w="108" w:type="dxa"/>
            <w:bottom w:w="0" w:type="dxa"/>
            <w:right w:w="108" w:type="dxa"/>
          </w:tblCellMar>
        </w:tblPrEx>
        <w:trPr>
          <w:trHeight w:val="1440" w:hRule="atLeast"/>
        </w:trPr>
        <w:tc>
          <w:tcPr>
            <w:tcW w:w="728" w:type="dxa"/>
            <w:vMerge w:val="continue"/>
            <w:tcBorders>
              <w:top w:val="single" w:color="auto" w:sz="8" w:space="0"/>
              <w:left w:val="single" w:color="auto" w:sz="8" w:space="0"/>
              <w:bottom w:val="single" w:color="000000" w:sz="8"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4"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本期应缴金额</w:t>
            </w:r>
          </w:p>
        </w:tc>
        <w:tc>
          <w:tcPr>
            <w:tcW w:w="1640" w:type="dxa"/>
            <w:gridSpan w:val="2"/>
            <w:tcBorders>
              <w:top w:val="nil"/>
              <w:left w:val="nil"/>
              <w:bottom w:val="single" w:color="auto" w:sz="4" w:space="0"/>
              <w:right w:val="single" w:color="auto" w:sz="4" w:space="0"/>
            </w:tcBorders>
            <w:vAlign w:val="center"/>
          </w:tcPr>
          <w:p>
            <w:pPr>
              <w:pStyle w:val="9"/>
              <w:widowControl/>
              <w:jc w:val="left"/>
              <w:rPr>
                <w:rFonts w:ascii="宋体" w:cs="Times New Roman"/>
                <w:color w:val="000000"/>
              </w:rPr>
            </w:pPr>
            <w:r>
              <w:rPr>
                <w:rFonts w:ascii="宋体" w:hAnsi="宋体" w:cs="宋体"/>
                <w:color w:val="000000"/>
              </w:rPr>
              <w:t>18(</w:t>
            </w:r>
            <w:r>
              <w:rPr>
                <w:rFonts w:hint="eastAsia" w:ascii="宋体" w:hAnsi="宋体" w:cs="宋体"/>
                <w:color w:val="000000"/>
              </w:rPr>
              <w:t>若</w:t>
            </w:r>
            <w:r>
              <w:rPr>
                <w:rFonts w:ascii="宋体" w:hAnsi="宋体" w:cs="宋体"/>
                <w:color w:val="000000"/>
              </w:rPr>
              <w:t>13-14-15-16-17&gt;0,</w:t>
            </w:r>
            <w:r>
              <w:rPr>
                <w:rFonts w:hint="eastAsia" w:ascii="宋体" w:hAnsi="宋体" w:cs="宋体"/>
                <w:color w:val="000000"/>
              </w:rPr>
              <w:t>为</w:t>
            </w:r>
            <w:r>
              <w:rPr>
                <w:rFonts w:ascii="宋体" w:hAnsi="宋体" w:cs="宋体"/>
                <w:color w:val="000000"/>
              </w:rPr>
              <w:t>13-14-15-16-17</w:t>
            </w:r>
            <w:r>
              <w:rPr>
                <w:rFonts w:hint="eastAsia" w:ascii="宋体" w:hAnsi="宋体" w:cs="宋体"/>
                <w:color w:val="000000"/>
              </w:rPr>
              <w:t>；否则为</w:t>
            </w:r>
            <w:r>
              <w:rPr>
                <w:rFonts w:ascii="宋体" w:cs="宋体"/>
                <w:color w:val="000000"/>
              </w:rPr>
              <w:t>0</w:t>
            </w:r>
            <w:r>
              <w:rPr>
                <w:rFonts w:hint="eastAsia" w:ascii="宋体" w:hAnsi="宋体" w:cs="宋体"/>
                <w:color w:val="000000"/>
              </w:rPr>
              <w:t>）</w:t>
            </w:r>
          </w:p>
        </w:tc>
        <w:tc>
          <w:tcPr>
            <w:tcW w:w="1054" w:type="dxa"/>
            <w:gridSpan w:val="2"/>
            <w:tcBorders>
              <w:top w:val="nil"/>
              <w:left w:val="nil"/>
              <w:bottom w:val="single" w:color="auto" w:sz="4" w:space="0"/>
              <w:right w:val="nil"/>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XXX.XX</w:t>
            </w:r>
          </w:p>
          <w:p>
            <w:pPr>
              <w:pStyle w:val="9"/>
              <w:widowControl/>
              <w:jc w:val="left"/>
              <w:rPr>
                <w:rFonts w:ascii="宋体" w:cs="Times New Roman"/>
                <w:color w:val="000000"/>
                <w:sz w:val="24"/>
                <w:szCs w:val="24"/>
              </w:rPr>
            </w:pPr>
          </w:p>
        </w:tc>
        <w:tc>
          <w:tcPr>
            <w:tcW w:w="3584" w:type="dxa"/>
            <w:gridSpan w:val="3"/>
            <w:vMerge w:val="continue"/>
            <w:tcBorders>
              <w:top w:val="nil"/>
              <w:left w:val="nil"/>
              <w:bottom w:val="single" w:color="auto" w:sz="4" w:space="0"/>
              <w:right w:val="nil"/>
            </w:tcBorders>
            <w:vAlign w:val="center"/>
          </w:tcPr>
          <w:p>
            <w:pPr>
              <w:pStyle w:val="9"/>
              <w:widowControl/>
              <w:jc w:val="left"/>
              <w:rPr>
                <w:rFonts w:ascii="宋体" w:cs="Times New Roman"/>
                <w:color w:val="000000"/>
                <w:sz w:val="24"/>
                <w:szCs w:val="24"/>
              </w:rPr>
            </w:pPr>
          </w:p>
        </w:tc>
      </w:tr>
      <w:tr>
        <w:tblPrEx>
          <w:tblLayout w:type="fixed"/>
          <w:tblCellMar>
            <w:top w:w="0" w:type="dxa"/>
            <w:left w:w="108" w:type="dxa"/>
            <w:bottom w:w="0" w:type="dxa"/>
            <w:right w:w="108" w:type="dxa"/>
          </w:tblCellMar>
        </w:tblPrEx>
        <w:trPr>
          <w:trHeight w:val="1215" w:hRule="atLeast"/>
        </w:trPr>
        <w:tc>
          <w:tcPr>
            <w:tcW w:w="728" w:type="dxa"/>
            <w:vMerge w:val="continue"/>
            <w:tcBorders>
              <w:top w:val="single" w:color="auto" w:sz="8" w:space="0"/>
              <w:left w:val="single" w:color="auto" w:sz="8" w:space="0"/>
              <w:bottom w:val="single" w:color="000000" w:sz="8" w:space="0"/>
              <w:right w:val="single" w:color="auto" w:sz="4" w:space="0"/>
            </w:tcBorders>
            <w:vAlign w:val="center"/>
          </w:tcPr>
          <w:p>
            <w:pPr>
              <w:pStyle w:val="9"/>
              <w:widowControl/>
              <w:jc w:val="left"/>
              <w:rPr>
                <w:rFonts w:ascii="宋体" w:cs="Times New Roman"/>
                <w:b/>
                <w:bCs/>
                <w:color w:val="000000"/>
                <w:sz w:val="24"/>
                <w:szCs w:val="24"/>
              </w:rPr>
            </w:pPr>
          </w:p>
        </w:tc>
        <w:tc>
          <w:tcPr>
            <w:tcW w:w="1516" w:type="dxa"/>
            <w:tcBorders>
              <w:top w:val="nil"/>
              <w:left w:val="nil"/>
              <w:bottom w:val="single" w:color="auto" w:sz="8" w:space="0"/>
              <w:right w:val="single" w:color="auto" w:sz="4" w:space="0"/>
            </w:tcBorders>
            <w:vAlign w:val="center"/>
          </w:tcPr>
          <w:p>
            <w:pPr>
              <w:pStyle w:val="9"/>
              <w:widowControl/>
              <w:jc w:val="center"/>
              <w:rPr>
                <w:rFonts w:ascii="宋体" w:cs="Times New Roman"/>
                <w:color w:val="000000"/>
                <w:sz w:val="24"/>
                <w:szCs w:val="24"/>
              </w:rPr>
            </w:pPr>
            <w:r>
              <w:rPr>
                <w:rFonts w:hint="eastAsia" w:ascii="宋体" w:hAnsi="宋体" w:cs="宋体"/>
                <w:color w:val="000000"/>
                <w:sz w:val="24"/>
                <w:szCs w:val="24"/>
              </w:rPr>
              <w:t>本期结转下期金额</w:t>
            </w:r>
          </w:p>
        </w:tc>
        <w:tc>
          <w:tcPr>
            <w:tcW w:w="1640" w:type="dxa"/>
            <w:gridSpan w:val="2"/>
            <w:tcBorders>
              <w:top w:val="nil"/>
              <w:left w:val="nil"/>
              <w:bottom w:val="single" w:color="auto" w:sz="8" w:space="0"/>
              <w:right w:val="single" w:color="auto" w:sz="4" w:space="0"/>
            </w:tcBorders>
            <w:vAlign w:val="center"/>
          </w:tcPr>
          <w:p>
            <w:pPr>
              <w:pStyle w:val="9"/>
              <w:widowControl/>
              <w:jc w:val="left"/>
              <w:rPr>
                <w:rFonts w:ascii="宋体" w:cs="Times New Roman"/>
                <w:color w:val="000000"/>
              </w:rPr>
            </w:pPr>
            <w:r>
              <w:rPr>
                <w:rFonts w:ascii="宋体" w:hAnsi="宋体" w:cs="宋体"/>
                <w:color w:val="000000"/>
              </w:rPr>
              <w:t>19(</w:t>
            </w:r>
            <w:r>
              <w:rPr>
                <w:rFonts w:hint="eastAsia" w:ascii="宋体" w:hAnsi="宋体" w:cs="宋体"/>
                <w:color w:val="000000"/>
              </w:rPr>
              <w:t>若</w:t>
            </w:r>
            <w:r>
              <w:rPr>
                <w:rFonts w:ascii="宋体" w:hAnsi="宋体" w:cs="宋体"/>
                <w:color w:val="000000"/>
              </w:rPr>
              <w:t>14+15+16+17-13&gt;0,</w:t>
            </w:r>
            <w:r>
              <w:rPr>
                <w:rFonts w:hint="eastAsia" w:ascii="宋体" w:hAnsi="宋体" w:cs="宋体"/>
                <w:color w:val="000000"/>
              </w:rPr>
              <w:t>为</w:t>
            </w:r>
            <w:r>
              <w:rPr>
                <w:rFonts w:ascii="宋体" w:hAnsi="宋体" w:cs="宋体"/>
                <w:color w:val="000000"/>
              </w:rPr>
              <w:t>14+15+16+17-13</w:t>
            </w:r>
            <w:r>
              <w:rPr>
                <w:rFonts w:hint="eastAsia" w:ascii="宋体" w:hAnsi="宋体" w:cs="宋体"/>
                <w:color w:val="000000"/>
              </w:rPr>
              <w:t>；否则为</w:t>
            </w:r>
            <w:r>
              <w:rPr>
                <w:rFonts w:ascii="宋体" w:cs="宋体"/>
                <w:color w:val="000000"/>
              </w:rPr>
              <w:t>0</w:t>
            </w:r>
            <w:r>
              <w:rPr>
                <w:rFonts w:hint="eastAsia" w:ascii="宋体" w:hAnsi="宋体" w:cs="宋体"/>
                <w:color w:val="000000"/>
              </w:rPr>
              <w:t>）</w:t>
            </w:r>
          </w:p>
        </w:tc>
        <w:tc>
          <w:tcPr>
            <w:tcW w:w="1054" w:type="dxa"/>
            <w:gridSpan w:val="2"/>
            <w:tcBorders>
              <w:top w:val="nil"/>
              <w:left w:val="nil"/>
              <w:bottom w:val="single" w:color="auto" w:sz="8" w:space="0"/>
              <w:right w:val="single" w:color="auto" w:sz="8"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XXX.XX</w:t>
            </w:r>
          </w:p>
          <w:p>
            <w:pPr>
              <w:pStyle w:val="9"/>
              <w:widowControl/>
              <w:jc w:val="left"/>
              <w:rPr>
                <w:rFonts w:ascii="宋体" w:cs="Times New Roman"/>
                <w:color w:val="000000"/>
                <w:sz w:val="24"/>
                <w:szCs w:val="24"/>
              </w:rPr>
            </w:pPr>
          </w:p>
        </w:tc>
        <w:tc>
          <w:tcPr>
            <w:tcW w:w="3584" w:type="dxa"/>
            <w:gridSpan w:val="3"/>
            <w:tcBorders>
              <w:top w:val="single" w:color="auto" w:sz="4" w:space="0"/>
              <w:left w:val="nil"/>
              <w:bottom w:val="single" w:color="auto" w:sz="8" w:space="0"/>
              <w:right w:val="single" w:color="000000" w:sz="8" w:space="0"/>
            </w:tcBorders>
            <w:vAlign w:val="center"/>
          </w:tcPr>
          <w:p>
            <w:pPr>
              <w:pStyle w:val="9"/>
              <w:widowControl/>
              <w:jc w:val="left"/>
              <w:rPr>
                <w:rFonts w:ascii="宋体" w:cs="Times New Roman"/>
                <w:color w:val="000000"/>
                <w:sz w:val="24"/>
                <w:szCs w:val="24"/>
              </w:rPr>
            </w:pPr>
            <w:r>
              <w:rPr>
                <w:rFonts w:hint="eastAsia" w:ascii="宋体" w:hAnsi="宋体" w:cs="宋体"/>
                <w:color w:val="000000"/>
                <w:sz w:val="24"/>
                <w:szCs w:val="24"/>
              </w:rPr>
              <w:t>代理经办人（签章）：</w:t>
            </w:r>
            <w:r>
              <w:rPr>
                <w:rFonts w:hint="eastAsia" w:asciiTheme="minorEastAsia" w:hAnsiTheme="minorEastAsia" w:eastAsiaTheme="minorEastAsia" w:cstheme="minorEastAsia"/>
                <w:color w:val="FF0000"/>
                <w:sz w:val="21"/>
                <w:szCs w:val="21"/>
              </w:rPr>
              <w:t>XXX</w:t>
            </w:r>
            <w:r>
              <w:rPr>
                <w:rFonts w:ascii="宋体" w:hAnsi="宋体" w:cs="宋体"/>
                <w:color w:val="000000"/>
                <w:sz w:val="24"/>
                <w:szCs w:val="24"/>
              </w:rPr>
              <w:t xml:space="preserve">     </w:t>
            </w:r>
          </w:p>
          <w:p>
            <w:pPr>
              <w:pStyle w:val="9"/>
              <w:widowControl/>
              <w:jc w:val="left"/>
              <w:rPr>
                <w:rFonts w:ascii="宋体" w:cs="Times New Roman"/>
                <w:color w:val="000000"/>
                <w:sz w:val="24"/>
                <w:szCs w:val="24"/>
              </w:rPr>
            </w:pPr>
            <w:r>
              <w:rPr>
                <w:rFonts w:hint="eastAsia" w:ascii="宋体" w:hAnsi="宋体" w:cs="宋体"/>
                <w:color w:val="000000"/>
                <w:sz w:val="24"/>
                <w:szCs w:val="24"/>
              </w:rPr>
              <w:t>联系电话：</w:t>
            </w:r>
            <w:r>
              <w:rPr>
                <w:rFonts w:ascii="宋体" w:hAnsi="宋体" w:cs="宋体"/>
                <w:color w:val="000000"/>
                <w:sz w:val="24"/>
                <w:szCs w:val="24"/>
              </w:rPr>
              <w:t xml:space="preserve">  </w:t>
            </w:r>
            <w:r>
              <w:rPr>
                <w:rFonts w:ascii="宋体" w:hAnsi="宋体" w:cs="宋体"/>
                <w:color w:val="FF0000"/>
                <w:sz w:val="24"/>
                <w:szCs w:val="24"/>
              </w:rPr>
              <w:t>13XXXXXXXXX</w:t>
            </w:r>
            <w:r>
              <w:rPr>
                <w:rFonts w:ascii="宋体" w:hAnsi="宋体" w:cs="宋体"/>
                <w:color w:val="000000"/>
                <w:sz w:val="24"/>
                <w:szCs w:val="24"/>
              </w:rPr>
              <w:t xml:space="preserve">       </w:t>
            </w:r>
          </w:p>
        </w:tc>
      </w:tr>
      <w:tr>
        <w:tblPrEx>
          <w:tblLayout w:type="fixed"/>
          <w:tblCellMar>
            <w:top w:w="0" w:type="dxa"/>
            <w:left w:w="108" w:type="dxa"/>
            <w:bottom w:w="0" w:type="dxa"/>
            <w:right w:w="108" w:type="dxa"/>
          </w:tblCellMar>
        </w:tblPrEx>
        <w:trPr>
          <w:trHeight w:val="624" w:hRule="atLeast"/>
        </w:trPr>
        <w:tc>
          <w:tcPr>
            <w:tcW w:w="8522" w:type="dxa"/>
            <w:gridSpan w:val="9"/>
            <w:vMerge w:val="restart"/>
            <w:tcBorders>
              <w:top w:val="single" w:color="auto" w:sz="8" w:space="0"/>
              <w:left w:val="single" w:color="auto" w:sz="8" w:space="0"/>
              <w:bottom w:val="single" w:color="000000" w:sz="8" w:space="0"/>
              <w:right w:val="single" w:color="000000" w:sz="8" w:space="0"/>
            </w:tcBorders>
          </w:tcPr>
          <w:p>
            <w:pPr>
              <w:pStyle w:val="9"/>
              <w:widowControl/>
              <w:jc w:val="left"/>
              <w:rPr>
                <w:rFonts w:ascii="宋体" w:cs="Times New Roman"/>
                <w:b/>
                <w:bCs/>
                <w:color w:val="000000"/>
                <w:sz w:val="28"/>
                <w:szCs w:val="28"/>
              </w:rPr>
            </w:pPr>
            <w:r>
              <w:rPr>
                <w:rFonts w:hint="eastAsia" w:ascii="宋体" w:hAnsi="宋体" w:cs="宋体"/>
                <w:b/>
                <w:bCs/>
                <w:color w:val="000000"/>
                <w:sz w:val="28"/>
                <w:szCs w:val="28"/>
              </w:rPr>
              <w:t>缴纳义务人或代理人声明：</w:t>
            </w:r>
          </w:p>
          <w:p>
            <w:pPr>
              <w:pStyle w:val="9"/>
              <w:widowControl/>
              <w:jc w:val="left"/>
              <w:rPr>
                <w:rFonts w:ascii="宋体" w:cs="Times New Roman"/>
                <w:b/>
                <w:bCs/>
                <w:color w:val="000000"/>
                <w:sz w:val="28"/>
                <w:szCs w:val="28"/>
              </w:rPr>
            </w:pPr>
            <w:r>
              <w:rPr>
                <w:rFonts w:ascii="宋体" w:hAnsi="宋体" w:cs="宋体"/>
                <w:b/>
                <w:bCs/>
                <w:color w:val="000000"/>
                <w:sz w:val="28"/>
                <w:szCs w:val="28"/>
              </w:rPr>
              <w:t xml:space="preserve">    </w:t>
            </w:r>
            <w:r>
              <w:rPr>
                <w:rFonts w:hint="eastAsia" w:ascii="宋体" w:hAnsi="宋体" w:cs="宋体"/>
                <w:b/>
                <w:bCs/>
                <w:color w:val="000000"/>
                <w:sz w:val="28"/>
                <w:szCs w:val="28"/>
              </w:rPr>
              <w:t>本基金申报表是根据国家关于废弃电器电子产品处理基金的相关规定填报的，我确定它是真实的、可靠的、完整的。</w:t>
            </w:r>
          </w:p>
        </w:tc>
      </w:tr>
      <w:tr>
        <w:tblPrEx>
          <w:tblLayout w:type="fixed"/>
          <w:tblCellMar>
            <w:top w:w="0" w:type="dxa"/>
            <w:left w:w="108" w:type="dxa"/>
            <w:bottom w:w="0" w:type="dxa"/>
            <w:right w:w="108" w:type="dxa"/>
          </w:tblCellMar>
        </w:tblPrEx>
        <w:trPr>
          <w:trHeight w:val="960" w:hRule="atLeast"/>
        </w:trPr>
        <w:tc>
          <w:tcPr>
            <w:tcW w:w="8522" w:type="dxa"/>
            <w:gridSpan w:val="9"/>
            <w:vMerge w:val="continue"/>
            <w:tcBorders>
              <w:top w:val="single" w:color="auto" w:sz="8" w:space="0"/>
              <w:left w:val="single" w:color="auto" w:sz="8" w:space="0"/>
              <w:bottom w:val="single" w:color="000000" w:sz="8" w:space="0"/>
              <w:right w:val="single" w:color="000000" w:sz="8" w:space="0"/>
            </w:tcBorders>
            <w:vAlign w:val="center"/>
          </w:tcPr>
          <w:p>
            <w:pPr>
              <w:pStyle w:val="9"/>
              <w:widowControl/>
              <w:jc w:val="left"/>
              <w:rPr>
                <w:rFonts w:ascii="宋体" w:cs="Times New Roman"/>
                <w:b/>
                <w:bCs/>
                <w:color w:val="000000"/>
                <w:sz w:val="28"/>
                <w:szCs w:val="28"/>
              </w:rPr>
            </w:pPr>
          </w:p>
        </w:tc>
      </w:tr>
    </w:tbl>
    <w:p>
      <w:pPr>
        <w:pStyle w:val="9"/>
        <w:rPr>
          <w:rFonts w:cs="Times New Roman"/>
          <w:color w:val="000000"/>
        </w:rPr>
        <w:sectPr>
          <w:type w:val="continuous"/>
          <w:pgSz w:w="11906" w:h="16838"/>
          <w:pgMar w:top="1440" w:right="1800" w:bottom="1440" w:left="1800" w:header="851" w:footer="992" w:gutter="0"/>
          <w:cols w:space="720" w:num="1"/>
          <w:docGrid w:type="lines" w:linePitch="312" w:charSpace="0"/>
        </w:sectPr>
      </w:pPr>
      <w:r>
        <w:rPr>
          <w:rFonts w:hint="eastAsia" w:cs="宋体"/>
          <w:color w:val="000000"/>
        </w:rPr>
        <w:t>受理税务机关：</w:t>
      </w:r>
      <w:r>
        <w:rPr>
          <w:color w:val="000000"/>
        </w:rPr>
        <w:t xml:space="preserve">               </w:t>
      </w:r>
      <w:r>
        <w:rPr>
          <w:rFonts w:hint="eastAsia" w:cs="宋体"/>
          <w:color w:val="000000"/>
        </w:rPr>
        <w:t>受理人：</w:t>
      </w:r>
      <w:r>
        <w:rPr>
          <w:color w:val="000000"/>
        </w:rPr>
        <w:t xml:space="preserve">                </w:t>
      </w:r>
      <w:r>
        <w:rPr>
          <w:rFonts w:hint="eastAsia" w:cs="宋体"/>
          <w:color w:val="000000"/>
        </w:rPr>
        <w:t>受理日期：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pStyle w:val="5"/>
        <w:ind w:firstLine="482" w:firstLineChars="200"/>
        <w:rPr>
          <w:rFonts w:ascii="宋体" w:cs="Times New Roman"/>
        </w:rPr>
      </w:pPr>
      <w:r>
        <w:rPr>
          <w:rFonts w:hint="eastAsia" w:ascii="宋体" w:hAnsi="宋体" w:cs="宋体"/>
        </w:rPr>
        <w:t>【表单说明】</w:t>
      </w:r>
    </w:p>
    <w:p>
      <w:pPr>
        <w:pStyle w:val="7"/>
        <w:ind w:firstLine="420" w:firstLineChars="200"/>
        <w:rPr>
          <w:rFonts w:ascii="宋体" w:cs="Times New Roman"/>
          <w:color w:val="000000"/>
        </w:rPr>
      </w:pPr>
      <w:r>
        <w:rPr>
          <w:rFonts w:ascii="宋体" w:hAnsi="宋体" w:cs="宋体"/>
          <w:color w:val="000000"/>
        </w:rPr>
        <w:t xml:space="preserve">  1.</w:t>
      </w:r>
      <w:r>
        <w:rPr>
          <w:rFonts w:hint="eastAsia" w:ascii="宋体" w:hAnsi="宋体" w:cs="宋体"/>
          <w:color w:val="000000"/>
        </w:rPr>
        <w:t>本表适用于废弃电器电子产品处理基金（以下简称“基金”）缴纳义务人填报。</w:t>
      </w:r>
    </w:p>
    <w:p>
      <w:pPr>
        <w:pStyle w:val="7"/>
        <w:ind w:firstLine="420" w:firstLineChars="200"/>
        <w:rPr>
          <w:rFonts w:ascii="宋体" w:cs="Times New Roman"/>
          <w:color w:val="000000"/>
        </w:rPr>
      </w:pPr>
      <w:r>
        <w:rPr>
          <w:rFonts w:ascii="宋体" w:hAnsi="宋体" w:cs="宋体"/>
          <w:color w:val="000000"/>
        </w:rPr>
        <w:t xml:space="preserve">  2.</w:t>
      </w:r>
      <w:r>
        <w:rPr>
          <w:rFonts w:hint="eastAsia" w:ascii="宋体" w:hAnsi="宋体" w:cs="宋体"/>
          <w:color w:val="000000"/>
        </w:rPr>
        <w:t>“纳税人识别号”填写税务机关为基金缴纳义务人确定的识别号或统一社会信用代码。</w:t>
      </w:r>
    </w:p>
    <w:p>
      <w:pPr>
        <w:pStyle w:val="7"/>
        <w:ind w:firstLine="420" w:firstLineChars="200"/>
        <w:rPr>
          <w:rFonts w:ascii="宋体" w:cs="Times New Roman"/>
          <w:color w:val="000000"/>
        </w:rPr>
      </w:pPr>
      <w:r>
        <w:rPr>
          <w:rFonts w:ascii="宋体" w:hAnsi="宋体" w:cs="宋体"/>
          <w:color w:val="000000"/>
        </w:rPr>
        <w:t xml:space="preserve">  3.</w:t>
      </w:r>
      <w:r>
        <w:rPr>
          <w:rFonts w:hint="eastAsia" w:ascii="宋体" w:hAnsi="宋体" w:cs="宋体"/>
          <w:color w:val="000000"/>
        </w:rPr>
        <w:t>“纳税人名称”填写基金缴纳义务人单位名称全称，不得填写简称。</w:t>
      </w:r>
    </w:p>
    <w:p>
      <w:pPr>
        <w:pStyle w:val="7"/>
        <w:ind w:firstLine="420" w:firstLineChars="200"/>
        <w:rPr>
          <w:rFonts w:ascii="宋体" w:cs="Times New Roman"/>
          <w:color w:val="000000"/>
        </w:rPr>
      </w:pPr>
      <w:r>
        <w:rPr>
          <w:rFonts w:ascii="宋体" w:hAnsi="宋体" w:cs="宋体"/>
          <w:color w:val="000000"/>
        </w:rPr>
        <w:t xml:space="preserve">  4.</w:t>
      </w:r>
      <w:r>
        <w:rPr>
          <w:rFonts w:hint="eastAsia" w:ascii="宋体" w:hAnsi="宋体" w:cs="宋体"/>
          <w:color w:val="000000"/>
        </w:rPr>
        <w:t>“填表日期”填写基金缴纳义务人填写本表的具体日期。</w:t>
      </w:r>
    </w:p>
    <w:p>
      <w:pPr>
        <w:pStyle w:val="7"/>
        <w:ind w:firstLine="420" w:firstLineChars="200"/>
        <w:rPr>
          <w:rFonts w:ascii="宋体" w:cs="Times New Roman"/>
          <w:color w:val="000000"/>
        </w:rPr>
      </w:pPr>
      <w:r>
        <w:rPr>
          <w:rFonts w:ascii="宋体" w:hAnsi="宋体" w:cs="宋体"/>
          <w:color w:val="000000"/>
        </w:rPr>
        <w:t xml:space="preserve">  5.</w:t>
      </w:r>
      <w:r>
        <w:rPr>
          <w:rFonts w:hint="eastAsia" w:ascii="宋体" w:hAnsi="宋体" w:cs="宋体"/>
          <w:color w:val="000000"/>
        </w:rPr>
        <w:t>“所属期”填写基金缴纳义务人申报的应缴纳基金所属时间，填写具体的起止年、月、日。</w:t>
      </w:r>
    </w:p>
    <w:p>
      <w:pPr>
        <w:pStyle w:val="7"/>
        <w:ind w:firstLine="420" w:firstLineChars="200"/>
        <w:rPr>
          <w:rFonts w:ascii="宋体" w:cs="Times New Roman"/>
          <w:color w:val="000000"/>
        </w:rPr>
      </w:pPr>
      <w:r>
        <w:rPr>
          <w:rFonts w:ascii="宋体" w:hAnsi="宋体" w:cs="宋体"/>
          <w:color w:val="000000"/>
        </w:rPr>
        <w:t xml:space="preserve">  6.</w:t>
      </w:r>
      <w:r>
        <w:rPr>
          <w:rFonts w:hint="eastAsia" w:ascii="宋体" w:hAnsi="宋体" w:cs="宋体"/>
          <w:color w:val="000000"/>
        </w:rPr>
        <w:t>第</w:t>
      </w:r>
      <w:r>
        <w:rPr>
          <w:rFonts w:ascii="宋体" w:hAnsi="宋体" w:cs="宋体"/>
          <w:color w:val="000000"/>
        </w:rPr>
        <w:t>1</w:t>
      </w:r>
      <w:r>
        <w:rPr>
          <w:rFonts w:hint="eastAsia" w:ascii="宋体" w:hAnsi="宋体" w:cs="宋体"/>
          <w:color w:val="000000"/>
        </w:rPr>
        <w:t>项“应征基金产品名称”</w:t>
      </w:r>
      <w:r>
        <w:rPr>
          <w:rFonts w:ascii="宋体" w:hAnsi="宋体" w:cs="宋体"/>
          <w:color w:val="000000"/>
        </w:rPr>
        <w:t xml:space="preserve"> </w:t>
      </w:r>
      <w:r>
        <w:rPr>
          <w:rFonts w:hint="eastAsia" w:ascii="宋体" w:hAnsi="宋体" w:cs="宋体"/>
          <w:color w:val="000000"/>
        </w:rPr>
        <w:t>按照《国内销售电器电子产品基金征收范围和标准》填写相应的基金产品种类。</w:t>
      </w:r>
    </w:p>
    <w:p>
      <w:pPr>
        <w:pStyle w:val="7"/>
        <w:ind w:firstLine="420" w:firstLineChars="200"/>
        <w:rPr>
          <w:rFonts w:ascii="宋体" w:cs="Times New Roman"/>
          <w:color w:val="000000"/>
        </w:rPr>
      </w:pPr>
      <w:r>
        <w:rPr>
          <w:rFonts w:ascii="宋体" w:hAnsi="宋体" w:cs="宋体"/>
          <w:color w:val="000000"/>
        </w:rPr>
        <w:t xml:space="preserve">  7.</w:t>
      </w:r>
      <w:r>
        <w:rPr>
          <w:rFonts w:hint="eastAsia" w:ascii="宋体" w:hAnsi="宋体" w:cs="宋体"/>
          <w:color w:val="000000"/>
        </w:rPr>
        <w:t>第</w:t>
      </w:r>
      <w:r>
        <w:rPr>
          <w:rFonts w:ascii="宋体" w:hAnsi="宋体" w:cs="宋体"/>
          <w:color w:val="000000"/>
        </w:rPr>
        <w:t>2</w:t>
      </w:r>
      <w:r>
        <w:rPr>
          <w:rFonts w:hint="eastAsia" w:ascii="宋体" w:hAnsi="宋体" w:cs="宋体"/>
          <w:color w:val="000000"/>
        </w:rPr>
        <w:t>项“征收标准”</w:t>
      </w:r>
      <w:r>
        <w:rPr>
          <w:rFonts w:ascii="宋体" w:hAnsi="宋体" w:cs="宋体"/>
          <w:color w:val="000000"/>
        </w:rPr>
        <w:t xml:space="preserve"> </w:t>
      </w:r>
      <w:r>
        <w:rPr>
          <w:rFonts w:hint="eastAsia" w:ascii="宋体" w:hAnsi="宋体" w:cs="宋体"/>
          <w:color w:val="000000"/>
        </w:rPr>
        <w:t>按照《国内销售电器电子产品基金征收范围和标准》对应填写。</w:t>
      </w:r>
    </w:p>
    <w:p>
      <w:pPr>
        <w:pStyle w:val="7"/>
        <w:ind w:firstLine="420" w:firstLineChars="200"/>
        <w:rPr>
          <w:rFonts w:ascii="宋体" w:cs="Times New Roman"/>
          <w:color w:val="000000"/>
        </w:rPr>
      </w:pPr>
      <w:r>
        <w:rPr>
          <w:rFonts w:ascii="宋体" w:hAnsi="宋体" w:cs="宋体"/>
          <w:color w:val="000000"/>
        </w:rPr>
        <w:t xml:space="preserve">  8.</w:t>
      </w:r>
      <w:r>
        <w:rPr>
          <w:rFonts w:hint="eastAsia" w:ascii="宋体" w:hAnsi="宋体" w:cs="宋体"/>
          <w:color w:val="000000"/>
        </w:rPr>
        <w:t>第</w:t>
      </w:r>
      <w:r>
        <w:rPr>
          <w:rFonts w:ascii="宋体" w:hAnsi="宋体" w:cs="宋体"/>
          <w:color w:val="000000"/>
        </w:rPr>
        <w:t>5</w:t>
      </w:r>
      <w:r>
        <w:rPr>
          <w:rFonts w:hint="eastAsia" w:ascii="宋体" w:hAnsi="宋体" w:cs="宋体"/>
          <w:color w:val="000000"/>
        </w:rPr>
        <w:t>项“出口免征销售数量”填写出口的产品数量。</w:t>
      </w:r>
    </w:p>
    <w:p>
      <w:pPr>
        <w:pStyle w:val="7"/>
        <w:ind w:firstLine="420" w:firstLineChars="200"/>
        <w:rPr>
          <w:rFonts w:ascii="宋体" w:cs="Times New Roman"/>
          <w:color w:val="000000"/>
        </w:rPr>
      </w:pPr>
      <w:r>
        <w:rPr>
          <w:rFonts w:ascii="宋体" w:hAnsi="宋体" w:cs="宋体"/>
          <w:color w:val="000000"/>
        </w:rPr>
        <w:t xml:space="preserve">  9.</w:t>
      </w:r>
      <w:r>
        <w:rPr>
          <w:rFonts w:hint="eastAsia" w:ascii="宋体" w:hAnsi="宋体" w:cs="宋体"/>
          <w:color w:val="000000"/>
        </w:rPr>
        <w:t>第</w:t>
      </w:r>
      <w:r>
        <w:rPr>
          <w:rFonts w:ascii="宋体" w:hAnsi="宋体" w:cs="宋体"/>
          <w:color w:val="000000"/>
        </w:rPr>
        <w:t>8</w:t>
      </w:r>
      <w:r>
        <w:rPr>
          <w:rFonts w:hint="eastAsia" w:ascii="宋体" w:hAnsi="宋体" w:cs="宋体"/>
          <w:color w:val="000000"/>
        </w:rPr>
        <w:t>项“进口数量”填写已由海关征收基金的进口产品数量。</w:t>
      </w:r>
    </w:p>
    <w:p>
      <w:pPr>
        <w:pStyle w:val="7"/>
        <w:ind w:firstLine="420" w:firstLineChars="200"/>
        <w:rPr>
          <w:rFonts w:ascii="宋体" w:cs="Times New Roman"/>
          <w:color w:val="000000"/>
        </w:rPr>
      </w:pPr>
      <w:r>
        <w:rPr>
          <w:rFonts w:ascii="宋体" w:hAnsi="宋体" w:cs="宋体"/>
          <w:color w:val="000000"/>
        </w:rPr>
        <w:t xml:space="preserve">  10.</w:t>
      </w:r>
      <w:r>
        <w:rPr>
          <w:rFonts w:hint="eastAsia" w:ascii="宋体" w:hAnsi="宋体" w:cs="宋体"/>
          <w:color w:val="000000"/>
        </w:rPr>
        <w:t>第</w:t>
      </w:r>
      <w:r>
        <w:rPr>
          <w:rFonts w:ascii="宋体" w:hAnsi="宋体" w:cs="宋体"/>
          <w:color w:val="000000"/>
        </w:rPr>
        <w:t>9</w:t>
      </w:r>
      <w:r>
        <w:rPr>
          <w:rFonts w:hint="eastAsia" w:ascii="宋体" w:hAnsi="宋体" w:cs="宋体"/>
          <w:color w:val="000000"/>
        </w:rPr>
        <w:t>项“国内购进数量”填写从国内购进的已征基金产品数量。</w:t>
      </w:r>
    </w:p>
    <w:p>
      <w:pPr>
        <w:pStyle w:val="7"/>
        <w:ind w:firstLine="420" w:firstLineChars="200"/>
        <w:rPr>
          <w:rFonts w:ascii="宋体" w:cs="Times New Roman"/>
          <w:color w:val="000000"/>
        </w:rPr>
      </w:pPr>
      <w:r>
        <w:rPr>
          <w:rFonts w:ascii="宋体" w:hAnsi="宋体" w:cs="宋体"/>
          <w:color w:val="000000"/>
        </w:rPr>
        <w:t xml:space="preserve">  11.</w:t>
      </w:r>
      <w:r>
        <w:rPr>
          <w:rFonts w:hint="eastAsia" w:ascii="宋体" w:hAnsi="宋体" w:cs="宋体"/>
          <w:color w:val="000000"/>
        </w:rPr>
        <w:t>第</w:t>
      </w:r>
      <w:r>
        <w:rPr>
          <w:rFonts w:ascii="宋体" w:hAnsi="宋体" w:cs="宋体"/>
          <w:color w:val="000000"/>
        </w:rPr>
        <w:t>10</w:t>
      </w:r>
      <w:r>
        <w:rPr>
          <w:rFonts w:hint="eastAsia" w:ascii="宋体" w:hAnsi="宋体" w:cs="宋体"/>
          <w:color w:val="000000"/>
        </w:rPr>
        <w:t>项“委托加工收回数量”填写从受托方收回委托加工已征基金的产品数量。</w:t>
      </w:r>
    </w:p>
    <w:p>
      <w:pPr>
        <w:pStyle w:val="7"/>
        <w:ind w:firstLine="420" w:firstLineChars="200"/>
        <w:rPr>
          <w:rFonts w:ascii="宋体" w:cs="Times New Roman"/>
          <w:color w:val="000000"/>
        </w:rPr>
      </w:pPr>
      <w:r>
        <w:rPr>
          <w:rFonts w:ascii="宋体" w:hAnsi="宋体" w:cs="宋体"/>
          <w:color w:val="000000"/>
        </w:rPr>
        <w:t xml:space="preserve">  12.</w:t>
      </w:r>
      <w:r>
        <w:rPr>
          <w:rFonts w:hint="eastAsia" w:ascii="宋体" w:hAnsi="宋体" w:cs="宋体"/>
          <w:color w:val="000000"/>
        </w:rPr>
        <w:t>第</w:t>
      </w:r>
      <w:r>
        <w:rPr>
          <w:rFonts w:ascii="宋体" w:hAnsi="宋体" w:cs="宋体"/>
          <w:color w:val="000000"/>
        </w:rPr>
        <w:t>11</w:t>
      </w:r>
      <w:r>
        <w:rPr>
          <w:rFonts w:hint="eastAsia" w:ascii="宋体" w:hAnsi="宋体" w:cs="宋体"/>
          <w:color w:val="000000"/>
        </w:rPr>
        <w:t>项“已征基金产品可抵退货数量”填写已征基金产品发生销货退回的数量。</w:t>
      </w:r>
    </w:p>
    <w:p>
      <w:pPr>
        <w:pStyle w:val="7"/>
        <w:ind w:firstLine="420" w:firstLineChars="200"/>
        <w:rPr>
          <w:rFonts w:ascii="宋体" w:cs="Times New Roman"/>
          <w:color w:val="000000"/>
        </w:rPr>
      </w:pPr>
      <w:r>
        <w:rPr>
          <w:rFonts w:ascii="宋体" w:hAnsi="宋体" w:cs="宋体"/>
          <w:color w:val="000000"/>
        </w:rPr>
        <w:t xml:space="preserve">  13.</w:t>
      </w:r>
      <w:r>
        <w:rPr>
          <w:rFonts w:hint="eastAsia" w:ascii="宋体" w:hAnsi="宋体" w:cs="宋体"/>
          <w:color w:val="000000"/>
        </w:rPr>
        <w:t>第</w:t>
      </w:r>
      <w:r>
        <w:rPr>
          <w:rFonts w:ascii="宋体" w:hAnsi="宋体" w:cs="宋体"/>
          <w:color w:val="000000"/>
        </w:rPr>
        <w:t>15</w:t>
      </w:r>
      <w:r>
        <w:rPr>
          <w:rFonts w:hint="eastAsia" w:ascii="宋体" w:hAnsi="宋体" w:cs="宋体"/>
          <w:color w:val="000000"/>
        </w:rPr>
        <w:t>项“本期减征金额”在国务院相关部门的具体规定未明确之前暂不填写。</w:t>
      </w:r>
    </w:p>
    <w:p>
      <w:pPr>
        <w:pStyle w:val="7"/>
        <w:ind w:firstLine="420" w:firstLineChars="200"/>
        <w:rPr>
          <w:rFonts w:ascii="宋体" w:cs="Times New Roman"/>
          <w:color w:val="000000"/>
        </w:rPr>
      </w:pPr>
      <w:r>
        <w:rPr>
          <w:rFonts w:ascii="宋体" w:hAnsi="宋体" w:cs="宋体"/>
          <w:color w:val="000000"/>
        </w:rPr>
        <w:t xml:space="preserve">  14.</w:t>
      </w:r>
      <w:r>
        <w:rPr>
          <w:rFonts w:hint="eastAsia" w:ascii="宋体" w:hAnsi="宋体" w:cs="宋体"/>
          <w:color w:val="000000"/>
        </w:rPr>
        <w:t>第</w:t>
      </w:r>
      <w:r>
        <w:rPr>
          <w:rFonts w:ascii="宋体" w:hAnsi="宋体" w:cs="宋体"/>
          <w:color w:val="000000"/>
        </w:rPr>
        <w:t>16</w:t>
      </w:r>
      <w:r>
        <w:rPr>
          <w:rFonts w:hint="eastAsia" w:ascii="宋体" w:hAnsi="宋体" w:cs="宋体"/>
          <w:color w:val="000000"/>
        </w:rPr>
        <w:t>项“已预缴金额”填写已预缴的基金金额。</w:t>
      </w:r>
    </w:p>
    <w:p>
      <w:pPr>
        <w:pStyle w:val="7"/>
        <w:ind w:firstLine="420" w:firstLineChars="200"/>
        <w:rPr>
          <w:rFonts w:ascii="宋体" w:cs="宋体"/>
          <w:color w:val="000000"/>
        </w:rPr>
      </w:pPr>
      <w:r>
        <w:rPr>
          <w:rFonts w:ascii="宋体" w:hAnsi="宋体" w:cs="宋体"/>
          <w:color w:val="000000"/>
        </w:rPr>
        <w:t xml:space="preserve">  15.</w:t>
      </w:r>
      <w:r>
        <w:rPr>
          <w:rFonts w:hint="eastAsia" w:ascii="宋体" w:hAnsi="宋体" w:cs="宋体"/>
          <w:color w:val="000000"/>
        </w:rPr>
        <w:t>第</w:t>
      </w:r>
      <w:r>
        <w:rPr>
          <w:rFonts w:ascii="宋体" w:hAnsi="宋体" w:cs="宋体"/>
          <w:color w:val="000000"/>
        </w:rPr>
        <w:t>17</w:t>
      </w:r>
      <w:r>
        <w:rPr>
          <w:rFonts w:hint="eastAsia" w:ascii="宋体" w:hAnsi="宋体" w:cs="宋体"/>
          <w:color w:val="000000"/>
        </w:rPr>
        <w:t>项“上期结转金额”填写本表上期第</w:t>
      </w:r>
      <w:r>
        <w:rPr>
          <w:rFonts w:ascii="宋体" w:hAnsi="宋体" w:cs="宋体"/>
          <w:color w:val="000000"/>
        </w:rPr>
        <w:t>19</w:t>
      </w:r>
      <w:r>
        <w:rPr>
          <w:rFonts w:hint="eastAsia" w:ascii="宋体" w:hAnsi="宋体" w:cs="宋体"/>
          <w:color w:val="000000"/>
        </w:rPr>
        <w:t>项“本期结转下期金额”。</w:t>
      </w:r>
    </w:p>
    <w:p>
      <w:pPr>
        <w:pStyle w:val="7"/>
        <w:ind w:firstLine="420" w:firstLineChars="200"/>
        <w:rPr>
          <w:rFonts w:ascii="宋体" w:cs="宋体"/>
          <w:color w:val="000000"/>
        </w:rPr>
      </w:pPr>
    </w:p>
    <w:p>
      <w:pPr>
        <w:pStyle w:val="7"/>
        <w:ind w:firstLine="420" w:firstLineChars="200"/>
        <w:rPr>
          <w:rFonts w:ascii="宋体" w:cs="宋体"/>
          <w:color w:val="000000"/>
        </w:rPr>
      </w:pPr>
    </w:p>
    <w:p>
      <w:pPr>
        <w:pStyle w:val="7"/>
        <w:ind w:firstLine="420" w:firstLineChars="200"/>
        <w:rPr>
          <w:rFonts w:ascii="宋体" w:cs="Times New Roman"/>
          <w:color w:val="000000"/>
        </w:rPr>
        <w:sectPr>
          <w:type w:val="continuous"/>
          <w:pgSz w:w="11906" w:h="16838"/>
          <w:pgMar w:top="1440" w:right="1800" w:bottom="1440" w:left="1800" w:header="851" w:footer="992" w:gutter="0"/>
          <w:cols w:space="720" w:num="1"/>
          <w:docGrid w:type="lines" w:linePitch="312" w:charSpace="0"/>
        </w:sectPr>
      </w:pP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Calibri Light">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D127A11"/>
    <w:rsid w:val="001C0019"/>
    <w:rsid w:val="0032261F"/>
    <w:rsid w:val="003D36B7"/>
    <w:rsid w:val="00530A6D"/>
    <w:rsid w:val="00761A0A"/>
    <w:rsid w:val="00763C81"/>
    <w:rsid w:val="007E6887"/>
    <w:rsid w:val="00974ECC"/>
    <w:rsid w:val="00985857"/>
    <w:rsid w:val="00A727DA"/>
    <w:rsid w:val="00AE3767"/>
    <w:rsid w:val="00B67387"/>
    <w:rsid w:val="00C90C8A"/>
    <w:rsid w:val="00D87728"/>
    <w:rsid w:val="00E262B2"/>
    <w:rsid w:val="00EE6D48"/>
    <w:rsid w:val="113A5F1B"/>
    <w:rsid w:val="5D127A11"/>
    <w:rsid w:val="7C805928"/>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标题 2_0"/>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customStyle="1" w:styleId="5">
    <w:name w:val="一级标题_0"/>
    <w:basedOn w:val="1"/>
    <w:qFormat/>
    <w:uiPriority w:val="99"/>
    <w:pPr>
      <w:widowControl/>
      <w:ind w:firstLine="420"/>
      <w:jc w:val="left"/>
      <w:outlineLvl w:val="2"/>
    </w:pPr>
    <w:rPr>
      <w:rFonts w:ascii="Arial" w:hAnsi="Arial" w:cs="Arial"/>
      <w:b/>
      <w:bCs/>
      <w:kern w:val="0"/>
      <w:sz w:val="24"/>
      <w:szCs w:val="24"/>
    </w:rPr>
  </w:style>
  <w:style w:type="paragraph" w:customStyle="1" w:styleId="6">
    <w:name w:val="二级标题_0"/>
    <w:basedOn w:val="1"/>
    <w:uiPriority w:val="99"/>
    <w:pPr>
      <w:widowControl/>
      <w:ind w:firstLine="420"/>
      <w:jc w:val="left"/>
      <w:outlineLvl w:val="3"/>
    </w:pPr>
    <w:rPr>
      <w:rFonts w:ascii="Arial" w:hAnsi="Arial" w:cs="Arial"/>
      <w:kern w:val="0"/>
      <w:sz w:val="24"/>
      <w:szCs w:val="24"/>
    </w:rPr>
  </w:style>
  <w:style w:type="paragraph" w:customStyle="1" w:styleId="7">
    <w:name w:val="需求正文_0"/>
    <w:basedOn w:val="1"/>
    <w:qFormat/>
    <w:uiPriority w:val="99"/>
    <w:pPr>
      <w:widowControl/>
      <w:ind w:firstLine="420"/>
      <w:jc w:val="left"/>
    </w:pPr>
    <w:rPr>
      <w:rFonts w:ascii="Arial" w:hAnsi="Arial" w:cs="Arial"/>
    </w:rPr>
  </w:style>
  <w:style w:type="paragraph" w:customStyle="1" w:styleId="8">
    <w:name w:val="正文_0_0_0"/>
    <w:uiPriority w:val="99"/>
    <w:pPr>
      <w:widowControl w:val="0"/>
      <w:jc w:val="both"/>
    </w:pPr>
    <w:rPr>
      <w:rFonts w:ascii="Calibri" w:hAnsi="Calibri" w:eastAsia="宋体" w:cs="Calibri"/>
      <w:kern w:val="2"/>
      <w:sz w:val="21"/>
      <w:szCs w:val="21"/>
      <w:lang w:val="en-US" w:eastAsia="zh-CN" w:bidi="ar-SA"/>
    </w:rPr>
  </w:style>
  <w:style w:type="paragraph" w:customStyle="1" w:styleId="9">
    <w:name w:val="正文_0_0"/>
    <w:uiPriority w:val="99"/>
    <w:pPr>
      <w:widowControl w:val="0"/>
      <w:jc w:val="both"/>
    </w:pPr>
    <w:rPr>
      <w:rFonts w:ascii="Calibri" w:hAnsi="Calibri" w:eastAsia="宋体" w:cs="Calibri"/>
      <w:kern w:val="2"/>
      <w:sz w:val="21"/>
      <w:szCs w:val="21"/>
      <w:lang w:val="en-US" w:eastAsia="zh-CN" w:bidi="ar-SA"/>
    </w:rPr>
  </w:style>
  <w:style w:type="paragraph" w:customStyle="1" w:styleId="10">
    <w:name w:val="正文_1"/>
    <w:uiPriority w:val="99"/>
    <w:rPr>
      <w:rFonts w:ascii="Times New Roman" w:hAnsi="Times New Roman"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4</Pages>
  <Words>291</Words>
  <Characters>1660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2019-10-31T02:54:00Z</dcterms:created>
  <dc:creator>陈莉佳</dc:creator>
  <cp:lastModifiedBy>Administrator</cp:lastModifiedBy>
  <dcterms:modified xsi:type="dcterms:W3CDTF">2019-11-14T06:55:24Z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