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 xml:space="preserve">国家税务总局东莞市税务局稽查局   </w:t>
      </w:r>
      <w:r>
        <w:rPr>
          <w:rFonts w:ascii="宋体" w:hAnsi="宋体" w:cs="宋体"/>
          <w:b/>
          <w:kern w:val="0"/>
          <w:sz w:val="48"/>
          <w:szCs w:val="48"/>
        </w:rPr>
        <w:t>税务文书</w:t>
      </w:r>
      <w:r>
        <w:rPr>
          <w:rFonts w:hint="eastAsia" w:ascii="宋体" w:hAnsi="宋体" w:cs="宋体"/>
          <w:b/>
          <w:kern w:val="0"/>
          <w:sz w:val="48"/>
          <w:szCs w:val="48"/>
        </w:rPr>
        <w:t>送</w:t>
      </w:r>
      <w:r>
        <w:rPr>
          <w:rFonts w:ascii="宋体" w:hAnsi="宋体" w:cs="宋体"/>
          <w:b/>
          <w:kern w:val="0"/>
          <w:sz w:val="48"/>
          <w:szCs w:val="48"/>
        </w:rPr>
        <w:t>达公告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>东税稽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0"/>
          <w:szCs w:val="30"/>
        </w:rPr>
        <w:t>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50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 w:cs="Arial" w:hAnsiTheme="maj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东莞市聚元贸易有限公司（纳税人识别号：91441900MA562N5G8F）：</w:t>
      </w:r>
    </w:p>
    <w:p>
      <w:pPr>
        <w:spacing w:line="520" w:lineRule="exact"/>
        <w:ind w:firstLine="640" w:firstLineChars="2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根据《中华人民共和国税收征收管理法》第五十四条规定，税务部门自202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月2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日起对你（单位）20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月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日至202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12月31日期间涉税情况依法进行检查，由于税务部门无法与你（单位）取得联系和送达文书，根据《中华人民共和国税收征收管理法实施细则》第一百零六条的规定，向你（单位）公告送达《税务检查通知书》（东税稽检通〔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〕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号），告知内容如下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Arial" w:hAnsiTheme="maj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根据《中华人民共和国税收征收管理法》第五十四条规定， 决定派黄文蓉、段玉阳、卢佳妮、王建骏、单淑贞、李沐璟、兰滇、李耀辉等人，自 2024 年 3 月 20 日</w:t>
      </w:r>
      <w:bookmarkStart w:id="0" w:name="_GoBack"/>
      <w:bookmarkEnd w:id="0"/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 xml:space="preserve">起对你（单位）2021 年 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 xml:space="preserve"> 月 1 日至 2023 年 12 月 31 日期间（如检查发现此期间以外明显 的税收违法嫌疑或线索不受此限）涉税情况进行检查。届时请依 法接受检查，如实反映情况，提供有关资料。</w:t>
      </w:r>
    </w:p>
    <w:p>
      <w:pPr>
        <w:spacing w:line="520" w:lineRule="exact"/>
        <w:ind w:firstLine="640" w:firstLineChars="2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</w:rPr>
        <w:t>自公告之日起满30日，视为向你（单位）送达文书。</w:t>
      </w:r>
    </w:p>
    <w:p>
      <w:pPr>
        <w:spacing w:line="560" w:lineRule="exact"/>
        <w:rPr>
          <w:rFonts w:ascii="仿宋_GB2312" w:eastAsia="仿宋_GB2312" w:hAnsiTheme="majorEastAsia"/>
          <w:color w:val="000000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</w:rPr>
        <w:t>附件：《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税务检查通知书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》（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东税稽检通〔202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〕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号</w:t>
      </w:r>
      <w:r>
        <w:rPr>
          <w:rFonts w:hint="eastAsia" w:ascii="仿宋_GB2312" w:eastAsia="仿宋_GB2312" w:hAnsiTheme="majorEastAsia"/>
          <w:color w:val="000000"/>
          <w:sz w:val="32"/>
          <w:szCs w:val="32"/>
        </w:rPr>
        <w:t>）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国家税务总局东莞市税务局稽查局</w:t>
      </w:r>
    </w:p>
    <w:p>
      <w:pPr>
        <w:spacing w:line="520" w:lineRule="exact"/>
        <w:ind w:firstLine="5440" w:firstLineChars="1700"/>
        <w:rPr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822" w:right="1797" w:bottom="82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2F2"/>
    <w:rsid w:val="00047DEC"/>
    <w:rsid w:val="000C5824"/>
    <w:rsid w:val="000C7937"/>
    <w:rsid w:val="00110433"/>
    <w:rsid w:val="00136A01"/>
    <w:rsid w:val="001A4461"/>
    <w:rsid w:val="001B3F5C"/>
    <w:rsid w:val="0020290B"/>
    <w:rsid w:val="002201D1"/>
    <w:rsid w:val="002668A1"/>
    <w:rsid w:val="0026721D"/>
    <w:rsid w:val="00290AE6"/>
    <w:rsid w:val="002B5AA6"/>
    <w:rsid w:val="00307062"/>
    <w:rsid w:val="00391F0B"/>
    <w:rsid w:val="003C5F9C"/>
    <w:rsid w:val="003E3684"/>
    <w:rsid w:val="0041039A"/>
    <w:rsid w:val="00422005"/>
    <w:rsid w:val="004930A9"/>
    <w:rsid w:val="004B2C13"/>
    <w:rsid w:val="005162CD"/>
    <w:rsid w:val="00517F8B"/>
    <w:rsid w:val="0052601D"/>
    <w:rsid w:val="00537846"/>
    <w:rsid w:val="005575E7"/>
    <w:rsid w:val="005D6792"/>
    <w:rsid w:val="006C5AA0"/>
    <w:rsid w:val="007707D3"/>
    <w:rsid w:val="007A0CBB"/>
    <w:rsid w:val="007E2809"/>
    <w:rsid w:val="00820431"/>
    <w:rsid w:val="00854345"/>
    <w:rsid w:val="00866F73"/>
    <w:rsid w:val="00897CAF"/>
    <w:rsid w:val="00934B25"/>
    <w:rsid w:val="00952962"/>
    <w:rsid w:val="00A045E3"/>
    <w:rsid w:val="00A50302"/>
    <w:rsid w:val="00A76330"/>
    <w:rsid w:val="00AB43E9"/>
    <w:rsid w:val="00AE0749"/>
    <w:rsid w:val="00B10B7D"/>
    <w:rsid w:val="00B41EFA"/>
    <w:rsid w:val="00B75F4A"/>
    <w:rsid w:val="00BB5C61"/>
    <w:rsid w:val="00BC5794"/>
    <w:rsid w:val="00BD3A5F"/>
    <w:rsid w:val="00BD661E"/>
    <w:rsid w:val="00BE3F1C"/>
    <w:rsid w:val="00BE736A"/>
    <w:rsid w:val="00C413AE"/>
    <w:rsid w:val="00CB4F77"/>
    <w:rsid w:val="00D3099D"/>
    <w:rsid w:val="00D62C6E"/>
    <w:rsid w:val="00D6617E"/>
    <w:rsid w:val="00D863B1"/>
    <w:rsid w:val="00F31CCF"/>
    <w:rsid w:val="00F35487"/>
    <w:rsid w:val="00F35898"/>
    <w:rsid w:val="00F40A65"/>
    <w:rsid w:val="00F47A06"/>
    <w:rsid w:val="00FA768E"/>
    <w:rsid w:val="00FE2F20"/>
    <w:rsid w:val="00FF090A"/>
    <w:rsid w:val="00FF358B"/>
    <w:rsid w:val="020F0E38"/>
    <w:rsid w:val="02EA7E38"/>
    <w:rsid w:val="110C6C72"/>
    <w:rsid w:val="12216899"/>
    <w:rsid w:val="24AC4AA1"/>
    <w:rsid w:val="2E7B0406"/>
    <w:rsid w:val="4A343743"/>
    <w:rsid w:val="55736664"/>
    <w:rsid w:val="5A1D2970"/>
    <w:rsid w:val="5D68774B"/>
    <w:rsid w:val="67050798"/>
    <w:rsid w:val="6747764E"/>
    <w:rsid w:val="6AED7EB7"/>
    <w:rsid w:val="71DB7762"/>
    <w:rsid w:val="77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2021-05-28T03:23:00Z</dcterms:created>
  <dc:creator>gs1</dc:creator>
  <cp:lastModifiedBy>Administrator</cp:lastModifiedBy>
  <cp:lastPrinted>2021-05-28T03:23:00Z</cp:lastPrinted>
  <dcterms:modified xsi:type="dcterms:W3CDTF">2024-04-16T04:01:16Z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