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cs="宋体"/>
          <w:b/>
          <w:kern w:val="0"/>
          <w:sz w:val="48"/>
          <w:szCs w:val="48"/>
        </w:rPr>
      </w:pPr>
      <w:r>
        <w:rPr>
          <w:rFonts w:hint="eastAsia" w:ascii="宋体" w:hAnsi="宋体" w:cs="宋体"/>
          <w:b/>
          <w:kern w:val="0"/>
          <w:sz w:val="48"/>
          <w:szCs w:val="48"/>
        </w:rPr>
        <w:t xml:space="preserve">国家税务总局东莞市税务局稽查局   </w:t>
      </w:r>
      <w:r>
        <w:rPr>
          <w:rFonts w:ascii="宋体" w:hAnsi="宋体" w:cs="宋体"/>
          <w:b/>
          <w:kern w:val="0"/>
          <w:sz w:val="48"/>
          <w:szCs w:val="48"/>
        </w:rPr>
        <w:t>税务文书</w:t>
      </w:r>
      <w:r>
        <w:rPr>
          <w:rFonts w:hint="eastAsia" w:ascii="宋体" w:hAnsi="宋体" w:cs="宋体"/>
          <w:b/>
          <w:kern w:val="0"/>
          <w:sz w:val="48"/>
          <w:szCs w:val="48"/>
        </w:rPr>
        <w:t>送</w:t>
      </w:r>
      <w:r>
        <w:rPr>
          <w:rFonts w:ascii="宋体" w:hAnsi="宋体" w:cs="宋体"/>
          <w:b/>
          <w:kern w:val="0"/>
          <w:sz w:val="48"/>
          <w:szCs w:val="48"/>
        </w:rPr>
        <w:t>达公告</w:t>
      </w:r>
    </w:p>
    <w:p>
      <w:pPr>
        <w:spacing w:line="600" w:lineRule="exact"/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0"/>
          <w:szCs w:val="30"/>
          <w:u w:val="single"/>
        </w:rPr>
        <w:t>东税稽</w:t>
      </w:r>
      <w:r>
        <w:rPr>
          <w:rFonts w:hint="eastAsia" w:ascii="宋体" w:hAnsi="宋体" w:cs="宋体"/>
          <w:b/>
          <w:kern w:val="0"/>
          <w:sz w:val="30"/>
          <w:szCs w:val="30"/>
        </w:rPr>
        <w:t>公告〔202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b/>
          <w:kern w:val="0"/>
          <w:sz w:val="30"/>
          <w:szCs w:val="30"/>
        </w:rPr>
        <w:t>〕</w:t>
      </w:r>
      <w:r>
        <w:rPr>
          <w:rFonts w:hint="eastAsia" w:ascii="宋体" w:hAnsi="宋体" w:cs="宋体"/>
          <w:b/>
          <w:kern w:val="0"/>
          <w:sz w:val="30"/>
          <w:szCs w:val="30"/>
          <w:u w:val="single"/>
          <w:lang w:val="en-US" w:eastAsia="zh-CN"/>
        </w:rPr>
        <w:t>49</w:t>
      </w:r>
      <w:r>
        <w:rPr>
          <w:rFonts w:hint="eastAsia" w:ascii="宋体" w:hAnsi="宋体" w:cs="宋体"/>
          <w:b/>
          <w:kern w:val="0"/>
          <w:sz w:val="30"/>
          <w:szCs w:val="30"/>
        </w:rPr>
        <w:t>号</w:t>
      </w:r>
    </w:p>
    <w:p>
      <w:pPr>
        <w:spacing w:line="600" w:lineRule="exact"/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240" w:lineRule="auto"/>
        <w:rPr>
          <w:rFonts w:hint="eastAsia" w:ascii="仿宋_GB2312" w:eastAsia="仿宋_GB2312" w:cs="Arial" w:hAnsiTheme="majorEastAsia"/>
          <w:color w:val="191919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东莞市聚元贸易有限公司(纳税人识别号：91441900MA562N5G8F)：</w:t>
      </w:r>
    </w:p>
    <w:p>
      <w:pPr>
        <w:spacing w:line="240" w:lineRule="auto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根据《中华人民共和国税收征收管理法》第五十四条规定，税务部门自202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日起对你（单位）20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月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日至202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年12月31日期间涉税情况依法进行检查，由于税务部门无法与你（单位）取得联系和送达文书，根据《中华人民共和国税收征收管理法实施细则》第一百零六条的规定，向你（单位）公告送达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eastAsia="zh-CN"/>
        </w:rPr>
        <w:t>调取账簿资料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通知书（东税稽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eastAsia="zh-CN"/>
        </w:rPr>
        <w:t>调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〔</w:t>
      </w:r>
      <w:r>
        <w:rPr>
          <w:rFonts w:hint="default" w:ascii="仿宋_GB2312" w:eastAsia="仿宋_GB2312" w:cs="Arial" w:hAnsiTheme="majorEastAsia"/>
          <w:color w:val="191919"/>
          <w:sz w:val="32"/>
          <w:szCs w:val="32"/>
        </w:rPr>
        <w:t>2024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31</w:t>
      </w:r>
      <w:r>
        <w:rPr>
          <w:rFonts w:hint="default" w:ascii="仿宋_GB2312" w:eastAsia="仿宋_GB2312" w:cs="Arial" w:hAnsiTheme="majorEastAsia"/>
          <w:color w:val="191919"/>
          <w:sz w:val="32"/>
          <w:szCs w:val="32"/>
        </w:rPr>
        <w:t xml:space="preserve"> 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号），告知内容如下：</w:t>
      </w:r>
    </w:p>
    <w:p>
      <w:pPr>
        <w:spacing w:beforeLines="0" w:afterLines="0" w:line="240" w:lineRule="auto"/>
        <w:ind w:firstLine="640" w:firstLineChars="200"/>
        <w:jc w:val="left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 xml:space="preserve">根据《中华人民共和国税收征收管理法实施细则》第八十六条规定，经国家税务总局东莞市税务局局长批准，决定调取你 （单位）2021 年 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4</w:t>
      </w:r>
      <w:r>
        <w:rPr>
          <w:rFonts w:hint="eastAsia" w:ascii="FangSong_GB2312" w:hAnsi="FangSong_GB2312" w:eastAsia="FangSong_GB2312"/>
          <w:sz w:val="32"/>
          <w:szCs w:val="24"/>
        </w:rPr>
        <w:t xml:space="preserve"> 月 1 日至 2023 年 12 月 31 日的账簿、记账凭 证、报表和其他有关资料到税务机关进行检查</w:t>
      </w:r>
      <w:r>
        <w:rPr>
          <w:rFonts w:hint="eastAsia" w:ascii="FangSong_GB2312" w:hAnsi="FangSong_GB2312" w:eastAsia="FangSong_GB2312"/>
          <w:sz w:val="32"/>
          <w:szCs w:val="24"/>
          <w:lang w:eastAsia="zh-CN"/>
        </w:rPr>
        <w:t>。</w:t>
      </w:r>
      <w:r>
        <w:rPr>
          <w:rFonts w:hint="eastAsia" w:ascii="FangSong_GB2312" w:hAnsi="FangSong_GB2312" w:eastAsia="FangSong_GB2312"/>
          <w:sz w:val="32"/>
          <w:szCs w:val="24"/>
        </w:rPr>
        <w:t>请自收到此通知书7日内将上述资料送到国家税务总局东莞市税务局稽查局。</w:t>
      </w:r>
    </w:p>
    <w:p>
      <w:pPr>
        <w:spacing w:line="240" w:lineRule="auto"/>
        <w:ind w:firstLine="640" w:firstLineChars="200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自公告之日起满30日，视为向你（单位）送达文书。</w:t>
      </w:r>
    </w:p>
    <w:p>
      <w:pPr>
        <w:spacing w:line="240" w:lineRule="auto"/>
        <w:rPr>
          <w:rFonts w:ascii="仿宋_GB2312" w:eastAsia="仿宋_GB2312" w:hAnsiTheme="majorEastAsia"/>
          <w:color w:val="000000"/>
          <w:sz w:val="32"/>
          <w:szCs w:val="32"/>
        </w:rPr>
      </w:pPr>
      <w:r>
        <w:rPr>
          <w:rFonts w:hint="eastAsia" w:ascii="仿宋_GB2312" w:eastAsia="仿宋_GB2312" w:hAnsiTheme="majorEastAsia"/>
          <w:color w:val="000000"/>
          <w:sz w:val="32"/>
          <w:szCs w:val="32"/>
        </w:rPr>
        <w:t>附件：</w:t>
      </w:r>
      <w:r>
        <w:rPr>
          <w:rFonts w:hint="eastAsia" w:ascii="仿宋_GB2312" w:eastAsia="仿宋_GB2312" w:hAnsiTheme="majorEastAsia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eastAsia="zh-CN"/>
        </w:rPr>
        <w:t>调取账簿资料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通知书</w:t>
      </w:r>
      <w:r>
        <w:rPr>
          <w:rFonts w:hint="eastAsia" w:ascii="仿宋_GB2312" w:eastAsia="仿宋_GB2312" w:hAnsiTheme="majorEastAsia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（东税稽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eastAsia="zh-CN"/>
        </w:rPr>
        <w:t>调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〔</w:t>
      </w:r>
      <w:r>
        <w:rPr>
          <w:rFonts w:hint="default" w:ascii="仿宋_GB2312" w:eastAsia="仿宋_GB2312" w:cs="Arial" w:hAnsiTheme="majorEastAsia"/>
          <w:color w:val="191919"/>
          <w:sz w:val="32"/>
          <w:szCs w:val="32"/>
        </w:rPr>
        <w:t>2024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〕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  <w:lang w:val="en-US" w:eastAsia="zh-CN"/>
        </w:rPr>
        <w:t>31</w:t>
      </w:r>
      <w:r>
        <w:rPr>
          <w:rFonts w:hint="default" w:ascii="仿宋_GB2312" w:eastAsia="仿宋_GB2312" w:cs="Arial" w:hAnsiTheme="majorEastAsia"/>
          <w:color w:val="191919"/>
          <w:sz w:val="32"/>
          <w:szCs w:val="32"/>
        </w:rPr>
        <w:t xml:space="preserve"> </w:t>
      </w:r>
      <w:r>
        <w:rPr>
          <w:rFonts w:hint="eastAsia" w:ascii="仿宋_GB2312" w:eastAsia="仿宋_GB2312" w:cs="Arial" w:hAnsiTheme="majorEastAsia"/>
          <w:color w:val="191919"/>
          <w:sz w:val="32"/>
          <w:szCs w:val="32"/>
        </w:rPr>
        <w:t>号）</w:t>
      </w:r>
    </w:p>
    <w:p>
      <w:pPr>
        <w:spacing w:line="24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pacing w:line="520" w:lineRule="exact"/>
        <w:ind w:firstLine="640" w:firstLineChars="200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国家税务总局东莞市税务局稽查局</w:t>
      </w:r>
    </w:p>
    <w:p>
      <w:pPr>
        <w:spacing w:line="520" w:lineRule="exact"/>
        <w:ind w:firstLine="5440" w:firstLineChars="1700"/>
        <w:rPr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822" w:right="1797" w:bottom="822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2F2"/>
    <w:rsid w:val="00047DEC"/>
    <w:rsid w:val="000C5824"/>
    <w:rsid w:val="000C7937"/>
    <w:rsid w:val="00110433"/>
    <w:rsid w:val="00136A01"/>
    <w:rsid w:val="001A4461"/>
    <w:rsid w:val="001B3F5C"/>
    <w:rsid w:val="0020290B"/>
    <w:rsid w:val="002201D1"/>
    <w:rsid w:val="002668A1"/>
    <w:rsid w:val="0026721D"/>
    <w:rsid w:val="00290AE6"/>
    <w:rsid w:val="002B5AA6"/>
    <w:rsid w:val="00307062"/>
    <w:rsid w:val="00391F0B"/>
    <w:rsid w:val="003C5F9C"/>
    <w:rsid w:val="003E3684"/>
    <w:rsid w:val="0041039A"/>
    <w:rsid w:val="00422005"/>
    <w:rsid w:val="004930A9"/>
    <w:rsid w:val="004B2C13"/>
    <w:rsid w:val="005162CD"/>
    <w:rsid w:val="00517F8B"/>
    <w:rsid w:val="0052601D"/>
    <w:rsid w:val="00537846"/>
    <w:rsid w:val="005575E7"/>
    <w:rsid w:val="005D6792"/>
    <w:rsid w:val="006C5AA0"/>
    <w:rsid w:val="007707D3"/>
    <w:rsid w:val="007A0CBB"/>
    <w:rsid w:val="007E2809"/>
    <w:rsid w:val="00820431"/>
    <w:rsid w:val="00854345"/>
    <w:rsid w:val="00866F73"/>
    <w:rsid w:val="00897CAF"/>
    <w:rsid w:val="00934B25"/>
    <w:rsid w:val="00952962"/>
    <w:rsid w:val="00A045E3"/>
    <w:rsid w:val="00A50302"/>
    <w:rsid w:val="00A76330"/>
    <w:rsid w:val="00AB43E9"/>
    <w:rsid w:val="00AE0749"/>
    <w:rsid w:val="00B10B7D"/>
    <w:rsid w:val="00B41EFA"/>
    <w:rsid w:val="00B75F4A"/>
    <w:rsid w:val="00BB5C61"/>
    <w:rsid w:val="00BC5794"/>
    <w:rsid w:val="00BD3A5F"/>
    <w:rsid w:val="00BD661E"/>
    <w:rsid w:val="00BE3F1C"/>
    <w:rsid w:val="00BE736A"/>
    <w:rsid w:val="00C413AE"/>
    <w:rsid w:val="00CB4F77"/>
    <w:rsid w:val="00D3099D"/>
    <w:rsid w:val="00D62C6E"/>
    <w:rsid w:val="00D6617E"/>
    <w:rsid w:val="00D863B1"/>
    <w:rsid w:val="00F31CCF"/>
    <w:rsid w:val="00F35487"/>
    <w:rsid w:val="00F35898"/>
    <w:rsid w:val="00F40A65"/>
    <w:rsid w:val="00F47A06"/>
    <w:rsid w:val="00FA768E"/>
    <w:rsid w:val="00FE2F20"/>
    <w:rsid w:val="00FF090A"/>
    <w:rsid w:val="00FF358B"/>
    <w:rsid w:val="02EA7E38"/>
    <w:rsid w:val="0BA03040"/>
    <w:rsid w:val="10627669"/>
    <w:rsid w:val="110C6C72"/>
    <w:rsid w:val="12216899"/>
    <w:rsid w:val="18506FD8"/>
    <w:rsid w:val="2E7B0406"/>
    <w:rsid w:val="3BD941B9"/>
    <w:rsid w:val="3F554F99"/>
    <w:rsid w:val="46EC2F1C"/>
    <w:rsid w:val="4A343743"/>
    <w:rsid w:val="4C0C5644"/>
    <w:rsid w:val="503635B1"/>
    <w:rsid w:val="504E5B30"/>
    <w:rsid w:val="55736664"/>
    <w:rsid w:val="574136DB"/>
    <w:rsid w:val="5A1D2970"/>
    <w:rsid w:val="5D68774B"/>
    <w:rsid w:val="5EE1503A"/>
    <w:rsid w:val="67050798"/>
    <w:rsid w:val="6747764E"/>
    <w:rsid w:val="6AED7EB7"/>
    <w:rsid w:val="71DB7762"/>
    <w:rsid w:val="73570DA4"/>
    <w:rsid w:val="75A128E3"/>
    <w:rsid w:val="77F2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442</Characters>
  <Lines>3</Lines>
  <Paragraphs>1</Paragraphs>
  <TotalTime>4</TotalTime>
  <ScaleCrop>false</ScaleCrop>
  <LinksUpToDate>false</LinksUpToDate>
  <CharactersWithSpaces>518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2021-05-28T03:23:00Z</dcterms:created>
  <dc:creator>gs1</dc:creator>
  <cp:lastModifiedBy>叶琼少</cp:lastModifiedBy>
  <cp:lastPrinted>2024-04-19T06:46:19Z</cp:lastPrinted>
  <dcterms:modified xsi:type="dcterms:W3CDTF">2024-04-19T06:46:40Z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