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STZhongsong,Bold" w:hAnsi="STZhongsong,Bold" w:eastAsia="STZhongsong,Bold"/>
          <w:b/>
          <w:sz w:val="52"/>
          <w:szCs w:val="24"/>
        </w:rPr>
      </w:pPr>
      <w:r>
        <w:rPr>
          <w:rFonts w:hint="eastAsia" w:ascii="STZhongsong,Bold" w:hAnsi="STZhongsong,Bold" w:eastAsia="STZhongsong,Bold"/>
          <w:b/>
          <w:sz w:val="52"/>
          <w:szCs w:val="24"/>
        </w:rPr>
        <w:t>国家税务总局东莞市税务局稽查局</w:t>
      </w:r>
    </w:p>
    <w:p>
      <w:pPr>
        <w:spacing w:beforeLines="0" w:afterLines="0"/>
        <w:jc w:val="center"/>
        <w:rPr>
          <w:rFonts w:hint="eastAsia" w:ascii="STZhongsong,Bold" w:hAnsi="STZhongsong,Bold" w:eastAsia="STZhongsong,Bold"/>
          <w:b/>
          <w:sz w:val="72"/>
          <w:szCs w:val="24"/>
        </w:rPr>
      </w:pPr>
      <w:r>
        <w:rPr>
          <w:rFonts w:hint="eastAsia" w:ascii="STZhongsong,Bold" w:hAnsi="STZhongsong,Bold" w:eastAsia="STZhongsong,Bold"/>
          <w:b/>
          <w:sz w:val="72"/>
          <w:szCs w:val="24"/>
        </w:rPr>
        <w:t>调取账簿资料通知书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东税稽 调〔</w:t>
      </w:r>
      <w:r>
        <w:rPr>
          <w:rFonts w:hint="default" w:ascii="FangSong_GB2312" w:hAnsi="FangSong_GB2312" w:eastAsia="FangSong_GB2312"/>
          <w:sz w:val="32"/>
          <w:szCs w:val="24"/>
        </w:rPr>
        <w:t>2024</w:t>
      </w:r>
      <w:r>
        <w:rPr>
          <w:rFonts w:hint="eastAsia" w:ascii="FangSong_GB2312" w:hAnsi="FangSong_GB2312" w:eastAsia="FangSong_GB2312"/>
          <w:sz w:val="32"/>
          <w:szCs w:val="24"/>
        </w:rPr>
        <w:t>〕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31 </w:t>
      </w:r>
      <w:r>
        <w:rPr>
          <w:rFonts w:hint="eastAsia" w:ascii="FangSong_GB2312" w:hAnsi="FangSong_GB2312" w:eastAsia="FangSong_GB2312"/>
          <w:sz w:val="32"/>
          <w:szCs w:val="24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东莞市聚元贸易有限公司</w:t>
      </w:r>
      <w:r>
        <w:rPr>
          <w:rFonts w:hint="default" w:ascii="FangSong_GB2312" w:hAnsi="FangSong_GB2312" w:eastAsia="FangSong_GB2312"/>
          <w:sz w:val="32"/>
          <w:szCs w:val="24"/>
        </w:rPr>
        <w:t>(</w:t>
      </w:r>
      <w:r>
        <w:rPr>
          <w:rFonts w:hint="eastAsia" w:ascii="FangSong_GB2312" w:hAnsi="FangSong_GB2312" w:eastAsia="FangSong_GB2312"/>
          <w:sz w:val="32"/>
          <w:szCs w:val="24"/>
        </w:rPr>
        <w:t>纳税人识别号：</w:t>
      </w:r>
      <w:r>
        <w:rPr>
          <w:rFonts w:hint="default" w:ascii="FangSong_GB2312" w:hAnsi="FangSong_GB2312" w:eastAsia="FangSong_GB2312"/>
          <w:sz w:val="32"/>
          <w:szCs w:val="24"/>
        </w:rPr>
        <w:t>91441900MA562N5G8F)</w:t>
      </w:r>
      <w:r>
        <w:rPr>
          <w:rFonts w:hint="eastAsia" w:ascii="FangSong_GB2312" w:hAnsi="FangSong_GB2312" w:eastAsia="FangSong_GB2312"/>
          <w:sz w:val="32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根据《中华人民共和国税收征收管理法实施细则》第八十六条规定，经国家税务总局东莞市税务局局长批准，决定调取你（单位）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2021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4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 </w:t>
      </w:r>
      <w:r>
        <w:rPr>
          <w:rFonts w:hint="eastAsia" w:ascii="FangSong_GB2312" w:hAnsi="FangSong_GB2312" w:eastAsia="FangSong_GB2312"/>
          <w:sz w:val="32"/>
          <w:szCs w:val="24"/>
        </w:rPr>
        <w:t>日至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2023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12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31 </w:t>
      </w:r>
      <w:r>
        <w:rPr>
          <w:rFonts w:hint="eastAsia" w:ascii="FangSong_GB2312" w:hAnsi="FangSong_GB2312" w:eastAsia="FangSong_GB2312"/>
          <w:sz w:val="32"/>
          <w:szCs w:val="24"/>
        </w:rPr>
        <w:t>日的账簿、记账凭证、报表和其他有关资料到税务机关进行检查，请于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2024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>3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29 </w:t>
      </w:r>
      <w:r>
        <w:rPr>
          <w:rFonts w:hint="eastAsia" w:ascii="FangSong_GB2312" w:hAnsi="FangSong_GB2312" w:eastAsia="FangSong_GB2312"/>
          <w:sz w:val="32"/>
          <w:szCs w:val="24"/>
        </w:rPr>
        <w:t>日前送到国家税务总局东莞市税务局稽查局。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宋体" w:hAnsi="宋体" w:eastAsia="宋体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联系人员：卢佳妮</w:t>
      </w:r>
      <w:r>
        <w:rPr>
          <w:rFonts w:hint="default" w:ascii="FangSong_GB2312" w:hAnsi="FangSong_GB2312" w:eastAsia="FangSong_GB2312"/>
          <w:sz w:val="32"/>
          <w:szCs w:val="24"/>
        </w:rPr>
        <w:t>,</w:t>
      </w:r>
      <w:r>
        <w:rPr>
          <w:rFonts w:hint="eastAsia" w:ascii="FangSong_GB2312" w:hAnsi="FangSong_GB2312" w:eastAsia="FangSong_GB2312"/>
          <w:sz w:val="32"/>
          <w:szCs w:val="24"/>
        </w:rPr>
        <w:t>李沐</w:t>
      </w:r>
      <w:r>
        <w:rPr>
          <w:rFonts w:hint="eastAsia" w:ascii="宋体" w:hAnsi="宋体" w:eastAsia="宋体"/>
          <w:sz w:val="32"/>
          <w:szCs w:val="24"/>
        </w:rPr>
        <w:t>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default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联系电话：</w:t>
      </w:r>
      <w:r>
        <w:rPr>
          <w:rFonts w:hint="default" w:ascii="FangSong_GB2312" w:hAnsi="FangSong_GB2312" w:eastAsia="FangSong_GB2312"/>
          <w:sz w:val="32"/>
          <w:szCs w:val="24"/>
        </w:rPr>
        <w:t>0769-22630521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税务机关地址：广东省东莞市城区莞龙路</w:t>
      </w:r>
      <w:r>
        <w:rPr>
          <w:rFonts w:hint="eastAsia" w:ascii="FangSong_GB2312" w:hAnsi="FangSong_GB2312" w:eastAsia="FangSong_GB2312"/>
          <w:sz w:val="32"/>
          <w:szCs w:val="24"/>
          <w:lang w:eastAsia="zh-CN"/>
        </w:rPr>
        <w:t>东城段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282号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</w:pPr>
      <w:r>
        <w:rPr>
          <w:rFonts w:hint="eastAsia" w:ascii="FangSong_GB2312" w:hAnsi="FangSong_GB2312" w:eastAsia="FangSong_GB2312"/>
          <w:sz w:val="32"/>
          <w:szCs w:val="24"/>
        </w:rPr>
        <w:t>二Ｏ二四年三月二十五日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TZhongsong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17195"/>
    <w:rsid w:val="0121756E"/>
    <w:rsid w:val="013551A2"/>
    <w:rsid w:val="01A34813"/>
    <w:rsid w:val="02472F23"/>
    <w:rsid w:val="025576DF"/>
    <w:rsid w:val="02CF7F62"/>
    <w:rsid w:val="03E04E92"/>
    <w:rsid w:val="05535659"/>
    <w:rsid w:val="061C11F3"/>
    <w:rsid w:val="064E210C"/>
    <w:rsid w:val="066B26C3"/>
    <w:rsid w:val="069B4671"/>
    <w:rsid w:val="06F21083"/>
    <w:rsid w:val="07170399"/>
    <w:rsid w:val="073001E7"/>
    <w:rsid w:val="07702A18"/>
    <w:rsid w:val="082B3AA0"/>
    <w:rsid w:val="093839E0"/>
    <w:rsid w:val="095C53D6"/>
    <w:rsid w:val="0B3A6F06"/>
    <w:rsid w:val="0C4B5E45"/>
    <w:rsid w:val="0CC065FB"/>
    <w:rsid w:val="0D03670F"/>
    <w:rsid w:val="0D8835F9"/>
    <w:rsid w:val="0EBC1533"/>
    <w:rsid w:val="0EDA233D"/>
    <w:rsid w:val="0EE711DC"/>
    <w:rsid w:val="0EED5B8E"/>
    <w:rsid w:val="10110E60"/>
    <w:rsid w:val="10811FDF"/>
    <w:rsid w:val="117515A5"/>
    <w:rsid w:val="118D3956"/>
    <w:rsid w:val="11D74921"/>
    <w:rsid w:val="11E30131"/>
    <w:rsid w:val="12CA1D95"/>
    <w:rsid w:val="14533BCB"/>
    <w:rsid w:val="151B6655"/>
    <w:rsid w:val="15A12405"/>
    <w:rsid w:val="163B5595"/>
    <w:rsid w:val="17B42406"/>
    <w:rsid w:val="17B94B2F"/>
    <w:rsid w:val="189A23E8"/>
    <w:rsid w:val="193E49B1"/>
    <w:rsid w:val="19474F1E"/>
    <w:rsid w:val="1BB21F35"/>
    <w:rsid w:val="1C8B230D"/>
    <w:rsid w:val="1CC66455"/>
    <w:rsid w:val="21601300"/>
    <w:rsid w:val="229F5909"/>
    <w:rsid w:val="23146E7A"/>
    <w:rsid w:val="244C0454"/>
    <w:rsid w:val="24F90E2B"/>
    <w:rsid w:val="254001DA"/>
    <w:rsid w:val="26C33203"/>
    <w:rsid w:val="28116799"/>
    <w:rsid w:val="28386384"/>
    <w:rsid w:val="2A6C517E"/>
    <w:rsid w:val="2AD67FC4"/>
    <w:rsid w:val="2B5738D8"/>
    <w:rsid w:val="2BB33BF6"/>
    <w:rsid w:val="2BED621B"/>
    <w:rsid w:val="2C4D00FB"/>
    <w:rsid w:val="2CC74638"/>
    <w:rsid w:val="2CD35DCD"/>
    <w:rsid w:val="2DB71C79"/>
    <w:rsid w:val="30A90D32"/>
    <w:rsid w:val="322942EE"/>
    <w:rsid w:val="3430087B"/>
    <w:rsid w:val="347D55BF"/>
    <w:rsid w:val="363777C6"/>
    <w:rsid w:val="364E3AF6"/>
    <w:rsid w:val="367419E5"/>
    <w:rsid w:val="373557F3"/>
    <w:rsid w:val="390200A8"/>
    <w:rsid w:val="392F69DE"/>
    <w:rsid w:val="39AA6059"/>
    <w:rsid w:val="39DC52C7"/>
    <w:rsid w:val="3B4D150E"/>
    <w:rsid w:val="3B75207B"/>
    <w:rsid w:val="3B820C2E"/>
    <w:rsid w:val="3C512C64"/>
    <w:rsid w:val="3CB623D2"/>
    <w:rsid w:val="3EA5634B"/>
    <w:rsid w:val="42930E8A"/>
    <w:rsid w:val="434E1A76"/>
    <w:rsid w:val="44A3697D"/>
    <w:rsid w:val="44D86EEC"/>
    <w:rsid w:val="481965E8"/>
    <w:rsid w:val="482C677F"/>
    <w:rsid w:val="48F943D8"/>
    <w:rsid w:val="495B094A"/>
    <w:rsid w:val="498714A5"/>
    <w:rsid w:val="49FD07AC"/>
    <w:rsid w:val="4A30556D"/>
    <w:rsid w:val="4A3409B6"/>
    <w:rsid w:val="4B411EE8"/>
    <w:rsid w:val="4B7B4494"/>
    <w:rsid w:val="4C881A29"/>
    <w:rsid w:val="4CE6250F"/>
    <w:rsid w:val="4D541D04"/>
    <w:rsid w:val="4E3D0D2C"/>
    <w:rsid w:val="4E7955DE"/>
    <w:rsid w:val="4F5013A7"/>
    <w:rsid w:val="50852E07"/>
    <w:rsid w:val="50D0113A"/>
    <w:rsid w:val="517C6458"/>
    <w:rsid w:val="52F241C6"/>
    <w:rsid w:val="52F84540"/>
    <w:rsid w:val="53426FC5"/>
    <w:rsid w:val="546911E5"/>
    <w:rsid w:val="54792D8D"/>
    <w:rsid w:val="54C25335"/>
    <w:rsid w:val="56480EDB"/>
    <w:rsid w:val="56A2489B"/>
    <w:rsid w:val="56D865D4"/>
    <w:rsid w:val="57061504"/>
    <w:rsid w:val="576E653C"/>
    <w:rsid w:val="577664E7"/>
    <w:rsid w:val="578F5BFB"/>
    <w:rsid w:val="579E2B98"/>
    <w:rsid w:val="57F80AEF"/>
    <w:rsid w:val="586A7FE6"/>
    <w:rsid w:val="58793764"/>
    <w:rsid w:val="58A47DFA"/>
    <w:rsid w:val="58BB604B"/>
    <w:rsid w:val="59781DD1"/>
    <w:rsid w:val="599C2FAE"/>
    <w:rsid w:val="5AB2262E"/>
    <w:rsid w:val="5ABD4C71"/>
    <w:rsid w:val="5C5F1688"/>
    <w:rsid w:val="5D2D5369"/>
    <w:rsid w:val="5D5607C7"/>
    <w:rsid w:val="5D714C7D"/>
    <w:rsid w:val="5DC41F0B"/>
    <w:rsid w:val="5EF21E2F"/>
    <w:rsid w:val="5F0F32A0"/>
    <w:rsid w:val="5FD72C16"/>
    <w:rsid w:val="62133A96"/>
    <w:rsid w:val="62F60FFE"/>
    <w:rsid w:val="63DB3480"/>
    <w:rsid w:val="63F0761F"/>
    <w:rsid w:val="66524BB5"/>
    <w:rsid w:val="6665776A"/>
    <w:rsid w:val="66ED3C5F"/>
    <w:rsid w:val="673B2763"/>
    <w:rsid w:val="67AB2F7E"/>
    <w:rsid w:val="67CB35CA"/>
    <w:rsid w:val="67D03286"/>
    <w:rsid w:val="6820564F"/>
    <w:rsid w:val="6A722971"/>
    <w:rsid w:val="6AB63635"/>
    <w:rsid w:val="6C6123D0"/>
    <w:rsid w:val="6CBE40F5"/>
    <w:rsid w:val="6D5D5CFD"/>
    <w:rsid w:val="6DDD7D06"/>
    <w:rsid w:val="6DEF7A10"/>
    <w:rsid w:val="6E3B18A0"/>
    <w:rsid w:val="6E5858FF"/>
    <w:rsid w:val="6F2C12A1"/>
    <w:rsid w:val="6FC4116E"/>
    <w:rsid w:val="71A35543"/>
    <w:rsid w:val="72116BEF"/>
    <w:rsid w:val="729625C2"/>
    <w:rsid w:val="73464271"/>
    <w:rsid w:val="73EA5216"/>
    <w:rsid w:val="73F75611"/>
    <w:rsid w:val="73F93DFA"/>
    <w:rsid w:val="747B6517"/>
    <w:rsid w:val="750D4659"/>
    <w:rsid w:val="769B74E8"/>
    <w:rsid w:val="780925A4"/>
    <w:rsid w:val="78303C4C"/>
    <w:rsid w:val="78902034"/>
    <w:rsid w:val="7ABF4710"/>
    <w:rsid w:val="7B0B5843"/>
    <w:rsid w:val="7B6044A6"/>
    <w:rsid w:val="7C594FE2"/>
    <w:rsid w:val="7CD8342D"/>
    <w:rsid w:val="7D393C57"/>
    <w:rsid w:val="7D4A3DBC"/>
    <w:rsid w:val="7D984DCF"/>
    <w:rsid w:val="7DE14488"/>
    <w:rsid w:val="7E0E0A47"/>
    <w:rsid w:val="7F2B7B5E"/>
    <w:rsid w:val="7F36606A"/>
    <w:rsid w:val="7F98252F"/>
    <w:rsid w:val="7FBD0302"/>
    <w:rsid w:val="7FC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2024-04-17T01:58:00Z</dcterms:created>
  <dc:creator>叶琼少</dc:creator>
  <cp:lastModifiedBy>叶琼少</cp:lastModifiedBy>
  <dcterms:modified xsi:type="dcterms:W3CDTF">2024-04-17T02:00:59Z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