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974" w:rsidRPr="00897AE2" w:rsidRDefault="00587974" w:rsidP="000F157B">
      <w:pPr>
        <w:tabs>
          <w:tab w:val="left" w:pos="420"/>
          <w:tab w:val="left" w:pos="6660"/>
        </w:tabs>
        <w:spacing w:line="360" w:lineRule="auto"/>
        <w:jc w:val="center"/>
        <w:rPr>
          <w:rFonts w:ascii="仿宋_GB2312" w:eastAsia="仿宋_GB2312" w:hAnsi="宋体"/>
          <w:sz w:val="32"/>
          <w:szCs w:val="32"/>
        </w:rPr>
      </w:pPr>
    </w:p>
    <w:p w:rsidR="00587974" w:rsidRPr="00897AE2" w:rsidRDefault="00587974" w:rsidP="000F157B">
      <w:pPr>
        <w:tabs>
          <w:tab w:val="left" w:pos="420"/>
          <w:tab w:val="left" w:pos="6660"/>
        </w:tabs>
        <w:spacing w:line="360" w:lineRule="auto"/>
        <w:jc w:val="center"/>
        <w:rPr>
          <w:rFonts w:ascii="仿宋_GB2312" w:eastAsia="仿宋_GB2312" w:hAnsi="宋体"/>
          <w:sz w:val="32"/>
          <w:szCs w:val="32"/>
        </w:rPr>
      </w:pPr>
    </w:p>
    <w:p w:rsidR="000F157B" w:rsidRPr="00897AE2" w:rsidRDefault="000F157B" w:rsidP="000F157B">
      <w:pPr>
        <w:tabs>
          <w:tab w:val="left" w:pos="420"/>
          <w:tab w:val="left" w:pos="6660"/>
        </w:tabs>
        <w:spacing w:line="360" w:lineRule="auto"/>
        <w:jc w:val="center"/>
        <w:rPr>
          <w:rFonts w:ascii="黑体" w:eastAsia="黑体" w:hAnsi="宋体"/>
          <w:sz w:val="44"/>
          <w:szCs w:val="44"/>
        </w:rPr>
      </w:pPr>
      <w:r w:rsidRPr="00897AE2">
        <w:rPr>
          <w:rFonts w:ascii="黑体" w:eastAsia="黑体" w:hAnsi="宋体" w:hint="eastAsia"/>
          <w:sz w:val="44"/>
          <w:szCs w:val="44"/>
        </w:rPr>
        <w:t>招 标 文 件</w:t>
      </w:r>
    </w:p>
    <w:p w:rsidR="000F157B" w:rsidRPr="00897AE2" w:rsidRDefault="000F157B" w:rsidP="000F157B">
      <w:pPr>
        <w:spacing w:line="360" w:lineRule="auto"/>
        <w:jc w:val="center"/>
        <w:rPr>
          <w:rFonts w:ascii="仿宋_GB2312" w:eastAsia="仿宋_GB2312" w:hAnsi="宋体"/>
          <w:bCs/>
          <w:sz w:val="32"/>
          <w:szCs w:val="32"/>
        </w:rPr>
      </w:pPr>
    </w:p>
    <w:p w:rsidR="000F157B" w:rsidRPr="00897AE2" w:rsidRDefault="000F157B" w:rsidP="000F157B">
      <w:pPr>
        <w:spacing w:line="360" w:lineRule="auto"/>
        <w:jc w:val="center"/>
        <w:rPr>
          <w:rFonts w:ascii="仿宋_GB2312" w:eastAsia="仿宋_GB2312" w:hAnsi="宋体"/>
          <w:bCs/>
          <w:sz w:val="32"/>
          <w:szCs w:val="32"/>
        </w:rPr>
      </w:pPr>
    </w:p>
    <w:p w:rsidR="000F157B" w:rsidRPr="00897AE2" w:rsidRDefault="000F157B" w:rsidP="000F157B">
      <w:pPr>
        <w:spacing w:line="360" w:lineRule="auto"/>
        <w:jc w:val="center"/>
        <w:rPr>
          <w:rFonts w:ascii="仿宋_GB2312" w:eastAsia="仿宋_GB2312" w:hAnsi="宋体"/>
          <w:bCs/>
          <w:sz w:val="32"/>
          <w:szCs w:val="32"/>
        </w:rPr>
      </w:pPr>
    </w:p>
    <w:p w:rsidR="000F157B" w:rsidRPr="00897AE2" w:rsidRDefault="000F157B" w:rsidP="000F157B">
      <w:pPr>
        <w:spacing w:line="360" w:lineRule="auto"/>
        <w:jc w:val="center"/>
        <w:rPr>
          <w:rFonts w:ascii="仿宋_GB2312" w:eastAsia="仿宋_GB2312" w:hAnsi="宋体"/>
          <w:bCs/>
          <w:sz w:val="32"/>
          <w:szCs w:val="32"/>
        </w:rPr>
      </w:pPr>
    </w:p>
    <w:p w:rsidR="000F157B" w:rsidRPr="00897AE2" w:rsidRDefault="000F157B" w:rsidP="000F157B">
      <w:pPr>
        <w:spacing w:line="360" w:lineRule="auto"/>
        <w:rPr>
          <w:rFonts w:ascii="仿宋_GB2312" w:eastAsia="仿宋_GB2312" w:hAnsi="宋体"/>
          <w:bCs/>
          <w:sz w:val="32"/>
          <w:szCs w:val="32"/>
        </w:rPr>
      </w:pPr>
    </w:p>
    <w:p w:rsidR="000F157B" w:rsidRPr="00897AE2" w:rsidRDefault="00D14F26" w:rsidP="00C8430A">
      <w:pPr>
        <w:widowControl/>
        <w:spacing w:line="432" w:lineRule="auto"/>
        <w:jc w:val="center"/>
        <w:rPr>
          <w:rFonts w:ascii="仿宋_GB2312" w:eastAsia="仿宋_GB2312" w:hAnsi="宋体"/>
          <w:bCs/>
          <w:sz w:val="32"/>
          <w:szCs w:val="32"/>
        </w:rPr>
      </w:pPr>
      <w:r w:rsidRPr="00897AE2">
        <w:rPr>
          <w:rFonts w:ascii="仿宋_GB2312" w:eastAsia="仿宋_GB2312" w:hAnsi="宋体" w:hint="eastAsia"/>
          <w:bCs/>
          <w:sz w:val="32"/>
          <w:szCs w:val="32"/>
        </w:rPr>
        <w:fldChar w:fldCharType="begin"/>
      </w:r>
      <w:r w:rsidR="000F157B" w:rsidRPr="00897AE2">
        <w:rPr>
          <w:rFonts w:ascii="仿宋_GB2312" w:eastAsia="仿宋_GB2312" w:hAnsi="宋体" w:hint="eastAsia"/>
          <w:bCs/>
          <w:sz w:val="32"/>
          <w:szCs w:val="32"/>
        </w:rPr>
        <w:instrText xml:space="preserve"> DOCVARIABLE  采购编号  \* MERGEFORMAT </w:instrText>
      </w:r>
      <w:r w:rsidRPr="00897AE2">
        <w:rPr>
          <w:rFonts w:ascii="仿宋_GB2312" w:eastAsia="仿宋_GB2312" w:hAnsi="宋体" w:hint="eastAsia"/>
          <w:bCs/>
          <w:sz w:val="32"/>
          <w:szCs w:val="32"/>
        </w:rPr>
        <w:fldChar w:fldCharType="end"/>
      </w:r>
      <w:r w:rsidR="000F157B" w:rsidRPr="00897AE2">
        <w:rPr>
          <w:rFonts w:ascii="仿宋_GB2312" w:eastAsia="仿宋_GB2312" w:hAnsi="宋体" w:hint="eastAsia"/>
          <w:bCs/>
          <w:sz w:val="32"/>
          <w:szCs w:val="32"/>
        </w:rPr>
        <w:t>项目名称：</w:t>
      </w:r>
      <w:r w:rsidR="005F0C2C" w:rsidRPr="00897AE2">
        <w:rPr>
          <w:rFonts w:ascii="仿宋_GB2312" w:eastAsia="仿宋_GB2312" w:hAnsi="宋体" w:hint="eastAsia"/>
          <w:bCs/>
          <w:sz w:val="32"/>
          <w:szCs w:val="32"/>
          <w:u w:val="single"/>
        </w:rPr>
        <w:t>国家税务总</w:t>
      </w:r>
      <w:r w:rsidR="005F0C2C" w:rsidRPr="00CD6AE3">
        <w:rPr>
          <w:rFonts w:ascii="仿宋_GB2312" w:eastAsia="仿宋_GB2312" w:hAnsi="宋体" w:hint="eastAsia"/>
          <w:bCs/>
          <w:color w:val="000000" w:themeColor="text1"/>
          <w:sz w:val="32"/>
          <w:szCs w:val="32"/>
          <w:u w:val="single"/>
        </w:rPr>
        <w:t>局惠州市税务局</w:t>
      </w:r>
      <w:r w:rsidR="00C8430A" w:rsidRPr="00CD6AE3">
        <w:rPr>
          <w:rFonts w:ascii="仿宋_GB2312" w:eastAsia="仿宋_GB2312" w:hAnsi="宋体" w:hint="eastAsia"/>
          <w:bCs/>
          <w:color w:val="000000" w:themeColor="text1"/>
          <w:sz w:val="32"/>
          <w:szCs w:val="32"/>
          <w:u w:val="single"/>
        </w:rPr>
        <w:t>演达办公区数据中心设备搬迁集成服务项目</w:t>
      </w:r>
    </w:p>
    <w:p w:rsidR="000F157B" w:rsidRPr="00897AE2" w:rsidRDefault="000F157B" w:rsidP="000F157B">
      <w:pPr>
        <w:spacing w:line="360" w:lineRule="auto"/>
        <w:jc w:val="center"/>
        <w:rPr>
          <w:rFonts w:ascii="仿宋_GB2312" w:eastAsia="仿宋_GB2312" w:hAnsi="宋体"/>
          <w:bCs/>
          <w:sz w:val="32"/>
          <w:szCs w:val="32"/>
        </w:rPr>
      </w:pPr>
    </w:p>
    <w:p w:rsidR="001E472F" w:rsidRPr="00897AE2" w:rsidRDefault="001E472F" w:rsidP="000F157B">
      <w:pPr>
        <w:spacing w:line="360" w:lineRule="auto"/>
        <w:jc w:val="center"/>
        <w:rPr>
          <w:rFonts w:ascii="仿宋_GB2312" w:eastAsia="仿宋_GB2312" w:hAnsi="宋体"/>
          <w:bCs/>
          <w:sz w:val="32"/>
          <w:szCs w:val="32"/>
        </w:rPr>
      </w:pPr>
    </w:p>
    <w:p w:rsidR="001E472F" w:rsidRPr="00897AE2" w:rsidRDefault="001E472F" w:rsidP="000F157B">
      <w:pPr>
        <w:spacing w:line="360" w:lineRule="auto"/>
        <w:jc w:val="center"/>
        <w:rPr>
          <w:rFonts w:ascii="仿宋_GB2312" w:eastAsia="仿宋_GB2312" w:hAnsi="宋体"/>
          <w:bCs/>
          <w:sz w:val="32"/>
          <w:szCs w:val="32"/>
        </w:rPr>
      </w:pPr>
    </w:p>
    <w:p w:rsidR="001E472F" w:rsidRPr="00897AE2" w:rsidRDefault="001E472F" w:rsidP="000F157B">
      <w:pPr>
        <w:spacing w:line="360" w:lineRule="auto"/>
        <w:jc w:val="center"/>
        <w:rPr>
          <w:rFonts w:ascii="仿宋_GB2312" w:eastAsia="仿宋_GB2312" w:hAnsi="宋体"/>
          <w:bCs/>
          <w:sz w:val="32"/>
          <w:szCs w:val="32"/>
        </w:rPr>
      </w:pPr>
    </w:p>
    <w:p w:rsidR="000F157B" w:rsidRPr="00897AE2" w:rsidRDefault="000F157B" w:rsidP="000F157B">
      <w:pPr>
        <w:spacing w:line="360" w:lineRule="auto"/>
        <w:jc w:val="center"/>
        <w:rPr>
          <w:rFonts w:ascii="仿宋_GB2312" w:eastAsia="仿宋_GB2312" w:hAnsi="宋体"/>
          <w:bCs/>
          <w:sz w:val="32"/>
          <w:szCs w:val="32"/>
        </w:rPr>
      </w:pPr>
    </w:p>
    <w:p w:rsidR="00A96F9B" w:rsidRPr="00897AE2" w:rsidRDefault="00A96F9B" w:rsidP="000F157B">
      <w:pPr>
        <w:spacing w:line="360" w:lineRule="auto"/>
        <w:jc w:val="center"/>
        <w:rPr>
          <w:rFonts w:ascii="仿宋_GB2312" w:eastAsia="仿宋_GB2312" w:hAnsi="宋体"/>
          <w:bCs/>
          <w:sz w:val="32"/>
          <w:szCs w:val="32"/>
        </w:rPr>
      </w:pPr>
    </w:p>
    <w:p w:rsidR="000F157B" w:rsidRPr="00897AE2" w:rsidRDefault="000F157B" w:rsidP="000F157B">
      <w:pPr>
        <w:spacing w:line="360" w:lineRule="auto"/>
        <w:jc w:val="center"/>
        <w:rPr>
          <w:rFonts w:ascii="仿宋_GB2312" w:eastAsia="仿宋_GB2312" w:hAnsi="宋体"/>
          <w:bCs/>
          <w:sz w:val="32"/>
          <w:szCs w:val="32"/>
        </w:rPr>
      </w:pPr>
    </w:p>
    <w:p w:rsidR="000F157B" w:rsidRPr="00897AE2" w:rsidRDefault="00FA7F20" w:rsidP="00CF3F4C">
      <w:pPr>
        <w:spacing w:line="360" w:lineRule="auto"/>
        <w:jc w:val="center"/>
        <w:rPr>
          <w:rFonts w:ascii="仿宋_GB2312" w:eastAsia="仿宋_GB2312" w:hAnsi="宋体"/>
          <w:sz w:val="32"/>
          <w:szCs w:val="32"/>
        </w:rPr>
      </w:pPr>
      <w:r>
        <w:rPr>
          <w:rFonts w:ascii="仿宋_GB2312" w:eastAsia="仿宋_GB2312" w:hAnsi="宋体" w:hint="eastAsia"/>
          <w:sz w:val="32"/>
          <w:szCs w:val="32"/>
        </w:rPr>
        <w:t>2020</w:t>
      </w:r>
      <w:r w:rsidR="000F157B" w:rsidRPr="00897AE2">
        <w:rPr>
          <w:rFonts w:ascii="仿宋_GB2312" w:eastAsia="仿宋_GB2312" w:hAnsi="宋体" w:hint="eastAsia"/>
          <w:sz w:val="32"/>
          <w:szCs w:val="32"/>
        </w:rPr>
        <w:t>年</w:t>
      </w:r>
      <w:r w:rsidR="00A31A62">
        <w:rPr>
          <w:rFonts w:ascii="仿宋_GB2312" w:eastAsia="仿宋_GB2312" w:hAnsi="宋体" w:hint="eastAsia"/>
          <w:sz w:val="32"/>
          <w:szCs w:val="32"/>
        </w:rPr>
        <w:t>05</w:t>
      </w:r>
      <w:r w:rsidR="000F157B" w:rsidRPr="00897AE2">
        <w:rPr>
          <w:rFonts w:ascii="仿宋_GB2312" w:eastAsia="仿宋_GB2312" w:hAnsi="宋体" w:hint="eastAsia"/>
          <w:sz w:val="32"/>
          <w:szCs w:val="32"/>
        </w:rPr>
        <w:t>月</w:t>
      </w:r>
    </w:p>
    <w:p w:rsidR="006B167A" w:rsidRPr="00897AE2" w:rsidRDefault="006B167A">
      <w:pPr>
        <w:rPr>
          <w:rFonts w:ascii="仿宋_GB2312" w:eastAsia="仿宋_GB2312" w:hAnsi="宋体"/>
          <w:sz w:val="32"/>
          <w:szCs w:val="32"/>
        </w:rPr>
      </w:pPr>
    </w:p>
    <w:p w:rsidR="000F157B" w:rsidRDefault="000F157B">
      <w:pPr>
        <w:rPr>
          <w:rFonts w:ascii="仿宋_GB2312" w:eastAsia="仿宋_GB2312" w:hAnsi="宋体"/>
          <w:sz w:val="32"/>
          <w:szCs w:val="32"/>
        </w:rPr>
      </w:pPr>
    </w:p>
    <w:p w:rsidR="00C8430A" w:rsidRPr="00897AE2" w:rsidRDefault="00C8430A">
      <w:pPr>
        <w:rPr>
          <w:rFonts w:ascii="仿宋_GB2312" w:eastAsia="仿宋_GB2312" w:hAnsi="宋体"/>
          <w:sz w:val="32"/>
          <w:szCs w:val="32"/>
        </w:rPr>
      </w:pPr>
    </w:p>
    <w:p w:rsidR="007572C0" w:rsidRPr="00897AE2" w:rsidRDefault="007572C0">
      <w:pPr>
        <w:rPr>
          <w:rFonts w:ascii="仿宋_GB2312" w:eastAsia="仿宋_GB2312" w:hAnsi="宋体"/>
          <w:sz w:val="32"/>
          <w:szCs w:val="32"/>
        </w:rPr>
      </w:pPr>
    </w:p>
    <w:p w:rsidR="00293747" w:rsidRPr="00897AE2" w:rsidRDefault="000F157B" w:rsidP="00293747">
      <w:pPr>
        <w:adjustRightInd w:val="0"/>
        <w:snapToGrid w:val="0"/>
        <w:spacing w:line="560" w:lineRule="exact"/>
        <w:jc w:val="center"/>
        <w:rPr>
          <w:rFonts w:ascii="黑体" w:eastAsia="黑体" w:hAnsi="宋体"/>
          <w:kern w:val="0"/>
          <w:sz w:val="32"/>
          <w:szCs w:val="32"/>
        </w:rPr>
      </w:pPr>
      <w:r w:rsidRPr="00897AE2">
        <w:rPr>
          <w:rFonts w:ascii="黑体" w:eastAsia="黑体" w:hAnsi="宋体" w:hint="eastAsia"/>
          <w:kern w:val="0"/>
          <w:sz w:val="32"/>
          <w:szCs w:val="32"/>
        </w:rPr>
        <w:lastRenderedPageBreak/>
        <w:t>第一部分　投标邀请函</w:t>
      </w:r>
    </w:p>
    <w:p w:rsidR="007D60EE" w:rsidRPr="00CD6AE3" w:rsidRDefault="007D60EE" w:rsidP="00271124">
      <w:pPr>
        <w:adjustRightInd w:val="0"/>
        <w:snapToGrid w:val="0"/>
        <w:spacing w:line="560" w:lineRule="exact"/>
        <w:ind w:firstLineChars="200" w:firstLine="640"/>
        <w:rPr>
          <w:rFonts w:ascii="仿宋_GB2312" w:eastAsia="仿宋_GB2312" w:hAnsi="宋体"/>
          <w:color w:val="000000" w:themeColor="text1"/>
          <w:sz w:val="32"/>
          <w:szCs w:val="32"/>
        </w:rPr>
      </w:pPr>
      <w:r w:rsidRPr="00CD6AE3">
        <w:rPr>
          <w:rFonts w:ascii="仿宋_GB2312" w:eastAsia="仿宋_GB2312" w:hAnsi="宋体" w:hint="eastAsia"/>
          <w:color w:val="000000" w:themeColor="text1"/>
          <w:sz w:val="32"/>
          <w:szCs w:val="32"/>
        </w:rPr>
        <w:t>根据工作需要，国家税务总局惠州市税务局信息中心拟采购</w:t>
      </w:r>
      <w:r w:rsidR="00C8430A" w:rsidRPr="00CD6AE3">
        <w:rPr>
          <w:rFonts w:ascii="仿宋_GB2312" w:eastAsia="仿宋_GB2312" w:hAnsi="宋体" w:hint="eastAsia"/>
          <w:color w:val="000000" w:themeColor="text1"/>
          <w:sz w:val="32"/>
          <w:szCs w:val="32"/>
        </w:rPr>
        <w:t>演达办公区数据中心设备搬迁集成服务项目</w:t>
      </w:r>
      <w:r w:rsidR="00D44A2F" w:rsidRPr="00CD6AE3">
        <w:rPr>
          <w:rFonts w:ascii="仿宋_GB2312" w:eastAsia="仿宋_GB2312" w:hAnsi="宋体" w:hint="eastAsia"/>
          <w:color w:val="000000" w:themeColor="text1"/>
          <w:sz w:val="32"/>
          <w:szCs w:val="32"/>
        </w:rPr>
        <w:t>。现进行公开采购，欢迎符合本项目条件要求的</w:t>
      </w:r>
      <w:r w:rsidRPr="00CD6AE3">
        <w:rPr>
          <w:rFonts w:ascii="仿宋_GB2312" w:eastAsia="仿宋_GB2312" w:hAnsi="宋体" w:hint="eastAsia"/>
          <w:color w:val="000000" w:themeColor="text1"/>
          <w:sz w:val="32"/>
          <w:szCs w:val="32"/>
        </w:rPr>
        <w:t>供应商投标。</w:t>
      </w:r>
    </w:p>
    <w:p w:rsidR="00C8430A" w:rsidRPr="00CD6AE3" w:rsidRDefault="007572C0" w:rsidP="00271124">
      <w:pPr>
        <w:adjustRightInd w:val="0"/>
        <w:snapToGrid w:val="0"/>
        <w:spacing w:line="560" w:lineRule="exact"/>
        <w:ind w:firstLineChars="200" w:firstLine="640"/>
        <w:rPr>
          <w:rFonts w:ascii="仿宋_GB2312" w:eastAsia="仿宋_GB2312" w:hAnsi="宋体"/>
          <w:color w:val="000000" w:themeColor="text1"/>
          <w:sz w:val="32"/>
          <w:szCs w:val="32"/>
        </w:rPr>
      </w:pPr>
      <w:r w:rsidRPr="00CD6AE3">
        <w:rPr>
          <w:rFonts w:ascii="仿宋_GB2312" w:eastAsia="仿宋_GB2312" w:hAnsi="宋体" w:hint="eastAsia"/>
          <w:color w:val="000000" w:themeColor="text1"/>
          <w:sz w:val="32"/>
          <w:szCs w:val="32"/>
        </w:rPr>
        <w:t>一</w:t>
      </w:r>
      <w:r w:rsidR="007D60EE" w:rsidRPr="00CD6AE3">
        <w:rPr>
          <w:rFonts w:ascii="仿宋_GB2312" w:eastAsia="仿宋_GB2312" w:hAnsi="宋体" w:hint="eastAsia"/>
          <w:color w:val="000000" w:themeColor="text1"/>
          <w:sz w:val="32"/>
          <w:szCs w:val="32"/>
        </w:rPr>
        <w:t>、项目名称</w:t>
      </w:r>
      <w:r w:rsidR="007D60EE" w:rsidRPr="00CD6AE3">
        <w:rPr>
          <w:rFonts w:ascii="仿宋_GB2312" w:eastAsia="仿宋_GB2312" w:hAnsi="宋体" w:hint="eastAsia"/>
          <w:b/>
          <w:color w:val="000000" w:themeColor="text1"/>
          <w:sz w:val="32"/>
          <w:szCs w:val="32"/>
        </w:rPr>
        <w:t>：</w:t>
      </w:r>
      <w:r w:rsidR="007D60EE" w:rsidRPr="00CD6AE3">
        <w:rPr>
          <w:rFonts w:ascii="仿宋_GB2312" w:eastAsia="仿宋_GB2312" w:hAnsi="宋体" w:hint="eastAsia"/>
          <w:color w:val="000000" w:themeColor="text1"/>
          <w:sz w:val="32"/>
          <w:szCs w:val="32"/>
        </w:rPr>
        <w:t>国家税务总局惠州市税务局</w:t>
      </w:r>
      <w:r w:rsidR="00C8430A" w:rsidRPr="00CD6AE3">
        <w:rPr>
          <w:rFonts w:ascii="仿宋_GB2312" w:eastAsia="仿宋_GB2312" w:hAnsi="宋体" w:hint="eastAsia"/>
          <w:color w:val="000000" w:themeColor="text1"/>
          <w:sz w:val="32"/>
          <w:szCs w:val="32"/>
        </w:rPr>
        <w:t>演达办公区数据中心设备搬迁集成服务项目</w:t>
      </w:r>
    </w:p>
    <w:p w:rsidR="007D60EE" w:rsidRPr="00CD6AE3" w:rsidRDefault="007572C0" w:rsidP="00C8430A">
      <w:pPr>
        <w:adjustRightInd w:val="0"/>
        <w:snapToGrid w:val="0"/>
        <w:spacing w:line="560" w:lineRule="exact"/>
        <w:ind w:firstLineChars="200" w:firstLine="640"/>
        <w:rPr>
          <w:rFonts w:ascii="仿宋_GB2312" w:eastAsia="仿宋_GB2312" w:hAnsi="宋体"/>
          <w:color w:val="000000" w:themeColor="text1"/>
          <w:sz w:val="32"/>
          <w:szCs w:val="32"/>
          <w:lang w:val="zh-CN"/>
        </w:rPr>
      </w:pPr>
      <w:r w:rsidRPr="00CD6AE3">
        <w:rPr>
          <w:rFonts w:ascii="仿宋_GB2312" w:eastAsia="仿宋_GB2312" w:hAnsi="宋体" w:hint="eastAsia"/>
          <w:color w:val="000000" w:themeColor="text1"/>
          <w:sz w:val="32"/>
          <w:szCs w:val="32"/>
          <w:lang w:val="zh-CN"/>
        </w:rPr>
        <w:t>二</w:t>
      </w:r>
      <w:r w:rsidR="007D60EE" w:rsidRPr="00CD6AE3">
        <w:rPr>
          <w:rFonts w:ascii="仿宋_GB2312" w:eastAsia="仿宋_GB2312" w:hAnsi="宋体" w:hint="eastAsia"/>
          <w:color w:val="000000" w:themeColor="text1"/>
          <w:sz w:val="32"/>
          <w:szCs w:val="32"/>
          <w:lang w:val="zh-CN"/>
        </w:rPr>
        <w:t>、采购预算：</w:t>
      </w:r>
      <w:r w:rsidR="00C8430A" w:rsidRPr="00CD6AE3">
        <w:rPr>
          <w:rFonts w:ascii="仿宋_GB2312" w:eastAsia="仿宋_GB2312" w:hAnsi="宋体" w:hint="eastAsia"/>
          <w:color w:val="000000" w:themeColor="text1"/>
          <w:sz w:val="32"/>
          <w:szCs w:val="32"/>
          <w:lang w:val="zh-CN"/>
        </w:rPr>
        <w:t>40</w:t>
      </w:r>
      <w:r w:rsidR="007D60EE" w:rsidRPr="00CD6AE3">
        <w:rPr>
          <w:rFonts w:ascii="仿宋_GB2312" w:eastAsia="仿宋_GB2312" w:hAnsi="宋体" w:hint="eastAsia"/>
          <w:color w:val="000000" w:themeColor="text1"/>
          <w:sz w:val="32"/>
          <w:szCs w:val="32"/>
          <w:lang w:val="zh-CN"/>
        </w:rPr>
        <w:t>万元</w:t>
      </w:r>
    </w:p>
    <w:p w:rsidR="00C8430A" w:rsidRPr="00C8430A" w:rsidRDefault="007572C0" w:rsidP="00C8430A">
      <w:pPr>
        <w:adjustRightInd w:val="0"/>
        <w:snapToGrid w:val="0"/>
        <w:spacing w:line="560" w:lineRule="exact"/>
        <w:ind w:firstLineChars="200" w:firstLine="640"/>
        <w:rPr>
          <w:rFonts w:ascii="仿宋_GB2312" w:eastAsia="仿宋_GB2312" w:hAnsi="宋体"/>
          <w:sz w:val="32"/>
          <w:szCs w:val="32"/>
        </w:rPr>
      </w:pPr>
      <w:r w:rsidRPr="00313D0B">
        <w:rPr>
          <w:rFonts w:ascii="仿宋_GB2312" w:eastAsia="仿宋_GB2312" w:hAnsi="宋体" w:hint="eastAsia"/>
          <w:sz w:val="32"/>
          <w:szCs w:val="32"/>
          <w:lang w:val="zh-CN"/>
        </w:rPr>
        <w:t>三</w:t>
      </w:r>
      <w:r w:rsidR="007D60EE" w:rsidRPr="00313D0B">
        <w:rPr>
          <w:rFonts w:ascii="仿宋_GB2312" w:eastAsia="仿宋_GB2312" w:hAnsi="宋体" w:hint="eastAsia"/>
          <w:sz w:val="32"/>
          <w:szCs w:val="32"/>
          <w:lang w:val="zh-CN"/>
        </w:rPr>
        <w:t>、</w:t>
      </w:r>
      <w:r w:rsidR="007D60EE" w:rsidRPr="00313D0B">
        <w:rPr>
          <w:rFonts w:ascii="仿宋_GB2312" w:eastAsia="仿宋_GB2312" w:hAnsi="宋体" w:hint="eastAsia"/>
          <w:sz w:val="32"/>
          <w:szCs w:val="32"/>
        </w:rPr>
        <w:t>项目内容及需求：</w:t>
      </w:r>
    </w:p>
    <w:p w:rsidR="00C8430A" w:rsidRPr="00CD6AE3" w:rsidRDefault="00C8430A" w:rsidP="00C8430A">
      <w:pPr>
        <w:rPr>
          <w:rFonts w:ascii="仿宋_GB2312" w:eastAsia="仿宋_GB2312" w:hAnsi="宋体"/>
          <w:color w:val="000000" w:themeColor="text1"/>
          <w:sz w:val="32"/>
          <w:szCs w:val="32"/>
        </w:rPr>
      </w:pPr>
      <w:r>
        <w:rPr>
          <w:rFonts w:ascii="仿宋" w:eastAsia="仿宋" w:hAnsi="仿宋" w:hint="eastAsia"/>
          <w:color w:val="000000"/>
          <w:sz w:val="24"/>
        </w:rPr>
        <w:t xml:space="preserve">    </w:t>
      </w:r>
      <w:r w:rsidRPr="00CD6AE3">
        <w:rPr>
          <w:rFonts w:ascii="仿宋_GB2312" w:eastAsia="仿宋_GB2312" w:hAnsi="宋体" w:hint="eastAsia"/>
          <w:color w:val="000000" w:themeColor="text1"/>
          <w:sz w:val="32"/>
          <w:szCs w:val="32"/>
        </w:rPr>
        <w:t>按照《国家税务总局广东省税务局关于调整优化市县（区）税务系统计算机机房的指导意见》（粤税发【2019】40号）的文件要求，我局拟对现有的市局机房基础设施架构进行资源优化整合，并确定以规费服务中心机房为主机房，麦地办公区机房为主机房的核心网络区机房。</w:t>
      </w:r>
    </w:p>
    <w:p w:rsidR="00C8430A" w:rsidRPr="00CD6AE3" w:rsidRDefault="00C8430A" w:rsidP="00C8430A">
      <w:pPr>
        <w:rPr>
          <w:rFonts w:ascii="仿宋_GB2312" w:eastAsia="仿宋_GB2312" w:hAnsi="宋体"/>
          <w:color w:val="000000" w:themeColor="text1"/>
          <w:sz w:val="32"/>
          <w:szCs w:val="32"/>
        </w:rPr>
      </w:pPr>
      <w:r w:rsidRPr="00CD6AE3">
        <w:rPr>
          <w:rFonts w:ascii="仿宋_GB2312" w:eastAsia="仿宋_GB2312" w:hAnsi="宋体" w:hint="eastAsia"/>
          <w:color w:val="000000" w:themeColor="text1"/>
          <w:sz w:val="32"/>
          <w:szCs w:val="32"/>
        </w:rPr>
        <w:t xml:space="preserve">    演达办公区机房由于地理位置、空间、机柜密度、承重、制冷、UPS供电等方面存在较大安全隐患。为了确保核心应用系统及设备安全、可靠运行，拟将该机房核心设备按设备类型、功能分批搬迁至规费服务中心主机房和麦地办公区核心网络区机房。</w:t>
      </w:r>
    </w:p>
    <w:p w:rsidR="00C8430A" w:rsidRPr="00CD6AE3" w:rsidRDefault="00C8430A" w:rsidP="00C8430A">
      <w:pPr>
        <w:rPr>
          <w:rFonts w:ascii="仿宋_GB2312" w:eastAsia="仿宋_GB2312" w:hAnsi="宋体"/>
          <w:color w:val="000000" w:themeColor="text1"/>
          <w:sz w:val="32"/>
          <w:szCs w:val="32"/>
        </w:rPr>
      </w:pPr>
      <w:r w:rsidRPr="00CD6AE3">
        <w:rPr>
          <w:rFonts w:ascii="仿宋_GB2312" w:eastAsia="仿宋_GB2312" w:hAnsi="宋体" w:hint="eastAsia"/>
          <w:color w:val="000000" w:themeColor="text1"/>
          <w:sz w:val="32"/>
          <w:szCs w:val="32"/>
        </w:rPr>
        <w:t xml:space="preserve">    为保障我局信息系统、网络平稳迁移到新机房，实现在新机房的优化部署和稳定运行，计划采购演达办公区数据中心</w:t>
      </w:r>
      <w:r w:rsidR="006C6558">
        <w:rPr>
          <w:rFonts w:ascii="仿宋_GB2312" w:eastAsia="仿宋_GB2312" w:hAnsi="宋体" w:hint="eastAsia"/>
          <w:color w:val="000000" w:themeColor="text1"/>
          <w:sz w:val="32"/>
          <w:szCs w:val="32"/>
        </w:rPr>
        <w:t>设备搬迁集成服务</w:t>
      </w:r>
      <w:r w:rsidRPr="00CD6AE3">
        <w:rPr>
          <w:rFonts w:ascii="仿宋_GB2312" w:eastAsia="仿宋_GB2312" w:hAnsi="宋体" w:hint="eastAsia"/>
          <w:color w:val="000000" w:themeColor="text1"/>
          <w:sz w:val="32"/>
          <w:szCs w:val="32"/>
        </w:rPr>
        <w:t>。</w:t>
      </w:r>
    </w:p>
    <w:p w:rsidR="007D60EE" w:rsidRPr="00313D0B" w:rsidRDefault="007572C0" w:rsidP="00313D0B">
      <w:pPr>
        <w:adjustRightInd w:val="0"/>
        <w:snapToGrid w:val="0"/>
        <w:spacing w:line="560" w:lineRule="exact"/>
        <w:ind w:firstLineChars="200" w:firstLine="640"/>
        <w:rPr>
          <w:rFonts w:ascii="仿宋_GB2312" w:eastAsia="仿宋_GB2312" w:hAnsi="宋体"/>
          <w:sz w:val="32"/>
          <w:szCs w:val="32"/>
        </w:rPr>
      </w:pPr>
      <w:r w:rsidRPr="00313D0B">
        <w:rPr>
          <w:rFonts w:ascii="仿宋_GB2312" w:eastAsia="仿宋_GB2312" w:hAnsi="宋体" w:hint="eastAsia"/>
          <w:sz w:val="32"/>
          <w:szCs w:val="32"/>
        </w:rPr>
        <w:t>四</w:t>
      </w:r>
      <w:r w:rsidR="007D60EE" w:rsidRPr="00313D0B">
        <w:rPr>
          <w:rFonts w:ascii="仿宋_GB2312" w:eastAsia="仿宋_GB2312" w:hAnsi="宋体" w:hint="eastAsia"/>
          <w:sz w:val="32"/>
          <w:szCs w:val="32"/>
        </w:rPr>
        <w:t>、供应商资格：</w:t>
      </w:r>
    </w:p>
    <w:p w:rsidR="00280EC2" w:rsidRPr="00280EC2" w:rsidRDefault="00280EC2" w:rsidP="00280EC2">
      <w:pPr>
        <w:adjustRightInd w:val="0"/>
        <w:snapToGrid w:val="0"/>
        <w:spacing w:line="560" w:lineRule="exact"/>
        <w:ind w:firstLineChars="200" w:firstLine="640"/>
        <w:rPr>
          <w:rFonts w:ascii="仿宋_GB2312" w:eastAsia="仿宋_GB2312" w:hAnsi="宋体"/>
          <w:sz w:val="32"/>
          <w:szCs w:val="32"/>
        </w:rPr>
      </w:pPr>
      <w:r w:rsidRPr="00280EC2">
        <w:rPr>
          <w:rFonts w:ascii="仿宋_GB2312" w:eastAsia="仿宋_GB2312" w:hAnsi="宋体" w:hint="eastAsia"/>
          <w:sz w:val="32"/>
          <w:szCs w:val="32"/>
        </w:rPr>
        <w:t>1、供应商应具备《中华人民共和国政府采购法》第二</w:t>
      </w:r>
      <w:r w:rsidRPr="00280EC2">
        <w:rPr>
          <w:rFonts w:ascii="仿宋_GB2312" w:eastAsia="仿宋_GB2312" w:hAnsi="宋体" w:hint="eastAsia"/>
          <w:sz w:val="32"/>
          <w:szCs w:val="32"/>
        </w:rPr>
        <w:lastRenderedPageBreak/>
        <w:t>十二条规定的条件；</w:t>
      </w:r>
    </w:p>
    <w:p w:rsidR="00280EC2" w:rsidRPr="00280EC2" w:rsidRDefault="00280EC2" w:rsidP="00280EC2">
      <w:pPr>
        <w:adjustRightInd w:val="0"/>
        <w:snapToGrid w:val="0"/>
        <w:spacing w:line="560" w:lineRule="exact"/>
        <w:ind w:firstLineChars="200" w:firstLine="640"/>
        <w:rPr>
          <w:rFonts w:ascii="仿宋_GB2312" w:eastAsia="仿宋_GB2312" w:hAnsi="宋体"/>
          <w:sz w:val="32"/>
          <w:szCs w:val="32"/>
        </w:rPr>
      </w:pPr>
      <w:r w:rsidRPr="00280EC2">
        <w:rPr>
          <w:rFonts w:ascii="仿宋_GB2312" w:eastAsia="仿宋_GB2312" w:hAnsi="宋体" w:hint="eastAsia"/>
          <w:sz w:val="32"/>
          <w:szCs w:val="32"/>
        </w:rPr>
        <w:t>2</w:t>
      </w:r>
      <w:r w:rsidR="0028010C">
        <w:rPr>
          <w:rFonts w:ascii="仿宋_GB2312" w:eastAsia="仿宋_GB2312" w:hAnsi="宋体" w:hint="eastAsia"/>
          <w:sz w:val="32"/>
          <w:szCs w:val="32"/>
        </w:rPr>
        <w:t>、在中国境内注册，在法律上、财务上独立，合法运作的法人单位</w:t>
      </w:r>
      <w:r w:rsidRPr="00280EC2">
        <w:rPr>
          <w:rFonts w:ascii="仿宋_GB2312" w:eastAsia="仿宋_GB2312" w:hAnsi="宋体" w:hint="eastAsia"/>
          <w:sz w:val="32"/>
          <w:szCs w:val="32"/>
        </w:rPr>
        <w:t>；</w:t>
      </w:r>
    </w:p>
    <w:p w:rsidR="00280EC2" w:rsidRPr="00280EC2" w:rsidRDefault="00280EC2" w:rsidP="00280EC2">
      <w:pPr>
        <w:adjustRightInd w:val="0"/>
        <w:snapToGrid w:val="0"/>
        <w:spacing w:line="560" w:lineRule="exact"/>
        <w:ind w:firstLineChars="200" w:firstLine="640"/>
        <w:rPr>
          <w:rFonts w:ascii="仿宋_GB2312" w:eastAsia="仿宋_GB2312" w:hAnsi="宋体"/>
          <w:sz w:val="32"/>
          <w:szCs w:val="32"/>
        </w:rPr>
      </w:pPr>
      <w:r w:rsidRPr="00280EC2">
        <w:rPr>
          <w:rFonts w:ascii="仿宋_GB2312" w:eastAsia="仿宋_GB2312" w:hAnsi="宋体" w:hint="eastAsia"/>
          <w:sz w:val="32"/>
          <w:szCs w:val="32"/>
        </w:rPr>
        <w:t>3、经营范围必须满足本次招标范围；</w:t>
      </w:r>
    </w:p>
    <w:p w:rsidR="00280EC2" w:rsidRPr="00280EC2" w:rsidRDefault="00280EC2" w:rsidP="00280EC2">
      <w:pPr>
        <w:adjustRightInd w:val="0"/>
        <w:snapToGrid w:val="0"/>
        <w:spacing w:line="560" w:lineRule="exact"/>
        <w:ind w:firstLineChars="200" w:firstLine="640"/>
        <w:rPr>
          <w:rFonts w:ascii="仿宋_GB2312" w:eastAsia="仿宋_GB2312" w:hAnsi="宋体"/>
          <w:sz w:val="32"/>
          <w:szCs w:val="32"/>
        </w:rPr>
      </w:pPr>
      <w:r w:rsidRPr="00280EC2">
        <w:rPr>
          <w:rFonts w:ascii="仿宋_GB2312" w:eastAsia="仿宋_GB2312" w:hAnsi="宋体" w:hint="eastAsia"/>
          <w:sz w:val="32"/>
          <w:szCs w:val="32"/>
        </w:rPr>
        <w:t>4、具有履行合同所必须的信息化建设专业技术能力以及供货和售后维护保障能力；</w:t>
      </w:r>
    </w:p>
    <w:p w:rsidR="00280EC2" w:rsidRPr="00280EC2" w:rsidRDefault="00280EC2" w:rsidP="00280EC2">
      <w:pPr>
        <w:adjustRightInd w:val="0"/>
        <w:snapToGrid w:val="0"/>
        <w:spacing w:line="560" w:lineRule="exact"/>
        <w:ind w:firstLineChars="200" w:firstLine="640"/>
        <w:rPr>
          <w:rFonts w:ascii="仿宋_GB2312" w:eastAsia="仿宋_GB2312" w:hAnsi="宋体"/>
          <w:sz w:val="32"/>
          <w:szCs w:val="32"/>
        </w:rPr>
      </w:pPr>
      <w:r w:rsidRPr="00280EC2">
        <w:rPr>
          <w:rFonts w:ascii="仿宋_GB2312" w:eastAsia="仿宋_GB2312" w:hAnsi="宋体" w:hint="eastAsia"/>
          <w:sz w:val="32"/>
          <w:szCs w:val="32"/>
        </w:rPr>
        <w:t>5、投标供应商必须符合法律、行政法规规定的其他条件；</w:t>
      </w:r>
    </w:p>
    <w:p w:rsidR="00280EC2" w:rsidRPr="00280EC2" w:rsidRDefault="00280EC2" w:rsidP="00280EC2">
      <w:pPr>
        <w:adjustRightInd w:val="0"/>
        <w:snapToGrid w:val="0"/>
        <w:spacing w:line="560" w:lineRule="exact"/>
        <w:ind w:firstLineChars="200" w:firstLine="640"/>
        <w:rPr>
          <w:rFonts w:ascii="仿宋_GB2312" w:eastAsia="仿宋_GB2312" w:hAnsi="宋体"/>
          <w:sz w:val="32"/>
          <w:szCs w:val="32"/>
        </w:rPr>
      </w:pPr>
      <w:r w:rsidRPr="00280EC2">
        <w:rPr>
          <w:rFonts w:ascii="仿宋_GB2312" w:eastAsia="仿宋_GB2312" w:hAnsi="宋体" w:hint="eastAsia"/>
          <w:sz w:val="32"/>
          <w:szCs w:val="32"/>
        </w:rPr>
        <w:t>6、投标供应商参加政府采购活动前三年内，在经营活动中没有重大违法记录；</w:t>
      </w:r>
    </w:p>
    <w:p w:rsidR="00280EC2" w:rsidRPr="00280EC2" w:rsidRDefault="00280EC2" w:rsidP="00280EC2">
      <w:pPr>
        <w:adjustRightInd w:val="0"/>
        <w:snapToGrid w:val="0"/>
        <w:spacing w:line="560" w:lineRule="exact"/>
        <w:ind w:firstLineChars="200" w:firstLine="640"/>
        <w:rPr>
          <w:rFonts w:ascii="仿宋_GB2312" w:eastAsia="仿宋_GB2312" w:hAnsi="宋体"/>
          <w:sz w:val="32"/>
          <w:szCs w:val="32"/>
        </w:rPr>
      </w:pPr>
      <w:r w:rsidRPr="00280EC2">
        <w:rPr>
          <w:rFonts w:ascii="仿宋_GB2312" w:eastAsia="仿宋_GB2312" w:hAnsi="宋体" w:hint="eastAsia"/>
          <w:sz w:val="32"/>
          <w:szCs w:val="32"/>
        </w:rPr>
        <w:t>7、投标供应商必须具有良好的商业信誉和健全的财务会计制度；</w:t>
      </w:r>
    </w:p>
    <w:p w:rsidR="000E73DE" w:rsidRPr="00280EC2" w:rsidRDefault="00280EC2" w:rsidP="007D60EE">
      <w:pPr>
        <w:adjustRightInd w:val="0"/>
        <w:snapToGrid w:val="0"/>
        <w:spacing w:line="560" w:lineRule="exact"/>
        <w:ind w:firstLineChars="200" w:firstLine="640"/>
        <w:rPr>
          <w:rFonts w:ascii="仿宋_GB2312" w:eastAsia="仿宋_GB2312" w:hAnsi="宋体"/>
          <w:sz w:val="32"/>
          <w:szCs w:val="32"/>
        </w:rPr>
      </w:pPr>
      <w:r w:rsidRPr="00280EC2">
        <w:rPr>
          <w:rFonts w:ascii="仿宋_GB2312" w:eastAsia="仿宋_GB2312" w:hAnsi="宋体" w:hint="eastAsia"/>
          <w:sz w:val="32"/>
          <w:szCs w:val="32"/>
        </w:rPr>
        <w:t>8、本项目不接受联合体投标。</w:t>
      </w:r>
    </w:p>
    <w:p w:rsidR="007D60EE" w:rsidRPr="00897AE2" w:rsidRDefault="007572C0" w:rsidP="007D60EE">
      <w:pPr>
        <w:adjustRightInd w:val="0"/>
        <w:snapToGrid w:val="0"/>
        <w:spacing w:line="560" w:lineRule="exact"/>
        <w:ind w:firstLineChars="210" w:firstLine="672"/>
        <w:rPr>
          <w:rFonts w:ascii="Tahoma" w:eastAsia="仿宋_GB2312" w:hAnsi="Tahoma" w:cs="Tahoma"/>
          <w:sz w:val="32"/>
          <w:szCs w:val="32"/>
        </w:rPr>
      </w:pPr>
      <w:r w:rsidRPr="00897AE2">
        <w:rPr>
          <w:rFonts w:ascii="仿宋_GB2312" w:eastAsia="仿宋_GB2312" w:hAnsi="宋体" w:hint="eastAsia"/>
          <w:sz w:val="32"/>
          <w:szCs w:val="32"/>
        </w:rPr>
        <w:t>五</w:t>
      </w:r>
      <w:r w:rsidR="007D60EE" w:rsidRPr="00897AE2">
        <w:rPr>
          <w:rFonts w:ascii="仿宋_GB2312" w:eastAsia="仿宋_GB2312" w:hAnsi="宋体" w:hint="eastAsia"/>
          <w:sz w:val="32"/>
          <w:szCs w:val="32"/>
        </w:rPr>
        <w:t>、符合条件的投标供应商应当在</w:t>
      </w:r>
      <w:r w:rsidR="00535FAB" w:rsidRPr="00D45C22">
        <w:rPr>
          <w:rFonts w:ascii="仿宋_GB2312" w:eastAsia="仿宋_GB2312" w:hAnsi="宋体" w:hint="eastAsia"/>
          <w:sz w:val="32"/>
          <w:szCs w:val="32"/>
        </w:rPr>
        <w:t>2020</w:t>
      </w:r>
      <w:r w:rsidR="007D60EE" w:rsidRPr="00D45C22">
        <w:rPr>
          <w:rFonts w:ascii="仿宋_GB2312" w:eastAsia="仿宋_GB2312" w:hAnsi="宋体" w:hint="eastAsia"/>
          <w:sz w:val="32"/>
          <w:szCs w:val="32"/>
        </w:rPr>
        <w:t>年</w:t>
      </w:r>
      <w:r w:rsidR="003D07AE" w:rsidRPr="00D45C22">
        <w:rPr>
          <w:rFonts w:ascii="仿宋_GB2312" w:eastAsia="仿宋_GB2312" w:hAnsi="宋体" w:hint="eastAsia"/>
          <w:sz w:val="32"/>
          <w:szCs w:val="32"/>
        </w:rPr>
        <w:t>0</w:t>
      </w:r>
      <w:r w:rsidR="007764A1" w:rsidRPr="00D45C22">
        <w:rPr>
          <w:rFonts w:ascii="仿宋_GB2312" w:eastAsia="仿宋_GB2312" w:hAnsi="宋体" w:hint="eastAsia"/>
          <w:sz w:val="32"/>
          <w:szCs w:val="32"/>
        </w:rPr>
        <w:t>5</w:t>
      </w:r>
      <w:r w:rsidR="007D60EE" w:rsidRPr="00D45C22">
        <w:rPr>
          <w:rFonts w:ascii="仿宋_GB2312" w:eastAsia="仿宋_GB2312" w:hAnsi="宋体" w:hint="eastAsia"/>
          <w:sz w:val="32"/>
          <w:szCs w:val="32"/>
        </w:rPr>
        <w:t>月</w:t>
      </w:r>
      <w:r w:rsidR="00D45C22" w:rsidRPr="00D45C22">
        <w:rPr>
          <w:rFonts w:ascii="仿宋_GB2312" w:eastAsia="仿宋_GB2312" w:hAnsi="宋体" w:hint="eastAsia"/>
          <w:sz w:val="32"/>
          <w:szCs w:val="32"/>
        </w:rPr>
        <w:t>11</w:t>
      </w:r>
      <w:r w:rsidR="007D60EE" w:rsidRPr="00D45C22">
        <w:rPr>
          <w:rFonts w:ascii="仿宋_GB2312" w:eastAsia="仿宋_GB2312" w:hAnsi="宋体" w:hint="eastAsia"/>
          <w:sz w:val="32"/>
          <w:szCs w:val="32"/>
        </w:rPr>
        <w:t>日</w:t>
      </w:r>
      <w:r w:rsidR="007D60EE" w:rsidRPr="00897AE2">
        <w:rPr>
          <w:rFonts w:ascii="仿宋_GB2312" w:eastAsia="仿宋_GB2312" w:hAnsi="宋体" w:hint="eastAsia"/>
          <w:sz w:val="32"/>
          <w:szCs w:val="32"/>
        </w:rPr>
        <w:t>之前，登陆</w:t>
      </w:r>
      <w:r w:rsidR="007D60EE" w:rsidRPr="00897AE2">
        <w:rPr>
          <w:rFonts w:ascii="仿宋_GB2312" w:eastAsia="仿宋_GB2312" w:hAnsi="Tahoma" w:cs="Tahoma" w:hint="eastAsia"/>
          <w:sz w:val="32"/>
          <w:szCs w:val="32"/>
        </w:rPr>
        <w:t>国家税务总局惠州市税务局网页-政府采购-招标公告栏目下载招标文件。</w:t>
      </w:r>
    </w:p>
    <w:p w:rsidR="007D60EE" w:rsidRPr="00897AE2" w:rsidRDefault="007D60EE" w:rsidP="007D60EE">
      <w:pPr>
        <w:adjustRightInd w:val="0"/>
        <w:snapToGrid w:val="0"/>
        <w:spacing w:line="560" w:lineRule="exact"/>
        <w:ind w:firstLineChars="210" w:firstLine="672"/>
        <w:rPr>
          <w:rFonts w:ascii="仿宋_GB2312" w:eastAsia="仿宋_GB2312" w:hAnsi="Tahoma" w:cs="Tahoma"/>
          <w:sz w:val="32"/>
          <w:szCs w:val="32"/>
        </w:rPr>
      </w:pPr>
      <w:r w:rsidRPr="00897AE2">
        <w:rPr>
          <w:rFonts w:ascii="仿宋_GB2312" w:eastAsia="仿宋_GB2312" w:hAnsi="Tahoma" w:cs="Tahoma" w:hint="eastAsia"/>
          <w:sz w:val="32"/>
          <w:szCs w:val="32"/>
        </w:rPr>
        <w:t>网址：</w:t>
      </w:r>
    </w:p>
    <w:p w:rsidR="007D7A1B" w:rsidRPr="00D45C22" w:rsidRDefault="00D14F26" w:rsidP="00F37A41">
      <w:pPr>
        <w:adjustRightInd w:val="0"/>
        <w:snapToGrid w:val="0"/>
        <w:spacing w:line="560" w:lineRule="exact"/>
        <w:ind w:firstLineChars="210" w:firstLine="441"/>
        <w:rPr>
          <w:rFonts w:ascii="Tahoma"/>
          <w:u w:val="single"/>
        </w:rPr>
      </w:pPr>
      <w:hyperlink r:id="rId8" w:history="1">
        <w:r w:rsidR="007D7A1B" w:rsidRPr="00D45C22">
          <w:rPr>
            <w:rStyle w:val="a5"/>
            <w:rFonts w:ascii="Tahoma" w:hAnsi="Tahoma" w:cs="Tahoma"/>
            <w:color w:val="auto"/>
            <w:sz w:val="32"/>
            <w:szCs w:val="32"/>
          </w:rPr>
          <w:t>http://www.gd-n-tax.gov.cn/gdsw/hzsw_zbgg/city_list.shtml</w:t>
        </w:r>
      </w:hyperlink>
    </w:p>
    <w:p w:rsidR="007D60EE" w:rsidRPr="00313D0B" w:rsidRDefault="007572C0" w:rsidP="00313D0B">
      <w:pPr>
        <w:adjustRightInd w:val="0"/>
        <w:snapToGrid w:val="0"/>
        <w:spacing w:line="560" w:lineRule="exact"/>
        <w:ind w:firstLineChars="200" w:firstLine="640"/>
        <w:rPr>
          <w:rFonts w:ascii="仿宋_GB2312" w:eastAsia="仿宋_GB2312" w:hAnsi="宋体"/>
          <w:sz w:val="32"/>
          <w:szCs w:val="32"/>
          <w:lang w:val="zh-CN"/>
        </w:rPr>
      </w:pPr>
      <w:r w:rsidRPr="00313D0B">
        <w:rPr>
          <w:rFonts w:ascii="仿宋_GB2312" w:eastAsia="仿宋_GB2312" w:hAnsi="宋体" w:hint="eastAsia"/>
          <w:sz w:val="32"/>
          <w:szCs w:val="32"/>
        </w:rPr>
        <w:t>六</w:t>
      </w:r>
      <w:r w:rsidR="007D60EE" w:rsidRPr="00313D0B">
        <w:rPr>
          <w:rFonts w:ascii="仿宋_GB2312" w:eastAsia="仿宋_GB2312" w:hAnsi="宋体" w:hint="eastAsia"/>
          <w:sz w:val="32"/>
          <w:szCs w:val="32"/>
        </w:rPr>
        <w:t>、开标时间、开标地点</w:t>
      </w:r>
      <w:r w:rsidR="007D60EE" w:rsidRPr="00313D0B">
        <w:rPr>
          <w:rFonts w:ascii="仿宋_GB2312" w:eastAsia="仿宋_GB2312" w:hAnsi="宋体" w:hint="eastAsia"/>
          <w:sz w:val="32"/>
          <w:szCs w:val="32"/>
          <w:lang w:val="zh-CN"/>
        </w:rPr>
        <w:t xml:space="preserve"> </w:t>
      </w:r>
    </w:p>
    <w:p w:rsidR="007D60EE" w:rsidRPr="003D2CBE" w:rsidRDefault="007D60EE" w:rsidP="007D60EE">
      <w:pPr>
        <w:adjustRightInd w:val="0"/>
        <w:snapToGrid w:val="0"/>
        <w:spacing w:line="560" w:lineRule="exact"/>
        <w:ind w:firstLineChars="200" w:firstLine="640"/>
        <w:rPr>
          <w:rFonts w:ascii="仿宋_GB2312" w:eastAsia="仿宋_GB2312" w:hAnsi="宋体"/>
          <w:sz w:val="32"/>
          <w:szCs w:val="32"/>
          <w:lang w:val="zh-CN"/>
        </w:rPr>
      </w:pPr>
      <w:r w:rsidRPr="003D2CBE">
        <w:rPr>
          <w:rFonts w:ascii="仿宋_GB2312" w:eastAsia="仿宋_GB2312" w:hAnsi="宋体" w:hint="eastAsia"/>
          <w:sz w:val="32"/>
          <w:szCs w:val="32"/>
          <w:lang w:val="zh-CN"/>
        </w:rPr>
        <w:t>于20</w:t>
      </w:r>
      <w:r w:rsidR="00535FAB" w:rsidRPr="003D2CBE">
        <w:rPr>
          <w:rFonts w:ascii="仿宋_GB2312" w:eastAsia="仿宋_GB2312" w:hAnsi="宋体" w:hint="eastAsia"/>
          <w:sz w:val="32"/>
          <w:szCs w:val="32"/>
          <w:lang w:val="zh-CN"/>
        </w:rPr>
        <w:t>20</w:t>
      </w:r>
      <w:r w:rsidRPr="003D2CBE">
        <w:rPr>
          <w:rFonts w:ascii="仿宋_GB2312" w:eastAsia="仿宋_GB2312" w:hAnsi="宋体" w:hint="eastAsia"/>
          <w:sz w:val="32"/>
          <w:szCs w:val="32"/>
          <w:lang w:val="zh-CN"/>
        </w:rPr>
        <w:t>年</w:t>
      </w:r>
      <w:r w:rsidR="003D07AE" w:rsidRPr="003D2CBE">
        <w:rPr>
          <w:rFonts w:ascii="仿宋_GB2312" w:eastAsia="仿宋_GB2312" w:hAnsi="宋体" w:hint="eastAsia"/>
          <w:sz w:val="32"/>
          <w:szCs w:val="32"/>
          <w:lang w:val="zh-CN"/>
        </w:rPr>
        <w:t>0</w:t>
      </w:r>
      <w:r w:rsidR="007764A1" w:rsidRPr="003D2CBE">
        <w:rPr>
          <w:rFonts w:ascii="仿宋_GB2312" w:eastAsia="仿宋_GB2312" w:hAnsi="宋体" w:hint="eastAsia"/>
          <w:sz w:val="32"/>
          <w:szCs w:val="32"/>
          <w:lang w:val="zh-CN"/>
        </w:rPr>
        <w:t>5</w:t>
      </w:r>
      <w:r w:rsidRPr="003D2CBE">
        <w:rPr>
          <w:rFonts w:ascii="仿宋_GB2312" w:eastAsia="仿宋_GB2312" w:hAnsi="宋体" w:hint="eastAsia"/>
          <w:sz w:val="32"/>
          <w:szCs w:val="32"/>
          <w:lang w:val="zh-CN"/>
        </w:rPr>
        <w:t>月</w:t>
      </w:r>
      <w:r w:rsidR="003D2CBE" w:rsidRPr="003D2CBE">
        <w:rPr>
          <w:rFonts w:ascii="仿宋_GB2312" w:eastAsia="仿宋_GB2312" w:hAnsi="宋体" w:hint="eastAsia"/>
          <w:sz w:val="32"/>
          <w:szCs w:val="32"/>
          <w:lang w:val="zh-CN"/>
        </w:rPr>
        <w:t>12</w:t>
      </w:r>
      <w:r w:rsidRPr="003D2CBE">
        <w:rPr>
          <w:rFonts w:ascii="仿宋_GB2312" w:eastAsia="仿宋_GB2312" w:hAnsi="宋体" w:hint="eastAsia"/>
          <w:sz w:val="32"/>
          <w:szCs w:val="32"/>
          <w:lang w:val="zh-CN"/>
        </w:rPr>
        <w:t>日</w:t>
      </w:r>
      <w:r w:rsidR="00B45FA2" w:rsidRPr="003D2CBE">
        <w:rPr>
          <w:rFonts w:ascii="仿宋_GB2312" w:eastAsia="仿宋_GB2312" w:hAnsi="宋体" w:hint="eastAsia"/>
          <w:sz w:val="32"/>
          <w:szCs w:val="32"/>
          <w:lang w:val="zh-CN"/>
        </w:rPr>
        <w:t>上</w:t>
      </w:r>
      <w:r w:rsidRPr="003D2CBE">
        <w:rPr>
          <w:rFonts w:ascii="仿宋_GB2312" w:eastAsia="仿宋_GB2312" w:hAnsi="宋体" w:hint="eastAsia"/>
          <w:sz w:val="32"/>
          <w:szCs w:val="32"/>
          <w:lang w:val="zh-CN"/>
        </w:rPr>
        <w:t>午</w:t>
      </w:r>
      <w:r w:rsidR="003D2CBE" w:rsidRPr="003D2CBE">
        <w:rPr>
          <w:rFonts w:ascii="仿宋_GB2312" w:eastAsia="仿宋_GB2312" w:hAnsi="宋体" w:hint="eastAsia"/>
          <w:sz w:val="32"/>
          <w:szCs w:val="32"/>
          <w:lang w:val="zh-CN"/>
        </w:rPr>
        <w:t>09:30</w:t>
      </w:r>
      <w:r w:rsidR="00B45FA2" w:rsidRPr="003D2CBE">
        <w:rPr>
          <w:rFonts w:ascii="仿宋_GB2312" w:eastAsia="仿宋_GB2312" w:hAnsi="宋体" w:hint="eastAsia"/>
          <w:sz w:val="32"/>
          <w:szCs w:val="32"/>
          <w:lang w:val="zh-CN"/>
        </w:rPr>
        <w:t>分</w:t>
      </w:r>
      <w:r w:rsidRPr="003D2CBE">
        <w:rPr>
          <w:rFonts w:ascii="仿宋_GB2312" w:eastAsia="仿宋_GB2312" w:hAnsi="宋体" w:hint="eastAsia"/>
          <w:sz w:val="32"/>
          <w:szCs w:val="32"/>
          <w:lang w:val="zh-CN"/>
        </w:rPr>
        <w:t>前，将投标资料密封交</w:t>
      </w:r>
      <w:r w:rsidRPr="003D2CBE">
        <w:rPr>
          <w:rFonts w:ascii="仿宋_GB2312" w:eastAsia="仿宋_GB2312" w:hAnsi="宋体" w:hint="eastAsia"/>
          <w:sz w:val="32"/>
          <w:szCs w:val="32"/>
        </w:rPr>
        <w:t>惠州市麦地南路3号惠州</w:t>
      </w:r>
      <w:r w:rsidRPr="003D2CBE">
        <w:rPr>
          <w:rFonts w:ascii="仿宋_GB2312" w:eastAsia="仿宋_GB2312" w:hAnsi="宋体" w:hint="eastAsia"/>
          <w:sz w:val="32"/>
          <w:szCs w:val="32"/>
          <w:lang w:val="zh-CN"/>
        </w:rPr>
        <w:t>市税务局8楼806房。</w:t>
      </w:r>
    </w:p>
    <w:p w:rsidR="007D60EE" w:rsidRPr="003D2CBE" w:rsidRDefault="007D60EE" w:rsidP="007D60EE">
      <w:pPr>
        <w:adjustRightInd w:val="0"/>
        <w:snapToGrid w:val="0"/>
        <w:spacing w:line="560" w:lineRule="exact"/>
        <w:ind w:firstLineChars="200" w:firstLine="640"/>
        <w:rPr>
          <w:rFonts w:ascii="仿宋_GB2312" w:eastAsia="仿宋_GB2312" w:hAnsi="宋体"/>
          <w:sz w:val="32"/>
          <w:szCs w:val="32"/>
          <w:lang w:val="zh-CN"/>
        </w:rPr>
      </w:pPr>
      <w:r w:rsidRPr="003D2CBE">
        <w:rPr>
          <w:rFonts w:ascii="仿宋_GB2312" w:eastAsia="仿宋_GB2312" w:hAnsi="宋体" w:hint="eastAsia"/>
          <w:sz w:val="32"/>
          <w:szCs w:val="32"/>
        </w:rPr>
        <w:t>开标时间：</w:t>
      </w:r>
      <w:r w:rsidR="00535FAB" w:rsidRPr="003D2CBE">
        <w:rPr>
          <w:rFonts w:ascii="仿宋_GB2312" w:eastAsia="仿宋_GB2312" w:hAnsi="宋体" w:hint="eastAsia"/>
          <w:sz w:val="32"/>
          <w:szCs w:val="32"/>
          <w:lang w:val="zh-CN"/>
        </w:rPr>
        <w:t>2020年</w:t>
      </w:r>
      <w:r w:rsidR="007764A1" w:rsidRPr="003D2CBE">
        <w:rPr>
          <w:rFonts w:ascii="仿宋_GB2312" w:eastAsia="仿宋_GB2312" w:hAnsi="宋体" w:hint="eastAsia"/>
          <w:sz w:val="32"/>
          <w:szCs w:val="32"/>
          <w:lang w:val="zh-CN"/>
        </w:rPr>
        <w:t>05</w:t>
      </w:r>
      <w:r w:rsidR="00535FAB" w:rsidRPr="003D2CBE">
        <w:rPr>
          <w:rFonts w:ascii="仿宋_GB2312" w:eastAsia="仿宋_GB2312" w:hAnsi="宋体" w:hint="eastAsia"/>
          <w:sz w:val="32"/>
          <w:szCs w:val="32"/>
          <w:lang w:val="zh-CN"/>
        </w:rPr>
        <w:t>月</w:t>
      </w:r>
      <w:r w:rsidR="003D2CBE" w:rsidRPr="003D2CBE">
        <w:rPr>
          <w:rFonts w:ascii="仿宋_GB2312" w:eastAsia="仿宋_GB2312" w:hAnsi="宋体" w:hint="eastAsia"/>
          <w:sz w:val="32"/>
          <w:szCs w:val="32"/>
          <w:lang w:val="zh-CN"/>
        </w:rPr>
        <w:t>12</w:t>
      </w:r>
      <w:r w:rsidR="00535FAB" w:rsidRPr="003D2CBE">
        <w:rPr>
          <w:rFonts w:ascii="仿宋_GB2312" w:eastAsia="仿宋_GB2312" w:hAnsi="宋体" w:hint="eastAsia"/>
          <w:sz w:val="32"/>
          <w:szCs w:val="32"/>
          <w:lang w:val="zh-CN"/>
        </w:rPr>
        <w:t>日上午</w:t>
      </w:r>
      <w:r w:rsidR="003D2CBE" w:rsidRPr="003D2CBE">
        <w:rPr>
          <w:rFonts w:ascii="仿宋_GB2312" w:eastAsia="仿宋_GB2312" w:hAnsi="宋体" w:hint="eastAsia"/>
          <w:sz w:val="32"/>
          <w:szCs w:val="32"/>
          <w:lang w:val="zh-CN"/>
        </w:rPr>
        <w:t>09:30</w:t>
      </w:r>
      <w:r w:rsidR="00535FAB" w:rsidRPr="003D2CBE">
        <w:rPr>
          <w:rFonts w:ascii="仿宋_GB2312" w:eastAsia="仿宋_GB2312" w:hAnsi="宋体" w:hint="eastAsia"/>
          <w:sz w:val="32"/>
          <w:szCs w:val="32"/>
          <w:lang w:val="zh-CN"/>
        </w:rPr>
        <w:t>分</w:t>
      </w:r>
      <w:r w:rsidRPr="003D2CBE">
        <w:rPr>
          <w:rFonts w:ascii="仿宋_GB2312" w:eastAsia="仿宋_GB2312" w:hAnsi="宋体" w:hint="eastAsia"/>
          <w:sz w:val="32"/>
          <w:szCs w:val="32"/>
          <w:lang w:val="zh-CN"/>
        </w:rPr>
        <w:t>开始</w:t>
      </w:r>
      <w:r w:rsidR="00C62F8D" w:rsidRPr="003D2CBE">
        <w:rPr>
          <w:rFonts w:ascii="仿宋_GB2312" w:eastAsia="仿宋_GB2312" w:hAnsi="宋体" w:hint="eastAsia"/>
          <w:sz w:val="32"/>
          <w:szCs w:val="32"/>
          <w:lang w:val="zh-CN"/>
        </w:rPr>
        <w:t>；</w:t>
      </w:r>
    </w:p>
    <w:p w:rsidR="00FA5641" w:rsidRPr="007764A1" w:rsidRDefault="007D60EE" w:rsidP="001B328B">
      <w:pPr>
        <w:adjustRightInd w:val="0"/>
        <w:snapToGrid w:val="0"/>
        <w:spacing w:line="560" w:lineRule="exact"/>
        <w:ind w:firstLineChars="200" w:firstLine="640"/>
        <w:rPr>
          <w:rFonts w:ascii="仿宋_GB2312" w:eastAsia="仿宋_GB2312" w:hAnsi="宋体"/>
          <w:sz w:val="32"/>
          <w:szCs w:val="32"/>
          <w:lang w:val="zh-CN"/>
        </w:rPr>
      </w:pPr>
      <w:r w:rsidRPr="007764A1">
        <w:rPr>
          <w:rFonts w:ascii="仿宋_GB2312" w:eastAsia="仿宋_GB2312" w:hAnsi="宋体" w:hint="eastAsia"/>
          <w:sz w:val="32"/>
          <w:szCs w:val="32"/>
        </w:rPr>
        <w:t>开标地点：惠州市税务</w:t>
      </w:r>
      <w:r w:rsidRPr="007764A1">
        <w:rPr>
          <w:rFonts w:ascii="仿宋_GB2312" w:eastAsia="仿宋_GB2312" w:hAnsi="宋体" w:hint="eastAsia"/>
          <w:sz w:val="32"/>
          <w:szCs w:val="32"/>
          <w:lang w:val="zh-CN"/>
        </w:rPr>
        <w:t>局8楼806房。</w:t>
      </w:r>
    </w:p>
    <w:p w:rsidR="007D60EE" w:rsidRPr="007764A1" w:rsidRDefault="007D60EE" w:rsidP="007D60EE">
      <w:pPr>
        <w:tabs>
          <w:tab w:val="left" w:pos="5103"/>
        </w:tabs>
        <w:adjustRightInd w:val="0"/>
        <w:snapToGrid w:val="0"/>
        <w:spacing w:line="560" w:lineRule="exact"/>
        <w:ind w:firstLineChars="200" w:firstLine="640"/>
        <w:rPr>
          <w:rFonts w:ascii="仿宋_GB2312" w:eastAsia="仿宋_GB2312" w:hAnsi="宋体"/>
          <w:sz w:val="32"/>
          <w:szCs w:val="32"/>
        </w:rPr>
      </w:pPr>
      <w:bookmarkStart w:id="0" w:name="OLE_LINK1"/>
      <w:bookmarkStart w:id="1" w:name="OLE_LINK2"/>
      <w:r w:rsidRPr="007764A1">
        <w:rPr>
          <w:rFonts w:ascii="仿宋_GB2312" w:eastAsia="仿宋_GB2312" w:hAnsi="宋体" w:hint="eastAsia"/>
          <w:sz w:val="32"/>
          <w:szCs w:val="32"/>
        </w:rPr>
        <w:lastRenderedPageBreak/>
        <w:t>采购人联系人：</w:t>
      </w:r>
      <w:r w:rsidR="007764A1" w:rsidRPr="007764A1">
        <w:rPr>
          <w:rFonts w:ascii="仿宋_GB2312" w:eastAsia="仿宋_GB2312" w:hAnsi="宋体" w:hint="eastAsia"/>
          <w:sz w:val="32"/>
          <w:szCs w:val="32"/>
        </w:rPr>
        <w:t>肖</w:t>
      </w:r>
      <w:r w:rsidR="00CD6AE3">
        <w:rPr>
          <w:rFonts w:ascii="仿宋_GB2312" w:eastAsia="仿宋_GB2312" w:hAnsi="宋体" w:hint="eastAsia"/>
          <w:sz w:val="32"/>
          <w:szCs w:val="32"/>
        </w:rPr>
        <w:t>先</w:t>
      </w:r>
      <w:r w:rsidR="00321FF1">
        <w:rPr>
          <w:rFonts w:ascii="仿宋_GB2312" w:eastAsia="仿宋_GB2312" w:hAnsi="宋体" w:hint="eastAsia"/>
          <w:sz w:val="32"/>
          <w:szCs w:val="32"/>
        </w:rPr>
        <w:t>生、程</w:t>
      </w:r>
      <w:r w:rsidR="00CD6AE3">
        <w:rPr>
          <w:rFonts w:ascii="仿宋_GB2312" w:eastAsia="仿宋_GB2312" w:hAnsi="宋体" w:hint="eastAsia"/>
          <w:sz w:val="32"/>
          <w:szCs w:val="32"/>
        </w:rPr>
        <w:t>先</w:t>
      </w:r>
      <w:r w:rsidR="00FA5641" w:rsidRPr="007764A1">
        <w:rPr>
          <w:rFonts w:ascii="仿宋_GB2312" w:eastAsia="仿宋_GB2312" w:hAnsi="宋体" w:hint="eastAsia"/>
          <w:sz w:val="32"/>
          <w:szCs w:val="32"/>
        </w:rPr>
        <w:t>生</w:t>
      </w:r>
      <w:r w:rsidR="00321FF1">
        <w:rPr>
          <w:rFonts w:ascii="仿宋_GB2312" w:eastAsia="仿宋_GB2312" w:hAnsi="宋体" w:hint="eastAsia"/>
          <w:sz w:val="32"/>
          <w:szCs w:val="32"/>
        </w:rPr>
        <w:t>、李女士</w:t>
      </w:r>
    </w:p>
    <w:p w:rsidR="007D60EE" w:rsidRPr="00321FF1" w:rsidRDefault="007D60EE" w:rsidP="00321FF1">
      <w:pPr>
        <w:shd w:val="clear" w:color="auto" w:fill="FFFFFF"/>
        <w:spacing w:before="100" w:beforeAutospacing="1" w:after="188" w:line="480" w:lineRule="auto"/>
        <w:ind w:firstLine="480"/>
        <w:rPr>
          <w:rFonts w:ascii="Microsoft Yahei" w:hAnsi="Microsoft Yahei" w:cs="宋体"/>
          <w:color w:val="333333"/>
          <w:kern w:val="0"/>
          <w:sz w:val="20"/>
          <w:szCs w:val="20"/>
        </w:rPr>
      </w:pPr>
      <w:r w:rsidRPr="007764A1">
        <w:rPr>
          <w:rFonts w:ascii="仿宋_GB2312" w:eastAsia="仿宋_GB2312" w:hAnsi="宋体" w:hint="eastAsia"/>
          <w:sz w:val="32"/>
          <w:szCs w:val="32"/>
        </w:rPr>
        <w:t>电话：0752</w:t>
      </w:r>
      <w:r w:rsidR="007764A1" w:rsidRPr="007764A1">
        <w:rPr>
          <w:rFonts w:ascii="仿宋_GB2312" w:eastAsia="仿宋_GB2312" w:hAnsi="宋体" w:hint="eastAsia"/>
          <w:sz w:val="32"/>
          <w:szCs w:val="32"/>
        </w:rPr>
        <w:t>-</w:t>
      </w:r>
      <w:r w:rsidR="00FA5641" w:rsidRPr="007764A1">
        <w:rPr>
          <w:rFonts w:ascii="仿宋_GB2312" w:eastAsia="仿宋_GB2312" w:hAnsi="宋体" w:hint="eastAsia"/>
          <w:sz w:val="32"/>
          <w:szCs w:val="32"/>
        </w:rPr>
        <w:t>2382553、</w:t>
      </w:r>
      <w:r w:rsidR="00321FF1" w:rsidRPr="00321FF1">
        <w:rPr>
          <w:rFonts w:ascii="仿宋_GB2312" w:eastAsia="仿宋_GB2312" w:hAnsi="宋体"/>
          <w:sz w:val="32"/>
          <w:szCs w:val="32"/>
        </w:rPr>
        <w:t>2382653</w:t>
      </w:r>
      <w:r w:rsidR="007764A1" w:rsidRPr="007764A1">
        <w:rPr>
          <w:rFonts w:ascii="仿宋_GB2312" w:eastAsia="仿宋_GB2312" w:hAnsi="宋体" w:hint="eastAsia"/>
          <w:sz w:val="32"/>
          <w:szCs w:val="32"/>
        </w:rPr>
        <w:t>、2382759</w:t>
      </w:r>
    </w:p>
    <w:p w:rsidR="007D60EE" w:rsidRPr="00897AE2" w:rsidRDefault="007D60EE" w:rsidP="008803CD">
      <w:pPr>
        <w:tabs>
          <w:tab w:val="left" w:pos="5103"/>
        </w:tabs>
        <w:adjustRightInd w:val="0"/>
        <w:snapToGrid w:val="0"/>
        <w:spacing w:line="560" w:lineRule="exact"/>
        <w:ind w:firstLineChars="200" w:firstLine="640"/>
        <w:rPr>
          <w:rFonts w:ascii="仿宋_GB2312" w:eastAsia="仿宋_GB2312" w:hAnsi="宋体"/>
          <w:sz w:val="32"/>
          <w:szCs w:val="32"/>
          <w:lang w:val="zh-CN"/>
        </w:rPr>
      </w:pPr>
      <w:r w:rsidRPr="00897AE2">
        <w:rPr>
          <w:rFonts w:ascii="仿宋_GB2312" w:eastAsia="仿宋_GB2312" w:hAnsi="宋体" w:hint="eastAsia"/>
          <w:sz w:val="32"/>
          <w:szCs w:val="32"/>
          <w:lang w:val="zh-CN"/>
        </w:rPr>
        <w:t>联系地址：</w:t>
      </w:r>
      <w:r w:rsidRPr="00897AE2">
        <w:rPr>
          <w:rFonts w:ascii="仿宋_GB2312" w:eastAsia="仿宋_GB2312" w:hAnsi="宋体" w:hint="eastAsia"/>
          <w:sz w:val="32"/>
          <w:szCs w:val="32"/>
        </w:rPr>
        <w:t>惠州市麦地南路3号806室</w:t>
      </w:r>
      <w:r w:rsidRPr="00897AE2">
        <w:rPr>
          <w:rFonts w:ascii="仿宋_GB2312" w:eastAsia="仿宋_GB2312" w:hAnsi="宋体" w:hint="eastAsia"/>
          <w:sz w:val="32"/>
          <w:szCs w:val="32"/>
          <w:lang w:val="zh-CN"/>
        </w:rPr>
        <w:tab/>
      </w:r>
      <w:bookmarkEnd w:id="0"/>
      <w:bookmarkEnd w:id="1"/>
    </w:p>
    <w:p w:rsidR="00535FAB" w:rsidRDefault="004672AD" w:rsidP="004672AD">
      <w:pPr>
        <w:adjustRightInd w:val="0"/>
        <w:snapToGrid w:val="0"/>
        <w:spacing w:line="560" w:lineRule="exact"/>
        <w:ind w:right="480"/>
        <w:jc w:val="right"/>
        <w:rPr>
          <w:rFonts w:ascii="仿宋_GB2312" w:eastAsia="仿宋_GB2312" w:hAnsi="宋体"/>
          <w:sz w:val="32"/>
          <w:szCs w:val="32"/>
        </w:rPr>
      </w:pPr>
      <w:r>
        <w:rPr>
          <w:rFonts w:ascii="仿宋_GB2312" w:eastAsia="仿宋_GB2312" w:hAnsi="宋体" w:hint="eastAsia"/>
          <w:sz w:val="32"/>
          <w:szCs w:val="32"/>
        </w:rPr>
        <w:t xml:space="preserve">  </w:t>
      </w:r>
      <w:r w:rsidR="00535FAB">
        <w:rPr>
          <w:rFonts w:ascii="仿宋_GB2312" w:eastAsia="仿宋_GB2312" w:hAnsi="宋体" w:hint="eastAsia"/>
          <w:sz w:val="32"/>
          <w:szCs w:val="32"/>
        </w:rPr>
        <w:t>国家税务总局</w:t>
      </w:r>
      <w:r w:rsidR="007D60EE" w:rsidRPr="00897AE2">
        <w:rPr>
          <w:rFonts w:ascii="仿宋_GB2312" w:eastAsia="仿宋_GB2312" w:hAnsi="宋体" w:hint="eastAsia"/>
          <w:sz w:val="32"/>
          <w:szCs w:val="32"/>
        </w:rPr>
        <w:t xml:space="preserve">惠州市税务局  </w:t>
      </w:r>
    </w:p>
    <w:p w:rsidR="00BF77D7" w:rsidRPr="003D2CBE" w:rsidRDefault="00CD6AE3" w:rsidP="00CD6AE3">
      <w:pPr>
        <w:adjustRightInd w:val="0"/>
        <w:snapToGrid w:val="0"/>
        <w:spacing w:line="560" w:lineRule="exact"/>
        <w:ind w:right="480"/>
        <w:jc w:val="center"/>
        <w:rPr>
          <w:rFonts w:ascii="仿宋_GB2312" w:eastAsia="仿宋_GB2312" w:hAnsi="宋体"/>
          <w:sz w:val="32"/>
          <w:szCs w:val="32"/>
          <w:lang w:val="zh-CN"/>
        </w:rPr>
      </w:pPr>
      <w:r w:rsidRPr="00CD6AE3">
        <w:rPr>
          <w:rFonts w:ascii="仿宋_GB2312" w:eastAsia="仿宋_GB2312" w:hAnsi="宋体" w:hint="eastAsia"/>
          <w:color w:val="FF0000"/>
          <w:sz w:val="32"/>
          <w:szCs w:val="32"/>
        </w:rPr>
        <w:t xml:space="preserve">                  </w:t>
      </w:r>
      <w:r>
        <w:rPr>
          <w:rFonts w:ascii="仿宋_GB2312" w:eastAsia="仿宋_GB2312" w:hAnsi="宋体" w:hint="eastAsia"/>
          <w:color w:val="FF0000"/>
          <w:sz w:val="32"/>
          <w:szCs w:val="32"/>
        </w:rPr>
        <w:t xml:space="preserve">       </w:t>
      </w:r>
      <w:r w:rsidR="00535FAB" w:rsidRPr="003D2CBE">
        <w:rPr>
          <w:rFonts w:ascii="仿宋_GB2312" w:eastAsia="仿宋_GB2312" w:hAnsi="宋体" w:hint="eastAsia"/>
          <w:sz w:val="32"/>
          <w:szCs w:val="32"/>
        </w:rPr>
        <w:t>2020</w:t>
      </w:r>
      <w:r w:rsidR="007D60EE" w:rsidRPr="003D2CBE">
        <w:rPr>
          <w:rFonts w:ascii="仿宋_GB2312" w:eastAsia="仿宋_GB2312" w:hAnsi="宋体" w:hint="eastAsia"/>
          <w:sz w:val="32"/>
          <w:szCs w:val="32"/>
          <w:lang w:val="zh-CN"/>
        </w:rPr>
        <w:t>年</w:t>
      </w:r>
      <w:r w:rsidR="007764A1" w:rsidRPr="003D2CBE">
        <w:rPr>
          <w:rFonts w:ascii="仿宋_GB2312" w:eastAsia="仿宋_GB2312" w:hAnsi="宋体" w:hint="eastAsia"/>
          <w:sz w:val="32"/>
          <w:szCs w:val="32"/>
        </w:rPr>
        <w:t>05</w:t>
      </w:r>
      <w:r w:rsidR="007D60EE" w:rsidRPr="003D2CBE">
        <w:rPr>
          <w:rFonts w:ascii="仿宋_GB2312" w:eastAsia="仿宋_GB2312" w:hAnsi="宋体" w:hint="eastAsia"/>
          <w:sz w:val="32"/>
          <w:szCs w:val="32"/>
          <w:lang w:val="zh-CN"/>
        </w:rPr>
        <w:t>月</w:t>
      </w:r>
      <w:r w:rsidR="003D2CBE" w:rsidRPr="003D2CBE">
        <w:rPr>
          <w:rFonts w:ascii="仿宋_GB2312" w:eastAsia="仿宋_GB2312" w:hAnsi="宋体" w:hint="eastAsia"/>
          <w:sz w:val="32"/>
          <w:szCs w:val="32"/>
        </w:rPr>
        <w:t>08</w:t>
      </w:r>
      <w:r w:rsidR="007D60EE" w:rsidRPr="003D2CBE">
        <w:rPr>
          <w:rFonts w:ascii="仿宋_GB2312" w:eastAsia="仿宋_GB2312" w:hAnsi="宋体" w:hint="eastAsia"/>
          <w:sz w:val="32"/>
          <w:szCs w:val="32"/>
          <w:lang w:val="zh-CN"/>
        </w:rPr>
        <w:t>日</w:t>
      </w:r>
    </w:p>
    <w:p w:rsidR="00BF77D7" w:rsidRDefault="00BF77D7" w:rsidP="00BF77D7">
      <w:pPr>
        <w:adjustRightInd w:val="0"/>
        <w:snapToGrid w:val="0"/>
        <w:spacing w:line="560" w:lineRule="exact"/>
        <w:ind w:right="480"/>
        <w:jc w:val="left"/>
        <w:rPr>
          <w:rFonts w:ascii="仿宋_GB2312" w:eastAsia="仿宋_GB2312" w:hAnsi="宋体"/>
          <w:color w:val="FF0000"/>
          <w:sz w:val="32"/>
          <w:szCs w:val="32"/>
          <w:lang w:val="zh-CN"/>
        </w:rPr>
      </w:pPr>
    </w:p>
    <w:p w:rsidR="00BF77D7" w:rsidRDefault="00BF77D7" w:rsidP="004672AD">
      <w:pPr>
        <w:adjustRightInd w:val="0"/>
        <w:snapToGrid w:val="0"/>
        <w:spacing w:line="560" w:lineRule="exact"/>
        <w:ind w:right="480"/>
        <w:jc w:val="right"/>
        <w:rPr>
          <w:rFonts w:ascii="仿宋_GB2312" w:eastAsia="仿宋_GB2312" w:hAnsi="宋体"/>
          <w:color w:val="FF0000"/>
          <w:sz w:val="32"/>
          <w:szCs w:val="32"/>
          <w:lang w:val="zh-CN"/>
        </w:rPr>
      </w:pPr>
    </w:p>
    <w:p w:rsidR="00BF77D7" w:rsidRDefault="00BF77D7" w:rsidP="004672AD">
      <w:pPr>
        <w:adjustRightInd w:val="0"/>
        <w:snapToGrid w:val="0"/>
        <w:spacing w:line="560" w:lineRule="exact"/>
        <w:ind w:right="480"/>
        <w:jc w:val="right"/>
        <w:rPr>
          <w:rFonts w:ascii="仿宋_GB2312" w:eastAsia="仿宋_GB2312" w:hAnsi="宋体"/>
          <w:color w:val="FF0000"/>
          <w:sz w:val="32"/>
          <w:szCs w:val="32"/>
          <w:lang w:val="zh-CN"/>
        </w:rPr>
      </w:pPr>
    </w:p>
    <w:p w:rsidR="00BF77D7" w:rsidRDefault="00BF77D7" w:rsidP="004672AD">
      <w:pPr>
        <w:adjustRightInd w:val="0"/>
        <w:snapToGrid w:val="0"/>
        <w:spacing w:line="560" w:lineRule="exact"/>
        <w:ind w:right="480"/>
        <w:jc w:val="right"/>
        <w:rPr>
          <w:rFonts w:ascii="仿宋_GB2312" w:eastAsia="仿宋_GB2312" w:hAnsi="宋体"/>
          <w:color w:val="FF0000"/>
          <w:sz w:val="32"/>
          <w:szCs w:val="32"/>
          <w:lang w:val="zh-CN"/>
        </w:rPr>
      </w:pPr>
    </w:p>
    <w:p w:rsidR="00D3002C" w:rsidRPr="00BF77D7" w:rsidRDefault="00293747" w:rsidP="004672AD">
      <w:pPr>
        <w:adjustRightInd w:val="0"/>
        <w:snapToGrid w:val="0"/>
        <w:spacing w:line="560" w:lineRule="exact"/>
        <w:ind w:right="480"/>
        <w:jc w:val="right"/>
        <w:rPr>
          <w:rFonts w:ascii="仿宋_GB2312" w:eastAsia="仿宋_GB2312" w:hAnsi="宋体"/>
          <w:color w:val="FF0000"/>
          <w:sz w:val="32"/>
          <w:szCs w:val="32"/>
          <w:lang w:val="zh-CN"/>
        </w:rPr>
      </w:pPr>
      <w:r w:rsidRPr="00535FAB">
        <w:rPr>
          <w:rFonts w:ascii="黑体" w:eastAsia="黑体" w:hAnsi="宋体"/>
          <w:color w:val="FF0000"/>
          <w:kern w:val="0"/>
          <w:sz w:val="32"/>
          <w:szCs w:val="32"/>
        </w:rPr>
        <w:br w:type="page"/>
      </w:r>
    </w:p>
    <w:p w:rsidR="006B3915" w:rsidRDefault="00105179" w:rsidP="006B3915">
      <w:pPr>
        <w:adjustRightInd w:val="0"/>
        <w:snapToGrid w:val="0"/>
        <w:spacing w:line="560" w:lineRule="exact"/>
        <w:jc w:val="center"/>
        <w:rPr>
          <w:rFonts w:ascii="黑体" w:eastAsia="黑体" w:hAnsi="宋体"/>
          <w:kern w:val="0"/>
          <w:sz w:val="32"/>
          <w:szCs w:val="32"/>
        </w:rPr>
      </w:pPr>
      <w:r w:rsidRPr="00897AE2">
        <w:rPr>
          <w:rFonts w:ascii="黑体" w:eastAsia="黑体" w:hAnsi="宋体" w:hint="eastAsia"/>
          <w:kern w:val="0"/>
          <w:sz w:val="32"/>
          <w:szCs w:val="32"/>
        </w:rPr>
        <w:lastRenderedPageBreak/>
        <w:t>第二部分　用户需求书</w:t>
      </w:r>
    </w:p>
    <w:p w:rsidR="00855B14" w:rsidRPr="00186F87" w:rsidRDefault="006B3915" w:rsidP="006B3915">
      <w:pPr>
        <w:adjustRightInd w:val="0"/>
        <w:snapToGrid w:val="0"/>
        <w:spacing w:line="560" w:lineRule="exact"/>
        <w:jc w:val="left"/>
        <w:rPr>
          <w:rFonts w:ascii="黑体" w:eastAsia="黑体" w:hAnsi="宋体"/>
          <w:b/>
          <w:kern w:val="0"/>
          <w:sz w:val="32"/>
          <w:szCs w:val="32"/>
        </w:rPr>
      </w:pPr>
      <w:r>
        <w:rPr>
          <w:rFonts w:ascii="黑体" w:eastAsia="黑体" w:hAnsi="宋体" w:hint="eastAsia"/>
          <w:kern w:val="0"/>
          <w:sz w:val="32"/>
          <w:szCs w:val="32"/>
        </w:rPr>
        <w:t xml:space="preserve">    </w:t>
      </w:r>
      <w:r w:rsidR="00855B14" w:rsidRPr="00186F87">
        <w:rPr>
          <w:rFonts w:ascii="仿宋_GB2312" w:eastAsia="仿宋_GB2312" w:hAnsi="仿宋" w:hint="eastAsia"/>
          <w:b/>
          <w:color w:val="000000"/>
          <w:sz w:val="28"/>
          <w:szCs w:val="28"/>
        </w:rPr>
        <w:t>一、项目概述与现状</w:t>
      </w:r>
    </w:p>
    <w:p w:rsidR="00B72D0C" w:rsidRPr="006B3915" w:rsidRDefault="00B72D0C" w:rsidP="006B3915">
      <w:pPr>
        <w:adjustRightInd w:val="0"/>
        <w:snapToGrid w:val="0"/>
        <w:spacing w:line="240" w:lineRule="atLeast"/>
        <w:ind w:firstLineChars="200" w:firstLine="560"/>
        <w:jc w:val="left"/>
        <w:rPr>
          <w:rFonts w:ascii="仿宋_GB2312" w:eastAsia="仿宋_GB2312" w:hAnsi="仿宋"/>
          <w:color w:val="000000"/>
          <w:sz w:val="28"/>
          <w:szCs w:val="28"/>
        </w:rPr>
      </w:pPr>
      <w:r w:rsidRPr="006B3915">
        <w:rPr>
          <w:rFonts w:ascii="仿宋_GB2312" w:eastAsia="仿宋_GB2312" w:hAnsi="仿宋" w:hint="eastAsia"/>
          <w:color w:val="000000"/>
          <w:sz w:val="28"/>
          <w:szCs w:val="28"/>
        </w:rPr>
        <w:t>演达办公区数据中心位于演达大道22号办公楼5楼，处于办公楼内，使用面积约65平方米。</w:t>
      </w:r>
    </w:p>
    <w:p w:rsidR="00B72D0C" w:rsidRPr="006B3915" w:rsidRDefault="00B72D0C" w:rsidP="006B3915">
      <w:pPr>
        <w:adjustRightInd w:val="0"/>
        <w:snapToGrid w:val="0"/>
        <w:spacing w:line="240" w:lineRule="atLeast"/>
        <w:ind w:firstLineChars="200" w:firstLine="560"/>
        <w:jc w:val="left"/>
        <w:rPr>
          <w:rFonts w:ascii="仿宋_GB2312" w:eastAsia="仿宋_GB2312" w:hAnsi="仿宋"/>
          <w:color w:val="000000"/>
          <w:sz w:val="28"/>
          <w:szCs w:val="28"/>
        </w:rPr>
      </w:pPr>
      <w:r w:rsidRPr="006B3915">
        <w:rPr>
          <w:rFonts w:ascii="仿宋_GB2312" w:eastAsia="仿宋_GB2312" w:hAnsi="仿宋" w:hint="eastAsia"/>
          <w:color w:val="000000"/>
          <w:sz w:val="28"/>
          <w:szCs w:val="28"/>
        </w:rPr>
        <w:t>（一）设备情况：当前演达办公区数据中心部署有小型机、X86服务器、存储设备、网络设备等各类型IT设备，其他设备还包括各类运营商线路接入设备、KVM显示设备、消防设施、配电设施、防雷设施、精密空调、UPS电源及电池组等。</w:t>
      </w:r>
    </w:p>
    <w:p w:rsidR="00B72D0C" w:rsidRPr="006B3915" w:rsidRDefault="00B72D0C" w:rsidP="006B3915">
      <w:pPr>
        <w:adjustRightInd w:val="0"/>
        <w:snapToGrid w:val="0"/>
        <w:spacing w:line="240" w:lineRule="atLeast"/>
        <w:ind w:firstLineChars="200" w:firstLine="560"/>
        <w:jc w:val="left"/>
        <w:rPr>
          <w:rFonts w:ascii="仿宋_GB2312" w:eastAsia="仿宋_GB2312" w:hAnsi="仿宋"/>
          <w:color w:val="000000"/>
          <w:sz w:val="28"/>
          <w:szCs w:val="28"/>
        </w:rPr>
      </w:pPr>
      <w:r w:rsidRPr="006B3915">
        <w:rPr>
          <w:rFonts w:ascii="仿宋_GB2312" w:eastAsia="仿宋_GB2312" w:hAnsi="仿宋" w:hint="eastAsia"/>
          <w:color w:val="000000"/>
          <w:sz w:val="28"/>
          <w:szCs w:val="28"/>
        </w:rPr>
        <w:t>（二）</w:t>
      </w:r>
      <w:r w:rsidR="004A3A49" w:rsidRPr="006B3915">
        <w:rPr>
          <w:rFonts w:ascii="仿宋_GB2312" w:eastAsia="仿宋_GB2312" w:hAnsi="仿宋" w:hint="eastAsia"/>
          <w:color w:val="000000"/>
          <w:sz w:val="28"/>
          <w:szCs w:val="28"/>
        </w:rPr>
        <w:t>应用系统情况：演达办公区数据中心目前运行有包括数据下发库、中间库</w:t>
      </w:r>
      <w:r w:rsidRPr="006B3915">
        <w:rPr>
          <w:rFonts w:ascii="仿宋_GB2312" w:eastAsia="仿宋_GB2312" w:hAnsi="仿宋" w:hint="eastAsia"/>
          <w:color w:val="000000"/>
          <w:sz w:val="28"/>
          <w:szCs w:val="28"/>
        </w:rPr>
        <w:t>、数据查询系统、3.0征管系统、FTP下载</w:t>
      </w:r>
      <w:r w:rsidR="004A3A49" w:rsidRPr="006B3915">
        <w:rPr>
          <w:rFonts w:ascii="仿宋_GB2312" w:eastAsia="仿宋_GB2312" w:hAnsi="仿宋" w:hint="eastAsia"/>
          <w:color w:val="000000"/>
          <w:sz w:val="28"/>
          <w:szCs w:val="28"/>
        </w:rPr>
        <w:t>系统</w:t>
      </w:r>
      <w:r w:rsidRPr="006B3915">
        <w:rPr>
          <w:rFonts w:ascii="仿宋_GB2312" w:eastAsia="仿宋_GB2312" w:hAnsi="仿宋" w:hint="eastAsia"/>
          <w:color w:val="000000"/>
          <w:sz w:val="28"/>
          <w:szCs w:val="28"/>
        </w:rPr>
        <w:t>、视频会议管理系统、稽查系统、评估系统、社保费协同工作平台、运维监控系统、档案系统等。</w:t>
      </w:r>
    </w:p>
    <w:p w:rsidR="00855B14" w:rsidRPr="006B3915" w:rsidRDefault="00B72D0C" w:rsidP="006B3915">
      <w:pPr>
        <w:adjustRightInd w:val="0"/>
        <w:snapToGrid w:val="0"/>
        <w:spacing w:line="240" w:lineRule="atLeast"/>
        <w:ind w:firstLineChars="200" w:firstLine="560"/>
        <w:jc w:val="left"/>
        <w:rPr>
          <w:rFonts w:ascii="仿宋_GB2312" w:eastAsia="仿宋_GB2312" w:hAnsi="仿宋"/>
          <w:color w:val="000000"/>
          <w:sz w:val="28"/>
          <w:szCs w:val="28"/>
        </w:rPr>
      </w:pPr>
      <w:r w:rsidRPr="006B3915">
        <w:rPr>
          <w:rFonts w:ascii="仿宋_GB2312" w:eastAsia="仿宋_GB2312" w:hAnsi="仿宋" w:hint="eastAsia"/>
          <w:color w:val="000000"/>
          <w:sz w:val="28"/>
          <w:szCs w:val="28"/>
        </w:rPr>
        <w:t>（三）网络</w:t>
      </w:r>
      <w:r w:rsidR="00ED7366" w:rsidRPr="006B3915">
        <w:rPr>
          <w:rFonts w:ascii="仿宋_GB2312" w:eastAsia="仿宋_GB2312" w:hAnsi="仿宋" w:hint="eastAsia"/>
          <w:color w:val="000000"/>
          <w:sz w:val="28"/>
          <w:szCs w:val="28"/>
        </w:rPr>
        <w:t>架构情况</w:t>
      </w:r>
      <w:r w:rsidRPr="006B3915">
        <w:rPr>
          <w:rFonts w:ascii="仿宋_GB2312" w:eastAsia="仿宋_GB2312" w:hAnsi="仿宋" w:hint="eastAsia"/>
          <w:color w:val="000000"/>
          <w:sz w:val="28"/>
          <w:szCs w:val="28"/>
        </w:rPr>
        <w:t>：当前演达办公区机房网络</w:t>
      </w:r>
      <w:r w:rsidR="00ED7366" w:rsidRPr="006B3915">
        <w:rPr>
          <w:rFonts w:ascii="仿宋_GB2312" w:eastAsia="仿宋_GB2312" w:hAnsi="仿宋" w:hint="eastAsia"/>
          <w:color w:val="000000"/>
          <w:sz w:val="28"/>
          <w:szCs w:val="28"/>
        </w:rPr>
        <w:t>架构</w:t>
      </w:r>
      <w:r w:rsidRPr="006B3915">
        <w:rPr>
          <w:rFonts w:ascii="仿宋_GB2312" w:eastAsia="仿宋_GB2312" w:hAnsi="仿宋" w:hint="eastAsia"/>
          <w:color w:val="000000"/>
          <w:sz w:val="28"/>
          <w:szCs w:val="28"/>
        </w:rPr>
        <w:t>主要包括核心区、服务器应用系统区、楼层办公网区、横向联网区、政务外网区等网络区域。</w:t>
      </w:r>
    </w:p>
    <w:p w:rsidR="002F6C64" w:rsidRPr="00186F87" w:rsidRDefault="004429C3" w:rsidP="00186F87">
      <w:pPr>
        <w:adjustRightInd w:val="0"/>
        <w:snapToGrid w:val="0"/>
        <w:spacing w:line="240" w:lineRule="atLeast"/>
        <w:ind w:firstLineChars="200" w:firstLine="562"/>
        <w:jc w:val="left"/>
        <w:rPr>
          <w:rFonts w:ascii="仿宋_GB2312" w:eastAsia="仿宋_GB2312" w:hAnsi="仿宋"/>
          <w:b/>
          <w:color w:val="000000"/>
          <w:sz w:val="28"/>
          <w:szCs w:val="28"/>
        </w:rPr>
      </w:pPr>
      <w:r w:rsidRPr="00186F87">
        <w:rPr>
          <w:rFonts w:ascii="仿宋_GB2312" w:eastAsia="仿宋_GB2312" w:hAnsi="仿宋" w:hint="eastAsia"/>
          <w:b/>
          <w:color w:val="000000"/>
          <w:sz w:val="28"/>
          <w:szCs w:val="28"/>
        </w:rPr>
        <w:t>二</w:t>
      </w:r>
      <w:r w:rsidR="002F6C64" w:rsidRPr="00186F87">
        <w:rPr>
          <w:rFonts w:ascii="仿宋_GB2312" w:eastAsia="仿宋_GB2312" w:hAnsi="仿宋" w:hint="eastAsia"/>
          <w:b/>
          <w:color w:val="000000"/>
          <w:sz w:val="28"/>
          <w:szCs w:val="28"/>
        </w:rPr>
        <w:t>、项目</w:t>
      </w:r>
      <w:r w:rsidR="00907B7D" w:rsidRPr="00186F87">
        <w:rPr>
          <w:rFonts w:ascii="仿宋_GB2312" w:eastAsia="仿宋_GB2312" w:hAnsi="仿宋" w:hint="eastAsia"/>
          <w:b/>
          <w:color w:val="000000"/>
          <w:sz w:val="28"/>
          <w:szCs w:val="28"/>
        </w:rPr>
        <w:t>目标与原则</w:t>
      </w:r>
    </w:p>
    <w:p w:rsidR="00544B3D" w:rsidRPr="006B3915" w:rsidRDefault="00544B3D" w:rsidP="006B3915">
      <w:pPr>
        <w:adjustRightInd w:val="0"/>
        <w:snapToGrid w:val="0"/>
        <w:spacing w:line="240" w:lineRule="atLeast"/>
        <w:ind w:firstLineChars="200" w:firstLine="560"/>
        <w:jc w:val="left"/>
        <w:rPr>
          <w:rFonts w:ascii="仿宋_GB2312" w:eastAsia="仿宋_GB2312" w:hAnsi="仿宋"/>
          <w:color w:val="000000"/>
          <w:sz w:val="28"/>
          <w:szCs w:val="28"/>
        </w:rPr>
      </w:pPr>
      <w:r w:rsidRPr="006B3915">
        <w:rPr>
          <w:rFonts w:ascii="仿宋_GB2312" w:eastAsia="仿宋_GB2312" w:hAnsi="仿宋" w:hint="eastAsia"/>
          <w:color w:val="000000"/>
          <w:sz w:val="28"/>
          <w:szCs w:val="28"/>
        </w:rPr>
        <w:t>（一）项目目标：对市局机房进行资源整合优化，将演达办公区机房设备按设备/应用系统类型、功能分批搬迁至规费服务中心机房和麦地办公区机房。</w:t>
      </w:r>
    </w:p>
    <w:p w:rsidR="00907B7D" w:rsidRPr="006B3915" w:rsidRDefault="00544B3D" w:rsidP="006B3915">
      <w:pPr>
        <w:adjustRightInd w:val="0"/>
        <w:snapToGrid w:val="0"/>
        <w:spacing w:line="240" w:lineRule="atLeast"/>
        <w:ind w:firstLineChars="200" w:firstLine="560"/>
        <w:jc w:val="left"/>
        <w:rPr>
          <w:rFonts w:ascii="仿宋_GB2312" w:eastAsia="仿宋_GB2312" w:hAnsi="仿宋"/>
          <w:color w:val="000000"/>
          <w:sz w:val="28"/>
          <w:szCs w:val="28"/>
        </w:rPr>
      </w:pPr>
      <w:r w:rsidRPr="006B3915">
        <w:rPr>
          <w:rFonts w:ascii="仿宋_GB2312" w:eastAsia="仿宋_GB2312" w:hAnsi="仿宋" w:hint="eastAsia"/>
          <w:color w:val="000000"/>
          <w:sz w:val="28"/>
          <w:szCs w:val="28"/>
        </w:rPr>
        <w:t>搬迁后，规费服务中心数据中心将作为主生产中心，部署重要应用系统、服务器虚拟化系统、数据存储设备、同城异址数据备份设备等。麦地办公区数据中心作为核心网络中心，部署重要网络设备、安全设备及同城异址数据备份设备等。</w:t>
      </w:r>
    </w:p>
    <w:p w:rsidR="00544B3D" w:rsidRPr="006B3915" w:rsidRDefault="00544B3D" w:rsidP="006B3915">
      <w:pPr>
        <w:adjustRightInd w:val="0"/>
        <w:snapToGrid w:val="0"/>
        <w:spacing w:line="240" w:lineRule="atLeast"/>
        <w:ind w:firstLineChars="200" w:firstLine="560"/>
        <w:jc w:val="left"/>
        <w:rPr>
          <w:rFonts w:ascii="仿宋_GB2312" w:eastAsia="仿宋_GB2312" w:hAnsi="仿宋"/>
          <w:color w:val="000000"/>
          <w:sz w:val="28"/>
          <w:szCs w:val="28"/>
        </w:rPr>
      </w:pPr>
      <w:r w:rsidRPr="006B3915">
        <w:rPr>
          <w:rFonts w:ascii="仿宋_GB2312" w:eastAsia="仿宋_GB2312" w:hAnsi="仿宋" w:hint="eastAsia"/>
          <w:color w:val="000000"/>
          <w:sz w:val="28"/>
          <w:szCs w:val="28"/>
        </w:rPr>
        <w:t>（二）搬迁原则：为保证演达办公区数据中心搬迁项目核心目标的实现，要求以“安全可控、切实可行、风险最低、平滑过渡”为总体指导，在项目建设实施过程中应遵循如下标准和基本原则：</w:t>
      </w:r>
    </w:p>
    <w:p w:rsidR="00544B3D" w:rsidRPr="006B3915" w:rsidRDefault="00AE1EE8" w:rsidP="006B3915">
      <w:pPr>
        <w:adjustRightInd w:val="0"/>
        <w:snapToGrid w:val="0"/>
        <w:spacing w:line="240" w:lineRule="atLeast"/>
        <w:ind w:firstLineChars="200" w:firstLine="560"/>
        <w:jc w:val="left"/>
        <w:rPr>
          <w:rFonts w:ascii="仿宋_GB2312" w:eastAsia="仿宋_GB2312" w:hAnsi="仿宋"/>
          <w:color w:val="000000"/>
          <w:sz w:val="28"/>
          <w:szCs w:val="28"/>
        </w:rPr>
      </w:pPr>
      <w:r w:rsidRPr="006B3915">
        <w:rPr>
          <w:rFonts w:ascii="仿宋_GB2312" w:eastAsia="仿宋_GB2312" w:hAnsi="仿宋" w:hint="eastAsia"/>
          <w:color w:val="000000"/>
          <w:sz w:val="28"/>
          <w:szCs w:val="28"/>
        </w:rPr>
        <w:t>1.</w:t>
      </w:r>
      <w:r w:rsidR="00544B3D" w:rsidRPr="006B3915">
        <w:rPr>
          <w:rFonts w:ascii="仿宋_GB2312" w:eastAsia="仿宋_GB2312" w:hAnsi="仿宋" w:hint="eastAsia"/>
          <w:color w:val="000000"/>
          <w:sz w:val="28"/>
          <w:szCs w:val="28"/>
        </w:rPr>
        <w:t>分结合需求方实际需求：服务方应充分考虑需求方目前数据中心架构，适当考虑灵活性与弹性，做好风险控制，周密部署，实施项目管理，有效组织调度，规划好资源保障，进行成本控制，确保搬迁工作科学、规范、按时保质保量完成。</w:t>
      </w:r>
    </w:p>
    <w:p w:rsidR="00544B3D" w:rsidRPr="006B3915" w:rsidRDefault="00AE1EE8" w:rsidP="006B3915">
      <w:pPr>
        <w:adjustRightInd w:val="0"/>
        <w:snapToGrid w:val="0"/>
        <w:spacing w:line="240" w:lineRule="atLeast"/>
        <w:ind w:firstLineChars="200" w:firstLine="560"/>
        <w:jc w:val="left"/>
        <w:rPr>
          <w:rFonts w:ascii="仿宋_GB2312" w:eastAsia="仿宋_GB2312" w:hAnsi="仿宋"/>
          <w:color w:val="000000"/>
          <w:sz w:val="28"/>
          <w:szCs w:val="28"/>
        </w:rPr>
      </w:pPr>
      <w:r w:rsidRPr="006B3915">
        <w:rPr>
          <w:rFonts w:ascii="仿宋_GB2312" w:eastAsia="仿宋_GB2312" w:hAnsi="仿宋" w:hint="eastAsia"/>
          <w:color w:val="000000"/>
          <w:sz w:val="28"/>
          <w:szCs w:val="28"/>
        </w:rPr>
        <w:t>2.</w:t>
      </w:r>
      <w:r w:rsidR="00544B3D" w:rsidRPr="006B3915">
        <w:rPr>
          <w:rFonts w:ascii="仿宋_GB2312" w:eastAsia="仿宋_GB2312" w:hAnsi="仿宋" w:hint="eastAsia"/>
          <w:color w:val="000000"/>
          <w:sz w:val="28"/>
          <w:szCs w:val="28"/>
        </w:rPr>
        <w:t>安全，风险可控，风险最小的系统迁移：所有的重要业务系统，应实现系统安全可靠地搬迁，不能发生由于搬迁工作疏漏造成的计划外停机、数据丢失等严重影响业务运行的问题。服务方应制定数据保护方案，应急方案、风险应对方案。</w:t>
      </w:r>
    </w:p>
    <w:p w:rsidR="00544B3D" w:rsidRPr="006B3915" w:rsidRDefault="00AE1EE8" w:rsidP="006B3915">
      <w:pPr>
        <w:adjustRightInd w:val="0"/>
        <w:snapToGrid w:val="0"/>
        <w:spacing w:line="240" w:lineRule="atLeast"/>
        <w:ind w:firstLineChars="200" w:firstLine="560"/>
        <w:jc w:val="left"/>
        <w:rPr>
          <w:rFonts w:ascii="仿宋_GB2312" w:eastAsia="仿宋_GB2312" w:hAnsi="仿宋"/>
          <w:color w:val="000000"/>
          <w:sz w:val="28"/>
          <w:szCs w:val="28"/>
        </w:rPr>
      </w:pPr>
      <w:r w:rsidRPr="006B3915">
        <w:rPr>
          <w:rFonts w:ascii="仿宋_GB2312" w:eastAsia="仿宋_GB2312" w:hAnsi="仿宋" w:hint="eastAsia"/>
          <w:color w:val="000000"/>
          <w:sz w:val="28"/>
          <w:szCs w:val="28"/>
        </w:rPr>
        <w:t>3.</w:t>
      </w:r>
      <w:r w:rsidR="00544B3D" w:rsidRPr="006B3915">
        <w:rPr>
          <w:rFonts w:ascii="仿宋_GB2312" w:eastAsia="仿宋_GB2312" w:hAnsi="仿宋" w:hint="eastAsia"/>
          <w:color w:val="000000"/>
          <w:sz w:val="28"/>
          <w:szCs w:val="28"/>
        </w:rPr>
        <w:t>周密准备，防范风险：搬迁工作的特点是需要大量细致的准备工作，确保万无一失，服务方应该在各方面进行周密部署，如从项目计划到具体的时序执行指令等，</w:t>
      </w:r>
      <w:r w:rsidR="009D68E8" w:rsidRPr="006B3915">
        <w:rPr>
          <w:rFonts w:ascii="仿宋_GB2312" w:eastAsia="仿宋_GB2312" w:hAnsi="仿宋" w:hint="eastAsia"/>
          <w:color w:val="000000"/>
          <w:sz w:val="28"/>
          <w:szCs w:val="28"/>
        </w:rPr>
        <w:t>服务方</w:t>
      </w:r>
      <w:r w:rsidR="00544B3D" w:rsidRPr="006B3915">
        <w:rPr>
          <w:rFonts w:ascii="仿宋_GB2312" w:eastAsia="仿宋_GB2312" w:hAnsi="仿宋" w:hint="eastAsia"/>
          <w:color w:val="000000"/>
          <w:sz w:val="28"/>
          <w:szCs w:val="28"/>
        </w:rPr>
        <w:t>均需进行详尽的准备。</w:t>
      </w:r>
    </w:p>
    <w:p w:rsidR="00544B3D" w:rsidRPr="006B3915" w:rsidRDefault="00AE1EE8" w:rsidP="006B3915">
      <w:pPr>
        <w:adjustRightInd w:val="0"/>
        <w:snapToGrid w:val="0"/>
        <w:spacing w:line="240" w:lineRule="atLeast"/>
        <w:ind w:firstLineChars="200" w:firstLine="560"/>
        <w:jc w:val="left"/>
        <w:rPr>
          <w:rFonts w:ascii="仿宋_GB2312" w:eastAsia="仿宋_GB2312" w:hAnsi="仿宋"/>
          <w:color w:val="000000"/>
          <w:sz w:val="28"/>
          <w:szCs w:val="28"/>
        </w:rPr>
      </w:pPr>
      <w:r w:rsidRPr="006B3915">
        <w:rPr>
          <w:rFonts w:ascii="仿宋_GB2312" w:eastAsia="仿宋_GB2312" w:hAnsi="仿宋" w:hint="eastAsia"/>
          <w:color w:val="000000"/>
          <w:sz w:val="28"/>
          <w:szCs w:val="28"/>
        </w:rPr>
        <w:lastRenderedPageBreak/>
        <w:t>4.</w:t>
      </w:r>
      <w:r w:rsidR="00544B3D" w:rsidRPr="006B3915">
        <w:rPr>
          <w:rFonts w:ascii="仿宋_GB2312" w:eastAsia="仿宋_GB2312" w:hAnsi="仿宋" w:hint="eastAsia"/>
          <w:color w:val="000000"/>
          <w:sz w:val="28"/>
          <w:szCs w:val="28"/>
        </w:rPr>
        <w:t>集中统一指挥，有效组织：服务方应协助采购人建立统一高效的项目组织，把本项目的相关人员科学有效地组织在一起，形成一个有机的整体，通过建立有效的管理指挥体系，提升工作效率。</w:t>
      </w:r>
    </w:p>
    <w:p w:rsidR="00544B3D" w:rsidRPr="006B3915" w:rsidRDefault="00AE1EE8" w:rsidP="006B3915">
      <w:pPr>
        <w:adjustRightInd w:val="0"/>
        <w:snapToGrid w:val="0"/>
        <w:spacing w:line="240" w:lineRule="atLeast"/>
        <w:ind w:firstLineChars="200" w:firstLine="560"/>
        <w:jc w:val="left"/>
        <w:rPr>
          <w:rFonts w:ascii="仿宋_GB2312" w:eastAsia="仿宋_GB2312" w:hAnsi="仿宋"/>
          <w:color w:val="000000"/>
          <w:sz w:val="28"/>
          <w:szCs w:val="28"/>
        </w:rPr>
      </w:pPr>
      <w:r w:rsidRPr="006B3915">
        <w:rPr>
          <w:rFonts w:ascii="仿宋_GB2312" w:eastAsia="仿宋_GB2312" w:hAnsi="仿宋" w:hint="eastAsia"/>
          <w:color w:val="000000"/>
          <w:sz w:val="28"/>
          <w:szCs w:val="28"/>
        </w:rPr>
        <w:t>5.</w:t>
      </w:r>
      <w:r w:rsidR="00544B3D" w:rsidRPr="006B3915">
        <w:rPr>
          <w:rFonts w:ascii="仿宋_GB2312" w:eastAsia="仿宋_GB2312" w:hAnsi="仿宋" w:hint="eastAsia"/>
          <w:color w:val="000000"/>
          <w:sz w:val="28"/>
          <w:szCs w:val="28"/>
        </w:rPr>
        <w:t>资源保障：搬迁工作的安全可靠需要有力的资源保障。服务方需在关键项目管理人员、咨询人员、方案设计人员、专业工程师、团队等所有方面保证充足的可用资源。</w:t>
      </w:r>
    </w:p>
    <w:p w:rsidR="00A04D31" w:rsidRPr="006B3915" w:rsidRDefault="00AE1EE8" w:rsidP="006B3915">
      <w:pPr>
        <w:adjustRightInd w:val="0"/>
        <w:snapToGrid w:val="0"/>
        <w:spacing w:line="240" w:lineRule="atLeast"/>
        <w:ind w:firstLineChars="200" w:firstLine="560"/>
        <w:jc w:val="left"/>
        <w:rPr>
          <w:rFonts w:ascii="仿宋_GB2312" w:eastAsia="仿宋_GB2312" w:hAnsi="仿宋"/>
          <w:color w:val="000000"/>
          <w:sz w:val="28"/>
          <w:szCs w:val="28"/>
        </w:rPr>
      </w:pPr>
      <w:r w:rsidRPr="006B3915">
        <w:rPr>
          <w:rFonts w:ascii="仿宋_GB2312" w:eastAsia="仿宋_GB2312" w:hAnsi="仿宋" w:hint="eastAsia"/>
          <w:color w:val="000000"/>
          <w:sz w:val="28"/>
          <w:szCs w:val="28"/>
        </w:rPr>
        <w:t>6.</w:t>
      </w:r>
      <w:r w:rsidR="00544B3D" w:rsidRPr="006B3915">
        <w:rPr>
          <w:rFonts w:ascii="仿宋_GB2312" w:eastAsia="仿宋_GB2312" w:hAnsi="仿宋" w:hint="eastAsia"/>
          <w:color w:val="000000"/>
          <w:sz w:val="28"/>
          <w:szCs w:val="28"/>
        </w:rPr>
        <w:t>科学规范的实施管理：搬迁工作的有序进行应建立在科学规范的管理与科学有效的技术方案设计、实施之上。服务方应在项目管理和迁移方案方面提出科学合理有效的全面解决方案，并在实施过程中严格执行，确保项目的成功。</w:t>
      </w:r>
    </w:p>
    <w:p w:rsidR="00907B7D" w:rsidRPr="00186F87" w:rsidRDefault="00A04D31" w:rsidP="00186F87">
      <w:pPr>
        <w:adjustRightInd w:val="0"/>
        <w:snapToGrid w:val="0"/>
        <w:spacing w:line="240" w:lineRule="atLeast"/>
        <w:ind w:firstLineChars="200" w:firstLine="562"/>
        <w:jc w:val="left"/>
        <w:rPr>
          <w:rFonts w:ascii="仿宋_GB2312" w:eastAsia="仿宋_GB2312" w:hAnsi="仿宋"/>
          <w:b/>
          <w:color w:val="000000"/>
          <w:sz w:val="28"/>
          <w:szCs w:val="28"/>
        </w:rPr>
      </w:pPr>
      <w:r w:rsidRPr="00186F87">
        <w:rPr>
          <w:rFonts w:ascii="仿宋_GB2312" w:eastAsia="仿宋_GB2312" w:hAnsi="仿宋" w:hint="eastAsia"/>
          <w:b/>
          <w:color w:val="000000"/>
          <w:sz w:val="28"/>
          <w:szCs w:val="28"/>
        </w:rPr>
        <w:t>三、项目内容</w:t>
      </w:r>
    </w:p>
    <w:p w:rsidR="00A04D31" w:rsidRPr="006B3915" w:rsidRDefault="00A04D31" w:rsidP="006B3915">
      <w:pPr>
        <w:adjustRightInd w:val="0"/>
        <w:snapToGrid w:val="0"/>
        <w:spacing w:line="240" w:lineRule="atLeast"/>
        <w:ind w:firstLineChars="200" w:firstLine="560"/>
        <w:jc w:val="left"/>
        <w:rPr>
          <w:rFonts w:ascii="仿宋_GB2312" w:eastAsia="仿宋_GB2312" w:hAnsi="仿宋"/>
          <w:color w:val="000000"/>
          <w:sz w:val="28"/>
          <w:szCs w:val="28"/>
        </w:rPr>
      </w:pPr>
      <w:r w:rsidRPr="006B3915">
        <w:rPr>
          <w:rFonts w:ascii="仿宋_GB2312" w:eastAsia="仿宋_GB2312" w:hAnsi="仿宋" w:hint="eastAsia"/>
          <w:color w:val="000000"/>
          <w:sz w:val="28"/>
          <w:szCs w:val="28"/>
        </w:rPr>
        <w:t>根据项目目标，本项目投标人负责完成搬迁相关的所有工作。承担的主要工作内容如下：</w:t>
      </w:r>
    </w:p>
    <w:p w:rsidR="00A04D31" w:rsidRPr="006B3915" w:rsidRDefault="00A04D31" w:rsidP="006B3915">
      <w:pPr>
        <w:adjustRightInd w:val="0"/>
        <w:snapToGrid w:val="0"/>
        <w:spacing w:line="240" w:lineRule="atLeast"/>
        <w:ind w:firstLineChars="200" w:firstLine="560"/>
        <w:jc w:val="left"/>
        <w:rPr>
          <w:rFonts w:ascii="仿宋_GB2312" w:eastAsia="仿宋_GB2312" w:hAnsi="仿宋"/>
          <w:color w:val="000000"/>
          <w:sz w:val="28"/>
          <w:szCs w:val="28"/>
        </w:rPr>
      </w:pPr>
      <w:r w:rsidRPr="006B3915">
        <w:rPr>
          <w:rFonts w:ascii="仿宋_GB2312" w:eastAsia="仿宋_GB2312" w:hAnsi="仿宋" w:hint="eastAsia"/>
          <w:color w:val="000000"/>
          <w:sz w:val="28"/>
          <w:szCs w:val="28"/>
        </w:rPr>
        <w:t>（一）针对需求方数据中心环境以及系统状况，进行充分调研，对数据中心现状进行梳理并提交相关文档；</w:t>
      </w:r>
    </w:p>
    <w:p w:rsidR="00A04D31" w:rsidRPr="006B3915" w:rsidRDefault="00A04D31" w:rsidP="006B3915">
      <w:pPr>
        <w:adjustRightInd w:val="0"/>
        <w:snapToGrid w:val="0"/>
        <w:spacing w:line="240" w:lineRule="atLeast"/>
        <w:ind w:firstLineChars="200" w:firstLine="560"/>
        <w:jc w:val="left"/>
        <w:rPr>
          <w:rFonts w:ascii="仿宋_GB2312" w:eastAsia="仿宋_GB2312" w:hAnsi="仿宋"/>
          <w:color w:val="000000"/>
          <w:sz w:val="28"/>
          <w:szCs w:val="28"/>
        </w:rPr>
      </w:pPr>
      <w:r w:rsidRPr="006B3915">
        <w:rPr>
          <w:rFonts w:ascii="仿宋_GB2312" w:eastAsia="仿宋_GB2312" w:hAnsi="仿宋" w:hint="eastAsia"/>
          <w:color w:val="000000"/>
          <w:sz w:val="28"/>
          <w:szCs w:val="28"/>
        </w:rPr>
        <w:t>（二）针对需求方实际情况和搬迁需求，配合需求方完成搬迁所需设备、线路采购需求；</w:t>
      </w:r>
    </w:p>
    <w:p w:rsidR="00A04D31" w:rsidRPr="006B3915" w:rsidRDefault="00A04D31" w:rsidP="006B3915">
      <w:pPr>
        <w:adjustRightInd w:val="0"/>
        <w:snapToGrid w:val="0"/>
        <w:spacing w:line="240" w:lineRule="atLeast"/>
        <w:ind w:firstLineChars="200" w:firstLine="560"/>
        <w:jc w:val="left"/>
        <w:rPr>
          <w:rFonts w:ascii="仿宋_GB2312" w:eastAsia="仿宋_GB2312" w:hAnsi="仿宋"/>
          <w:color w:val="000000"/>
          <w:sz w:val="28"/>
          <w:szCs w:val="28"/>
        </w:rPr>
      </w:pPr>
      <w:r w:rsidRPr="006B3915">
        <w:rPr>
          <w:rFonts w:ascii="仿宋_GB2312" w:eastAsia="仿宋_GB2312" w:hAnsi="仿宋" w:hint="eastAsia"/>
          <w:color w:val="000000"/>
          <w:sz w:val="28"/>
          <w:szCs w:val="28"/>
        </w:rPr>
        <w:t>（三）针对数据中心环境以及迁移需求，提交搬迁总体方案设计以及详细设计，确保搬迁项目的正确实施；</w:t>
      </w:r>
    </w:p>
    <w:p w:rsidR="00A04D31" w:rsidRPr="006B3915" w:rsidRDefault="00A04D31" w:rsidP="006B3915">
      <w:pPr>
        <w:adjustRightInd w:val="0"/>
        <w:snapToGrid w:val="0"/>
        <w:spacing w:line="240" w:lineRule="atLeast"/>
        <w:ind w:firstLineChars="200" w:firstLine="560"/>
        <w:jc w:val="left"/>
        <w:rPr>
          <w:rFonts w:ascii="仿宋_GB2312" w:eastAsia="仿宋_GB2312" w:hAnsi="仿宋"/>
          <w:color w:val="000000"/>
          <w:sz w:val="28"/>
          <w:szCs w:val="28"/>
        </w:rPr>
      </w:pPr>
      <w:r w:rsidRPr="006B3915">
        <w:rPr>
          <w:rFonts w:ascii="仿宋_GB2312" w:eastAsia="仿宋_GB2312" w:hAnsi="仿宋" w:hint="eastAsia"/>
          <w:color w:val="000000"/>
          <w:sz w:val="28"/>
          <w:szCs w:val="28"/>
        </w:rPr>
        <w:t>（四）与需求方共同完成搬迁前各项准备工作；</w:t>
      </w:r>
    </w:p>
    <w:p w:rsidR="00A04D31" w:rsidRPr="006B3915" w:rsidRDefault="00A04D31" w:rsidP="006B3915">
      <w:pPr>
        <w:adjustRightInd w:val="0"/>
        <w:snapToGrid w:val="0"/>
        <w:spacing w:line="240" w:lineRule="atLeast"/>
        <w:ind w:firstLineChars="200" w:firstLine="560"/>
        <w:jc w:val="left"/>
        <w:rPr>
          <w:rFonts w:ascii="仿宋_GB2312" w:eastAsia="仿宋_GB2312" w:hAnsi="仿宋"/>
          <w:color w:val="000000"/>
          <w:sz w:val="28"/>
          <w:szCs w:val="28"/>
        </w:rPr>
      </w:pPr>
      <w:r w:rsidRPr="006B3915">
        <w:rPr>
          <w:rFonts w:ascii="仿宋_GB2312" w:eastAsia="仿宋_GB2312" w:hAnsi="仿宋" w:hint="eastAsia"/>
          <w:color w:val="000000"/>
          <w:sz w:val="28"/>
          <w:szCs w:val="28"/>
        </w:rPr>
        <w:t>（五）完成演达办公区数据中心的切换/搬迁实施工作，并与需求方共同管理参与搬迁工作的相关设备原厂商与维保商；</w:t>
      </w:r>
    </w:p>
    <w:p w:rsidR="00A04D31" w:rsidRPr="006B3915" w:rsidRDefault="00A04D31" w:rsidP="006B3915">
      <w:pPr>
        <w:adjustRightInd w:val="0"/>
        <w:snapToGrid w:val="0"/>
        <w:spacing w:line="240" w:lineRule="atLeast"/>
        <w:ind w:firstLineChars="200" w:firstLine="560"/>
        <w:jc w:val="left"/>
        <w:rPr>
          <w:rFonts w:ascii="仿宋_GB2312" w:eastAsia="仿宋_GB2312" w:hAnsi="仿宋"/>
          <w:color w:val="000000"/>
          <w:sz w:val="28"/>
          <w:szCs w:val="28"/>
        </w:rPr>
      </w:pPr>
      <w:r w:rsidRPr="006B3915">
        <w:rPr>
          <w:rFonts w:ascii="仿宋_GB2312" w:eastAsia="仿宋_GB2312" w:hAnsi="仿宋" w:hint="eastAsia"/>
          <w:color w:val="000000"/>
          <w:sz w:val="28"/>
          <w:szCs w:val="28"/>
        </w:rPr>
        <w:t>（六）在数据中心搬迁完成后，提供系统稳定期内的技术保障；</w:t>
      </w:r>
    </w:p>
    <w:p w:rsidR="009B6975" w:rsidRPr="006B3915" w:rsidRDefault="00A04D31" w:rsidP="006B3915">
      <w:pPr>
        <w:adjustRightInd w:val="0"/>
        <w:snapToGrid w:val="0"/>
        <w:spacing w:line="240" w:lineRule="atLeast"/>
        <w:ind w:firstLineChars="200" w:firstLine="560"/>
        <w:jc w:val="left"/>
        <w:rPr>
          <w:rFonts w:ascii="仿宋_GB2312" w:eastAsia="仿宋_GB2312" w:hAnsi="仿宋"/>
          <w:color w:val="000000"/>
          <w:sz w:val="28"/>
          <w:szCs w:val="28"/>
        </w:rPr>
      </w:pPr>
      <w:r w:rsidRPr="006B3915">
        <w:rPr>
          <w:rFonts w:ascii="仿宋_GB2312" w:eastAsia="仿宋_GB2312" w:hAnsi="仿宋" w:hint="eastAsia"/>
          <w:color w:val="000000"/>
          <w:sz w:val="28"/>
          <w:szCs w:val="28"/>
        </w:rPr>
        <w:t>（七）数据中心搬迁完成后，配合需求方完成演达办公区机房内保留设备与网络的调整工作，以及其他现场清理工作等。</w:t>
      </w:r>
    </w:p>
    <w:p w:rsidR="009F52BB" w:rsidRPr="00186F87" w:rsidRDefault="00FE7B62" w:rsidP="00186F87">
      <w:pPr>
        <w:adjustRightInd w:val="0"/>
        <w:snapToGrid w:val="0"/>
        <w:spacing w:line="240" w:lineRule="atLeast"/>
        <w:ind w:firstLineChars="200" w:firstLine="562"/>
        <w:jc w:val="left"/>
        <w:rPr>
          <w:rFonts w:ascii="仿宋_GB2312" w:eastAsia="仿宋_GB2312" w:hAnsi="仿宋"/>
          <w:b/>
          <w:color w:val="000000"/>
          <w:sz w:val="28"/>
          <w:szCs w:val="28"/>
        </w:rPr>
      </w:pPr>
      <w:r w:rsidRPr="00186F87">
        <w:rPr>
          <w:rFonts w:ascii="仿宋_GB2312" w:eastAsia="仿宋_GB2312" w:hAnsi="仿宋" w:hint="eastAsia"/>
          <w:b/>
          <w:color w:val="000000"/>
          <w:sz w:val="28"/>
          <w:szCs w:val="28"/>
        </w:rPr>
        <w:t>四、项目</w:t>
      </w:r>
      <w:r w:rsidR="00F173D4" w:rsidRPr="00186F87">
        <w:rPr>
          <w:rFonts w:ascii="仿宋_GB2312" w:eastAsia="仿宋_GB2312" w:hAnsi="仿宋" w:hint="eastAsia"/>
          <w:b/>
          <w:color w:val="000000"/>
          <w:sz w:val="28"/>
          <w:szCs w:val="28"/>
        </w:rPr>
        <w:t>实施</w:t>
      </w:r>
      <w:r w:rsidRPr="00186F87">
        <w:rPr>
          <w:rFonts w:ascii="仿宋_GB2312" w:eastAsia="仿宋_GB2312" w:hAnsi="仿宋" w:hint="eastAsia"/>
          <w:b/>
          <w:color w:val="000000"/>
          <w:sz w:val="28"/>
          <w:szCs w:val="28"/>
        </w:rPr>
        <w:t>要求</w:t>
      </w:r>
    </w:p>
    <w:p w:rsidR="00CD4F40" w:rsidRPr="006B3915" w:rsidRDefault="00FE7B62" w:rsidP="006B3915">
      <w:pPr>
        <w:adjustRightInd w:val="0"/>
        <w:snapToGrid w:val="0"/>
        <w:spacing w:line="240" w:lineRule="atLeast"/>
        <w:ind w:firstLineChars="200" w:firstLine="560"/>
        <w:rPr>
          <w:rFonts w:ascii="仿宋_GB2312" w:eastAsia="仿宋_GB2312" w:hAnsi="仿宋"/>
          <w:color w:val="000000"/>
          <w:sz w:val="28"/>
          <w:szCs w:val="28"/>
        </w:rPr>
      </w:pPr>
      <w:r w:rsidRPr="006B3915">
        <w:rPr>
          <w:rFonts w:ascii="仿宋_GB2312" w:eastAsia="仿宋_GB2312" w:hAnsi="仿宋" w:hint="eastAsia"/>
          <w:color w:val="000000"/>
          <w:sz w:val="28"/>
          <w:szCs w:val="28"/>
        </w:rPr>
        <w:t>（一）</w:t>
      </w:r>
      <w:r w:rsidR="009F52BB" w:rsidRPr="006B3915">
        <w:rPr>
          <w:rFonts w:ascii="仿宋_GB2312" w:eastAsia="仿宋_GB2312" w:hAnsi="仿宋" w:hint="eastAsia"/>
          <w:color w:val="000000"/>
          <w:sz w:val="28"/>
          <w:szCs w:val="28"/>
        </w:rPr>
        <w:t>总体要求</w:t>
      </w:r>
    </w:p>
    <w:p w:rsidR="009F52BB" w:rsidRPr="006B3915" w:rsidRDefault="001C7D33" w:rsidP="006B3915">
      <w:pPr>
        <w:adjustRightInd w:val="0"/>
        <w:snapToGrid w:val="0"/>
        <w:spacing w:line="240" w:lineRule="atLeast"/>
        <w:ind w:firstLineChars="200" w:firstLine="560"/>
        <w:rPr>
          <w:rFonts w:ascii="仿宋_GB2312" w:eastAsia="仿宋_GB2312" w:hAnsi="仿宋"/>
          <w:color w:val="000000"/>
          <w:sz w:val="28"/>
          <w:szCs w:val="28"/>
        </w:rPr>
      </w:pPr>
      <w:r w:rsidRPr="006B3915">
        <w:rPr>
          <w:rFonts w:ascii="仿宋_GB2312" w:eastAsia="仿宋_GB2312" w:hAnsi="仿宋" w:hint="eastAsia"/>
          <w:color w:val="000000"/>
          <w:sz w:val="28"/>
          <w:szCs w:val="28"/>
        </w:rPr>
        <w:t>服务方</w:t>
      </w:r>
      <w:r w:rsidR="009F52BB" w:rsidRPr="006B3915">
        <w:rPr>
          <w:rFonts w:ascii="仿宋_GB2312" w:eastAsia="仿宋_GB2312" w:hAnsi="仿宋" w:hint="eastAsia"/>
          <w:color w:val="000000"/>
          <w:sz w:val="28"/>
          <w:szCs w:val="28"/>
        </w:rPr>
        <w:t>应在本项目中应用成熟的数据中心迁移方法，确保本次数据中心迁移满足下述总体要求：</w:t>
      </w:r>
    </w:p>
    <w:p w:rsidR="009F52BB" w:rsidRPr="006B3915" w:rsidRDefault="00AE1EE8" w:rsidP="006B3915">
      <w:pPr>
        <w:adjustRightInd w:val="0"/>
        <w:snapToGrid w:val="0"/>
        <w:spacing w:line="240" w:lineRule="atLeast"/>
        <w:ind w:firstLineChars="200" w:firstLine="560"/>
        <w:rPr>
          <w:rFonts w:ascii="仿宋_GB2312" w:eastAsia="仿宋_GB2312" w:hAnsi="仿宋"/>
          <w:color w:val="000000"/>
          <w:sz w:val="28"/>
          <w:szCs w:val="28"/>
        </w:rPr>
      </w:pPr>
      <w:r w:rsidRPr="006B3915">
        <w:rPr>
          <w:rFonts w:ascii="仿宋_GB2312" w:eastAsia="仿宋_GB2312" w:hAnsi="仿宋" w:hint="eastAsia"/>
          <w:color w:val="000000"/>
          <w:sz w:val="28"/>
          <w:szCs w:val="28"/>
        </w:rPr>
        <w:t>1.</w:t>
      </w:r>
      <w:r w:rsidR="009F52BB" w:rsidRPr="006B3915">
        <w:rPr>
          <w:rFonts w:ascii="仿宋_GB2312" w:eastAsia="仿宋_GB2312" w:hAnsi="仿宋" w:hint="eastAsia"/>
          <w:color w:val="000000"/>
          <w:sz w:val="28"/>
          <w:szCs w:val="28"/>
        </w:rPr>
        <w:t>本次搬迁应完全符合本项目的搬迁原则及策略。</w:t>
      </w:r>
    </w:p>
    <w:p w:rsidR="00FE7B62" w:rsidRPr="006B3915" w:rsidRDefault="00AE1EE8" w:rsidP="006B3915">
      <w:pPr>
        <w:adjustRightInd w:val="0"/>
        <w:snapToGrid w:val="0"/>
        <w:spacing w:line="240" w:lineRule="atLeast"/>
        <w:ind w:firstLineChars="200" w:firstLine="560"/>
        <w:rPr>
          <w:rFonts w:ascii="仿宋_GB2312" w:eastAsia="仿宋_GB2312" w:hAnsi="仿宋"/>
          <w:color w:val="000000"/>
          <w:sz w:val="28"/>
          <w:szCs w:val="28"/>
        </w:rPr>
      </w:pPr>
      <w:r w:rsidRPr="006B3915">
        <w:rPr>
          <w:rFonts w:ascii="仿宋_GB2312" w:eastAsia="仿宋_GB2312" w:hAnsi="仿宋" w:hint="eastAsia"/>
          <w:color w:val="000000"/>
          <w:sz w:val="28"/>
          <w:szCs w:val="28"/>
        </w:rPr>
        <w:t>2.</w:t>
      </w:r>
      <w:r w:rsidR="009F52BB" w:rsidRPr="006B3915">
        <w:rPr>
          <w:rFonts w:ascii="仿宋_GB2312" w:eastAsia="仿宋_GB2312" w:hAnsi="仿宋" w:hint="eastAsia"/>
          <w:color w:val="000000"/>
          <w:sz w:val="28"/>
          <w:szCs w:val="28"/>
        </w:rPr>
        <w:t>应针对</w:t>
      </w:r>
      <w:r w:rsidR="001C7D33" w:rsidRPr="006B3915">
        <w:rPr>
          <w:rFonts w:ascii="仿宋_GB2312" w:eastAsia="仿宋_GB2312" w:hAnsi="仿宋" w:hint="eastAsia"/>
          <w:color w:val="000000"/>
          <w:sz w:val="28"/>
          <w:szCs w:val="28"/>
        </w:rPr>
        <w:t>需求方</w:t>
      </w:r>
      <w:r w:rsidR="009F52BB" w:rsidRPr="006B3915">
        <w:rPr>
          <w:rFonts w:ascii="仿宋_GB2312" w:eastAsia="仿宋_GB2312" w:hAnsi="仿宋" w:hint="eastAsia"/>
          <w:color w:val="000000"/>
          <w:sz w:val="28"/>
          <w:szCs w:val="28"/>
        </w:rPr>
        <w:t>的环境及要求，进行全面的风险分析并制定应急预案，并组织相关应急预案的实施准备，确保本次搬迁的高可靠性。</w:t>
      </w:r>
    </w:p>
    <w:p w:rsidR="00CD4F40" w:rsidRPr="006B3915" w:rsidRDefault="00FE7B62" w:rsidP="006B3915">
      <w:pPr>
        <w:adjustRightInd w:val="0"/>
        <w:snapToGrid w:val="0"/>
        <w:spacing w:line="240" w:lineRule="atLeast"/>
        <w:ind w:firstLineChars="200" w:firstLine="560"/>
        <w:jc w:val="left"/>
        <w:rPr>
          <w:rFonts w:ascii="仿宋_GB2312" w:eastAsia="仿宋_GB2312" w:hAnsi="仿宋"/>
          <w:color w:val="000000"/>
          <w:sz w:val="28"/>
          <w:szCs w:val="28"/>
        </w:rPr>
      </w:pPr>
      <w:r w:rsidRPr="006B3915">
        <w:rPr>
          <w:rFonts w:ascii="仿宋_GB2312" w:eastAsia="仿宋_GB2312" w:hAnsi="仿宋" w:hint="eastAsia"/>
          <w:color w:val="000000"/>
          <w:sz w:val="28"/>
          <w:szCs w:val="28"/>
        </w:rPr>
        <w:t>（二）</w:t>
      </w:r>
      <w:r w:rsidR="00CD4F40" w:rsidRPr="006B3915">
        <w:rPr>
          <w:rFonts w:ascii="仿宋_GB2312" w:eastAsia="仿宋_GB2312" w:hAnsi="仿宋" w:hint="eastAsia"/>
          <w:color w:val="000000"/>
          <w:sz w:val="28"/>
          <w:szCs w:val="28"/>
        </w:rPr>
        <w:t>时间进度要求</w:t>
      </w:r>
    </w:p>
    <w:p w:rsidR="00CD4F40" w:rsidRPr="006B3915" w:rsidRDefault="00CD4F40" w:rsidP="006B3915">
      <w:pPr>
        <w:adjustRightInd w:val="0"/>
        <w:snapToGrid w:val="0"/>
        <w:spacing w:line="240" w:lineRule="atLeast"/>
        <w:ind w:firstLineChars="200" w:firstLine="560"/>
        <w:jc w:val="left"/>
        <w:rPr>
          <w:rFonts w:ascii="仿宋_GB2312" w:eastAsia="仿宋_GB2312" w:hAnsi="仿宋"/>
          <w:color w:val="000000"/>
          <w:sz w:val="28"/>
          <w:szCs w:val="28"/>
        </w:rPr>
      </w:pPr>
      <w:r w:rsidRPr="006B3915">
        <w:rPr>
          <w:rFonts w:ascii="仿宋_GB2312" w:eastAsia="仿宋_GB2312" w:hAnsi="仿宋" w:hint="eastAsia"/>
          <w:color w:val="000000"/>
          <w:sz w:val="28"/>
          <w:szCs w:val="28"/>
        </w:rPr>
        <w:t>演达办公区数据中心搬迁完成时间节点计划为2020年</w:t>
      </w:r>
      <w:r w:rsidR="00767829" w:rsidRPr="006B3915">
        <w:rPr>
          <w:rFonts w:ascii="仿宋_GB2312" w:eastAsia="仿宋_GB2312" w:hAnsi="仿宋" w:hint="eastAsia"/>
          <w:color w:val="000000"/>
          <w:sz w:val="28"/>
          <w:szCs w:val="28"/>
        </w:rPr>
        <w:t>12月31日前</w:t>
      </w:r>
      <w:r w:rsidRPr="006B3915">
        <w:rPr>
          <w:rFonts w:ascii="仿宋_GB2312" w:eastAsia="仿宋_GB2312" w:hAnsi="仿宋" w:hint="eastAsia"/>
          <w:color w:val="000000"/>
          <w:sz w:val="28"/>
          <w:szCs w:val="28"/>
        </w:rPr>
        <w:t>。</w:t>
      </w:r>
    </w:p>
    <w:p w:rsidR="00CD4F40" w:rsidRPr="006B3915" w:rsidRDefault="00CD4F40" w:rsidP="006B3915">
      <w:pPr>
        <w:adjustRightInd w:val="0"/>
        <w:snapToGrid w:val="0"/>
        <w:spacing w:line="240" w:lineRule="atLeast"/>
        <w:ind w:firstLineChars="200" w:firstLine="560"/>
        <w:jc w:val="left"/>
        <w:rPr>
          <w:rFonts w:ascii="仿宋_GB2312" w:eastAsia="仿宋_GB2312" w:hAnsi="仿宋"/>
          <w:color w:val="000000"/>
          <w:sz w:val="28"/>
          <w:szCs w:val="28"/>
        </w:rPr>
      </w:pPr>
      <w:r w:rsidRPr="006B3915">
        <w:rPr>
          <w:rFonts w:ascii="仿宋_GB2312" w:eastAsia="仿宋_GB2312" w:hAnsi="仿宋" w:hint="eastAsia"/>
          <w:color w:val="000000"/>
          <w:sz w:val="28"/>
          <w:szCs w:val="28"/>
        </w:rPr>
        <w:t>本项目主要包括以下阶段，服务方应根据情况阐述各阶段预计完成时间及完成标准：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5"/>
        <w:gridCol w:w="2260"/>
        <w:gridCol w:w="4848"/>
      </w:tblGrid>
      <w:tr w:rsidR="00CD4F40" w:rsidRPr="006B3915" w:rsidTr="00F81528">
        <w:trPr>
          <w:trHeight w:val="492"/>
          <w:jc w:val="center"/>
        </w:trPr>
        <w:tc>
          <w:tcPr>
            <w:tcW w:w="815" w:type="dxa"/>
            <w:vAlign w:val="center"/>
          </w:tcPr>
          <w:p w:rsidR="00CD4F40" w:rsidRPr="006B3915" w:rsidRDefault="00CD4F40" w:rsidP="006B3915">
            <w:pPr>
              <w:adjustRightInd w:val="0"/>
              <w:snapToGrid w:val="0"/>
              <w:spacing w:line="240" w:lineRule="atLeast"/>
              <w:jc w:val="center"/>
              <w:rPr>
                <w:rFonts w:ascii="仿宋_GB2312" w:eastAsia="仿宋_GB2312" w:hAnsi="仿宋"/>
                <w:color w:val="000000"/>
                <w:sz w:val="28"/>
                <w:szCs w:val="28"/>
              </w:rPr>
            </w:pPr>
            <w:r w:rsidRPr="006B3915">
              <w:rPr>
                <w:rFonts w:ascii="仿宋_GB2312" w:eastAsia="仿宋_GB2312" w:hAnsi="仿宋" w:hint="eastAsia"/>
                <w:color w:val="000000"/>
                <w:sz w:val="28"/>
                <w:szCs w:val="28"/>
              </w:rPr>
              <w:lastRenderedPageBreak/>
              <w:t>序号</w:t>
            </w:r>
          </w:p>
        </w:tc>
        <w:tc>
          <w:tcPr>
            <w:tcW w:w="2260" w:type="dxa"/>
            <w:vAlign w:val="center"/>
          </w:tcPr>
          <w:p w:rsidR="00CD4F40" w:rsidRPr="006B3915" w:rsidRDefault="00CD4F40" w:rsidP="006B3915">
            <w:pPr>
              <w:adjustRightInd w:val="0"/>
              <w:snapToGrid w:val="0"/>
              <w:spacing w:line="240" w:lineRule="atLeast"/>
              <w:ind w:firstLineChars="200" w:firstLine="560"/>
              <w:jc w:val="center"/>
              <w:rPr>
                <w:rFonts w:ascii="仿宋_GB2312" w:eastAsia="仿宋_GB2312" w:hAnsi="仿宋"/>
                <w:color w:val="000000"/>
                <w:sz w:val="28"/>
                <w:szCs w:val="28"/>
              </w:rPr>
            </w:pPr>
            <w:r w:rsidRPr="006B3915">
              <w:rPr>
                <w:rFonts w:ascii="仿宋_GB2312" w:eastAsia="仿宋_GB2312" w:hAnsi="仿宋" w:hint="eastAsia"/>
                <w:color w:val="000000"/>
                <w:sz w:val="28"/>
                <w:szCs w:val="28"/>
              </w:rPr>
              <w:t>项目阶段</w:t>
            </w:r>
          </w:p>
        </w:tc>
        <w:tc>
          <w:tcPr>
            <w:tcW w:w="4848" w:type="dxa"/>
            <w:vAlign w:val="center"/>
          </w:tcPr>
          <w:p w:rsidR="00CD4F40" w:rsidRPr="006B3915" w:rsidRDefault="00CD4F40" w:rsidP="006B3915">
            <w:pPr>
              <w:adjustRightInd w:val="0"/>
              <w:snapToGrid w:val="0"/>
              <w:spacing w:line="240" w:lineRule="atLeast"/>
              <w:ind w:firstLineChars="200" w:firstLine="560"/>
              <w:jc w:val="center"/>
              <w:rPr>
                <w:rFonts w:ascii="仿宋_GB2312" w:eastAsia="仿宋_GB2312" w:hAnsi="仿宋"/>
                <w:color w:val="000000"/>
                <w:sz w:val="28"/>
                <w:szCs w:val="28"/>
              </w:rPr>
            </w:pPr>
            <w:r w:rsidRPr="006B3915">
              <w:rPr>
                <w:rFonts w:ascii="仿宋_GB2312" w:eastAsia="仿宋_GB2312" w:hAnsi="仿宋" w:hint="eastAsia"/>
                <w:color w:val="000000"/>
                <w:sz w:val="28"/>
                <w:szCs w:val="28"/>
              </w:rPr>
              <w:t>完成标志</w:t>
            </w:r>
          </w:p>
        </w:tc>
      </w:tr>
      <w:tr w:rsidR="00CD4F40" w:rsidRPr="006B3915" w:rsidTr="00186F87">
        <w:trPr>
          <w:trHeight w:val="234"/>
          <w:jc w:val="center"/>
        </w:trPr>
        <w:tc>
          <w:tcPr>
            <w:tcW w:w="815" w:type="dxa"/>
            <w:vAlign w:val="center"/>
          </w:tcPr>
          <w:p w:rsidR="00CD4F40" w:rsidRPr="006B3915" w:rsidRDefault="00CD4F40" w:rsidP="00186F87">
            <w:pPr>
              <w:adjustRightInd w:val="0"/>
              <w:snapToGrid w:val="0"/>
              <w:spacing w:line="240" w:lineRule="atLeast"/>
              <w:ind w:firstLineChars="200" w:firstLine="560"/>
              <w:jc w:val="center"/>
              <w:rPr>
                <w:rFonts w:ascii="仿宋_GB2312" w:eastAsia="仿宋_GB2312" w:hAnsi="仿宋"/>
                <w:color w:val="000000"/>
                <w:sz w:val="28"/>
                <w:szCs w:val="28"/>
              </w:rPr>
            </w:pPr>
            <w:r w:rsidRPr="006B3915">
              <w:rPr>
                <w:rFonts w:ascii="仿宋_GB2312" w:eastAsia="仿宋_GB2312" w:hAnsi="仿宋" w:hint="eastAsia"/>
                <w:color w:val="000000"/>
                <w:sz w:val="28"/>
                <w:szCs w:val="28"/>
              </w:rPr>
              <w:t>1</w:t>
            </w:r>
          </w:p>
        </w:tc>
        <w:tc>
          <w:tcPr>
            <w:tcW w:w="2260" w:type="dxa"/>
            <w:vAlign w:val="center"/>
          </w:tcPr>
          <w:p w:rsidR="00CD4F40" w:rsidRPr="006B3915" w:rsidRDefault="00CD4F40" w:rsidP="006B3915">
            <w:pPr>
              <w:adjustRightInd w:val="0"/>
              <w:snapToGrid w:val="0"/>
              <w:spacing w:line="240" w:lineRule="atLeast"/>
              <w:jc w:val="center"/>
              <w:rPr>
                <w:rFonts w:ascii="仿宋_GB2312" w:eastAsia="仿宋_GB2312" w:hAnsi="仿宋"/>
                <w:color w:val="000000"/>
                <w:sz w:val="28"/>
                <w:szCs w:val="28"/>
              </w:rPr>
            </w:pPr>
            <w:r w:rsidRPr="006B3915">
              <w:rPr>
                <w:rFonts w:ascii="仿宋_GB2312" w:eastAsia="仿宋_GB2312" w:hAnsi="仿宋" w:hint="eastAsia"/>
                <w:color w:val="000000"/>
                <w:sz w:val="28"/>
                <w:szCs w:val="28"/>
              </w:rPr>
              <w:t>调研分析阶段</w:t>
            </w:r>
          </w:p>
        </w:tc>
        <w:tc>
          <w:tcPr>
            <w:tcW w:w="4848" w:type="dxa"/>
            <w:vAlign w:val="center"/>
          </w:tcPr>
          <w:p w:rsidR="00CD4F40" w:rsidRPr="006B3915" w:rsidRDefault="00CD4F40" w:rsidP="006B3915">
            <w:pPr>
              <w:adjustRightInd w:val="0"/>
              <w:snapToGrid w:val="0"/>
              <w:spacing w:line="240" w:lineRule="atLeast"/>
              <w:ind w:firstLineChars="200" w:firstLine="560"/>
              <w:jc w:val="center"/>
              <w:rPr>
                <w:rFonts w:ascii="仿宋_GB2312" w:eastAsia="仿宋_GB2312" w:hAnsi="仿宋"/>
                <w:color w:val="000000"/>
                <w:sz w:val="28"/>
                <w:szCs w:val="28"/>
              </w:rPr>
            </w:pPr>
            <w:r w:rsidRPr="006B3915">
              <w:rPr>
                <w:rFonts w:ascii="仿宋_GB2312" w:eastAsia="仿宋_GB2312" w:hAnsi="仿宋" w:hint="eastAsia"/>
                <w:color w:val="000000"/>
                <w:sz w:val="28"/>
                <w:szCs w:val="28"/>
              </w:rPr>
              <w:t>提交搬迁基础信息文档</w:t>
            </w:r>
          </w:p>
        </w:tc>
      </w:tr>
      <w:tr w:rsidR="00CD4F40" w:rsidRPr="006B3915" w:rsidTr="00186F87">
        <w:trPr>
          <w:trHeight w:val="234"/>
          <w:jc w:val="center"/>
        </w:trPr>
        <w:tc>
          <w:tcPr>
            <w:tcW w:w="815" w:type="dxa"/>
            <w:vAlign w:val="center"/>
          </w:tcPr>
          <w:p w:rsidR="00CD4F40" w:rsidRPr="006B3915" w:rsidRDefault="00AE1EE8" w:rsidP="00186F87">
            <w:pPr>
              <w:adjustRightInd w:val="0"/>
              <w:snapToGrid w:val="0"/>
              <w:spacing w:line="240" w:lineRule="atLeast"/>
              <w:ind w:firstLineChars="200" w:firstLine="560"/>
              <w:jc w:val="center"/>
              <w:rPr>
                <w:rFonts w:ascii="仿宋_GB2312" w:eastAsia="仿宋_GB2312" w:hAnsi="仿宋"/>
                <w:color w:val="000000"/>
                <w:sz w:val="28"/>
                <w:szCs w:val="28"/>
              </w:rPr>
            </w:pPr>
            <w:r w:rsidRPr="006B3915">
              <w:rPr>
                <w:rFonts w:ascii="仿宋_GB2312" w:eastAsia="仿宋_GB2312" w:hAnsi="仿宋" w:hint="eastAsia"/>
                <w:color w:val="000000"/>
                <w:sz w:val="28"/>
                <w:szCs w:val="28"/>
              </w:rPr>
              <w:t>2</w:t>
            </w:r>
          </w:p>
        </w:tc>
        <w:tc>
          <w:tcPr>
            <w:tcW w:w="2260" w:type="dxa"/>
            <w:vAlign w:val="center"/>
          </w:tcPr>
          <w:p w:rsidR="00CD4F40" w:rsidRPr="006B3915" w:rsidRDefault="00CD4F40" w:rsidP="006B3915">
            <w:pPr>
              <w:adjustRightInd w:val="0"/>
              <w:snapToGrid w:val="0"/>
              <w:spacing w:line="240" w:lineRule="atLeast"/>
              <w:jc w:val="center"/>
              <w:rPr>
                <w:rFonts w:ascii="仿宋_GB2312" w:eastAsia="仿宋_GB2312" w:hAnsi="仿宋"/>
                <w:color w:val="000000"/>
                <w:sz w:val="28"/>
                <w:szCs w:val="28"/>
              </w:rPr>
            </w:pPr>
            <w:r w:rsidRPr="006B3915">
              <w:rPr>
                <w:rFonts w:ascii="仿宋_GB2312" w:eastAsia="仿宋_GB2312" w:hAnsi="仿宋" w:hint="eastAsia"/>
                <w:color w:val="000000"/>
                <w:sz w:val="28"/>
                <w:szCs w:val="28"/>
              </w:rPr>
              <w:t>方案设计阶段</w:t>
            </w:r>
          </w:p>
        </w:tc>
        <w:tc>
          <w:tcPr>
            <w:tcW w:w="4848" w:type="dxa"/>
            <w:vAlign w:val="center"/>
          </w:tcPr>
          <w:p w:rsidR="00CD4F40" w:rsidRPr="006B3915" w:rsidRDefault="00CD4F40" w:rsidP="006B3915">
            <w:pPr>
              <w:adjustRightInd w:val="0"/>
              <w:snapToGrid w:val="0"/>
              <w:spacing w:line="240" w:lineRule="atLeast"/>
              <w:ind w:firstLineChars="200" w:firstLine="560"/>
              <w:jc w:val="center"/>
              <w:rPr>
                <w:rFonts w:ascii="仿宋_GB2312" w:eastAsia="仿宋_GB2312" w:hAnsi="仿宋"/>
                <w:color w:val="000000"/>
                <w:sz w:val="28"/>
                <w:szCs w:val="28"/>
              </w:rPr>
            </w:pPr>
            <w:r w:rsidRPr="006B3915">
              <w:rPr>
                <w:rFonts w:ascii="仿宋_GB2312" w:eastAsia="仿宋_GB2312" w:hAnsi="仿宋" w:hint="eastAsia"/>
                <w:color w:val="000000"/>
                <w:sz w:val="28"/>
                <w:szCs w:val="28"/>
              </w:rPr>
              <w:t>完成搬迁方案设计文档</w:t>
            </w:r>
          </w:p>
        </w:tc>
      </w:tr>
      <w:tr w:rsidR="00CD4F40" w:rsidRPr="006B3915" w:rsidTr="00186F87">
        <w:trPr>
          <w:trHeight w:val="234"/>
          <w:jc w:val="center"/>
        </w:trPr>
        <w:tc>
          <w:tcPr>
            <w:tcW w:w="815" w:type="dxa"/>
            <w:vAlign w:val="center"/>
          </w:tcPr>
          <w:p w:rsidR="00CD4F40" w:rsidRPr="006B3915" w:rsidRDefault="00CD4F40" w:rsidP="00186F87">
            <w:pPr>
              <w:adjustRightInd w:val="0"/>
              <w:snapToGrid w:val="0"/>
              <w:spacing w:line="240" w:lineRule="atLeast"/>
              <w:ind w:firstLineChars="200" w:firstLine="560"/>
              <w:jc w:val="center"/>
              <w:rPr>
                <w:rFonts w:ascii="仿宋_GB2312" w:eastAsia="仿宋_GB2312" w:hAnsi="仿宋"/>
                <w:color w:val="000000"/>
                <w:sz w:val="28"/>
                <w:szCs w:val="28"/>
              </w:rPr>
            </w:pPr>
            <w:r w:rsidRPr="006B3915">
              <w:rPr>
                <w:rFonts w:ascii="仿宋_GB2312" w:eastAsia="仿宋_GB2312" w:hAnsi="仿宋" w:hint="eastAsia"/>
                <w:color w:val="000000"/>
                <w:sz w:val="28"/>
                <w:szCs w:val="28"/>
              </w:rPr>
              <w:t>3</w:t>
            </w:r>
          </w:p>
        </w:tc>
        <w:tc>
          <w:tcPr>
            <w:tcW w:w="2260" w:type="dxa"/>
            <w:vAlign w:val="center"/>
          </w:tcPr>
          <w:p w:rsidR="00CD4F40" w:rsidRPr="006B3915" w:rsidRDefault="00CD4F40" w:rsidP="006B3915">
            <w:pPr>
              <w:adjustRightInd w:val="0"/>
              <w:snapToGrid w:val="0"/>
              <w:spacing w:line="240" w:lineRule="atLeast"/>
              <w:jc w:val="center"/>
              <w:rPr>
                <w:rFonts w:ascii="仿宋_GB2312" w:eastAsia="仿宋_GB2312" w:hAnsi="仿宋"/>
                <w:color w:val="000000"/>
                <w:sz w:val="28"/>
                <w:szCs w:val="28"/>
              </w:rPr>
            </w:pPr>
            <w:r w:rsidRPr="006B3915">
              <w:rPr>
                <w:rFonts w:ascii="仿宋_GB2312" w:eastAsia="仿宋_GB2312" w:hAnsi="仿宋" w:hint="eastAsia"/>
                <w:color w:val="000000"/>
                <w:sz w:val="28"/>
                <w:szCs w:val="28"/>
              </w:rPr>
              <w:t>搬迁准备阶段</w:t>
            </w:r>
          </w:p>
        </w:tc>
        <w:tc>
          <w:tcPr>
            <w:tcW w:w="4848" w:type="dxa"/>
            <w:vAlign w:val="center"/>
          </w:tcPr>
          <w:p w:rsidR="00CD4F40" w:rsidRPr="006B3915" w:rsidRDefault="00CD4F40" w:rsidP="006B3915">
            <w:pPr>
              <w:adjustRightInd w:val="0"/>
              <w:snapToGrid w:val="0"/>
              <w:spacing w:line="240" w:lineRule="atLeast"/>
              <w:ind w:firstLineChars="200" w:firstLine="560"/>
              <w:jc w:val="center"/>
              <w:rPr>
                <w:rFonts w:ascii="仿宋_GB2312" w:eastAsia="仿宋_GB2312" w:hAnsi="仿宋"/>
                <w:color w:val="000000"/>
                <w:sz w:val="28"/>
                <w:szCs w:val="28"/>
              </w:rPr>
            </w:pPr>
            <w:r w:rsidRPr="006B3915">
              <w:rPr>
                <w:rFonts w:ascii="仿宋_GB2312" w:eastAsia="仿宋_GB2312" w:hAnsi="仿宋" w:hint="eastAsia"/>
                <w:color w:val="000000"/>
                <w:sz w:val="28"/>
                <w:szCs w:val="28"/>
              </w:rPr>
              <w:t>搬迁环境准备就绪，完成搬迁演练</w:t>
            </w:r>
          </w:p>
        </w:tc>
      </w:tr>
      <w:tr w:rsidR="00CD4F40" w:rsidRPr="006B3915" w:rsidTr="00186F87">
        <w:trPr>
          <w:trHeight w:val="403"/>
          <w:jc w:val="center"/>
        </w:trPr>
        <w:tc>
          <w:tcPr>
            <w:tcW w:w="815" w:type="dxa"/>
            <w:vAlign w:val="center"/>
          </w:tcPr>
          <w:p w:rsidR="00CD4F40" w:rsidRPr="006B3915" w:rsidRDefault="00CD4F40" w:rsidP="00186F87">
            <w:pPr>
              <w:adjustRightInd w:val="0"/>
              <w:snapToGrid w:val="0"/>
              <w:spacing w:line="240" w:lineRule="atLeast"/>
              <w:ind w:firstLineChars="200" w:firstLine="560"/>
              <w:jc w:val="center"/>
              <w:rPr>
                <w:rFonts w:ascii="仿宋_GB2312" w:eastAsia="仿宋_GB2312" w:hAnsi="仿宋"/>
                <w:color w:val="000000"/>
                <w:sz w:val="28"/>
                <w:szCs w:val="28"/>
              </w:rPr>
            </w:pPr>
            <w:r w:rsidRPr="006B3915">
              <w:rPr>
                <w:rFonts w:ascii="仿宋_GB2312" w:eastAsia="仿宋_GB2312" w:hAnsi="仿宋" w:hint="eastAsia"/>
                <w:color w:val="000000"/>
                <w:sz w:val="28"/>
                <w:szCs w:val="28"/>
              </w:rPr>
              <w:t>4</w:t>
            </w:r>
          </w:p>
        </w:tc>
        <w:tc>
          <w:tcPr>
            <w:tcW w:w="2260" w:type="dxa"/>
            <w:vAlign w:val="center"/>
          </w:tcPr>
          <w:p w:rsidR="00CD4F40" w:rsidRPr="006B3915" w:rsidRDefault="00CD4F40" w:rsidP="006B3915">
            <w:pPr>
              <w:adjustRightInd w:val="0"/>
              <w:snapToGrid w:val="0"/>
              <w:spacing w:line="240" w:lineRule="atLeast"/>
              <w:jc w:val="center"/>
              <w:rPr>
                <w:rFonts w:ascii="仿宋_GB2312" w:eastAsia="仿宋_GB2312" w:hAnsi="仿宋"/>
                <w:color w:val="000000"/>
                <w:sz w:val="28"/>
                <w:szCs w:val="28"/>
              </w:rPr>
            </w:pPr>
            <w:r w:rsidRPr="006B3915">
              <w:rPr>
                <w:rFonts w:ascii="仿宋_GB2312" w:eastAsia="仿宋_GB2312" w:hAnsi="仿宋" w:hint="eastAsia"/>
                <w:color w:val="000000"/>
                <w:sz w:val="28"/>
                <w:szCs w:val="28"/>
              </w:rPr>
              <w:t>搬迁实施阶段</w:t>
            </w:r>
          </w:p>
        </w:tc>
        <w:tc>
          <w:tcPr>
            <w:tcW w:w="4848" w:type="dxa"/>
            <w:vAlign w:val="center"/>
          </w:tcPr>
          <w:p w:rsidR="00CD4F40" w:rsidRPr="006B3915" w:rsidRDefault="00CD4F40" w:rsidP="006B3915">
            <w:pPr>
              <w:adjustRightInd w:val="0"/>
              <w:snapToGrid w:val="0"/>
              <w:spacing w:line="240" w:lineRule="atLeast"/>
              <w:ind w:firstLineChars="200" w:firstLine="560"/>
              <w:jc w:val="center"/>
              <w:rPr>
                <w:rFonts w:ascii="仿宋_GB2312" w:eastAsia="仿宋_GB2312" w:hAnsi="仿宋"/>
                <w:color w:val="000000"/>
                <w:sz w:val="28"/>
                <w:szCs w:val="28"/>
              </w:rPr>
            </w:pPr>
            <w:r w:rsidRPr="006B3915">
              <w:rPr>
                <w:rFonts w:ascii="仿宋_GB2312" w:eastAsia="仿宋_GB2312" w:hAnsi="仿宋" w:hint="eastAsia"/>
                <w:color w:val="000000"/>
                <w:sz w:val="28"/>
                <w:szCs w:val="28"/>
              </w:rPr>
              <w:t>设备搬迁完成，系统在新机房稳定运行</w:t>
            </w:r>
          </w:p>
        </w:tc>
      </w:tr>
      <w:tr w:rsidR="00CD4F40" w:rsidRPr="006B3915" w:rsidTr="00186F87">
        <w:trPr>
          <w:trHeight w:val="403"/>
          <w:jc w:val="center"/>
        </w:trPr>
        <w:tc>
          <w:tcPr>
            <w:tcW w:w="815" w:type="dxa"/>
            <w:vAlign w:val="center"/>
          </w:tcPr>
          <w:p w:rsidR="00CD4F40" w:rsidRPr="006B3915" w:rsidRDefault="00CD4F40" w:rsidP="00186F87">
            <w:pPr>
              <w:adjustRightInd w:val="0"/>
              <w:snapToGrid w:val="0"/>
              <w:spacing w:line="240" w:lineRule="atLeast"/>
              <w:ind w:firstLineChars="200" w:firstLine="560"/>
              <w:jc w:val="center"/>
              <w:rPr>
                <w:rFonts w:ascii="仿宋_GB2312" w:eastAsia="仿宋_GB2312" w:hAnsi="仿宋"/>
                <w:color w:val="000000"/>
                <w:sz w:val="28"/>
                <w:szCs w:val="28"/>
              </w:rPr>
            </w:pPr>
            <w:r w:rsidRPr="006B3915">
              <w:rPr>
                <w:rFonts w:ascii="仿宋_GB2312" w:eastAsia="仿宋_GB2312" w:hAnsi="仿宋" w:hint="eastAsia"/>
                <w:color w:val="000000"/>
                <w:sz w:val="28"/>
                <w:szCs w:val="28"/>
              </w:rPr>
              <w:t>5</w:t>
            </w:r>
          </w:p>
        </w:tc>
        <w:tc>
          <w:tcPr>
            <w:tcW w:w="2260" w:type="dxa"/>
            <w:vAlign w:val="center"/>
          </w:tcPr>
          <w:p w:rsidR="00CD4F40" w:rsidRPr="006B3915" w:rsidRDefault="00CD4F40" w:rsidP="006B3915">
            <w:pPr>
              <w:adjustRightInd w:val="0"/>
              <w:snapToGrid w:val="0"/>
              <w:spacing w:line="240" w:lineRule="atLeast"/>
              <w:jc w:val="center"/>
              <w:rPr>
                <w:rFonts w:ascii="仿宋_GB2312" w:eastAsia="仿宋_GB2312" w:hAnsi="仿宋"/>
                <w:color w:val="000000"/>
                <w:sz w:val="28"/>
                <w:szCs w:val="28"/>
              </w:rPr>
            </w:pPr>
            <w:r w:rsidRPr="006B3915">
              <w:rPr>
                <w:rFonts w:ascii="仿宋_GB2312" w:eastAsia="仿宋_GB2312" w:hAnsi="仿宋" w:hint="eastAsia"/>
                <w:color w:val="000000"/>
                <w:sz w:val="28"/>
                <w:szCs w:val="28"/>
              </w:rPr>
              <w:t>项目收尾阶段</w:t>
            </w:r>
          </w:p>
        </w:tc>
        <w:tc>
          <w:tcPr>
            <w:tcW w:w="4848" w:type="dxa"/>
            <w:vAlign w:val="center"/>
          </w:tcPr>
          <w:p w:rsidR="00CD4F40" w:rsidRPr="006B3915" w:rsidRDefault="00CD4F40" w:rsidP="006B3915">
            <w:pPr>
              <w:adjustRightInd w:val="0"/>
              <w:snapToGrid w:val="0"/>
              <w:spacing w:line="240" w:lineRule="atLeast"/>
              <w:ind w:firstLineChars="200" w:firstLine="560"/>
              <w:jc w:val="center"/>
              <w:rPr>
                <w:rFonts w:ascii="仿宋_GB2312" w:eastAsia="仿宋_GB2312" w:hAnsi="仿宋"/>
                <w:color w:val="000000"/>
                <w:sz w:val="28"/>
                <w:szCs w:val="28"/>
              </w:rPr>
            </w:pPr>
            <w:r w:rsidRPr="006B3915">
              <w:rPr>
                <w:rFonts w:ascii="仿宋_GB2312" w:eastAsia="仿宋_GB2312" w:hAnsi="仿宋" w:hint="eastAsia"/>
                <w:color w:val="000000"/>
                <w:sz w:val="28"/>
                <w:szCs w:val="28"/>
              </w:rPr>
              <w:t>项目文档交付完成，原机房内保留设备调整完成</w:t>
            </w:r>
          </w:p>
        </w:tc>
      </w:tr>
    </w:tbl>
    <w:p w:rsidR="00661DD3" w:rsidRPr="006B3915" w:rsidRDefault="00661DD3" w:rsidP="006B3915">
      <w:pPr>
        <w:adjustRightInd w:val="0"/>
        <w:snapToGrid w:val="0"/>
        <w:spacing w:line="240" w:lineRule="atLeast"/>
        <w:ind w:firstLineChars="200" w:firstLine="560"/>
        <w:jc w:val="left"/>
        <w:rPr>
          <w:rFonts w:ascii="仿宋_GB2312" w:eastAsia="仿宋_GB2312" w:hAnsi="仿宋"/>
          <w:color w:val="000000"/>
          <w:sz w:val="28"/>
          <w:szCs w:val="28"/>
        </w:rPr>
      </w:pPr>
      <w:r w:rsidRPr="006B3915">
        <w:rPr>
          <w:rFonts w:ascii="仿宋_GB2312" w:eastAsia="仿宋_GB2312" w:hAnsi="仿宋" w:hint="eastAsia"/>
          <w:color w:val="000000"/>
          <w:sz w:val="28"/>
          <w:szCs w:val="28"/>
        </w:rPr>
        <w:t>（三）现状梳理</w:t>
      </w:r>
      <w:r w:rsidR="003F67A9" w:rsidRPr="006B3915">
        <w:rPr>
          <w:rFonts w:ascii="仿宋_GB2312" w:eastAsia="仿宋_GB2312" w:hAnsi="仿宋" w:hint="eastAsia"/>
          <w:color w:val="000000"/>
          <w:sz w:val="28"/>
          <w:szCs w:val="28"/>
        </w:rPr>
        <w:t>要求</w:t>
      </w:r>
    </w:p>
    <w:p w:rsidR="00661DD3" w:rsidRPr="006B3915" w:rsidRDefault="00661DD3" w:rsidP="006B3915">
      <w:pPr>
        <w:adjustRightInd w:val="0"/>
        <w:snapToGrid w:val="0"/>
        <w:spacing w:line="240" w:lineRule="atLeast"/>
        <w:ind w:firstLineChars="200" w:firstLine="560"/>
        <w:jc w:val="left"/>
        <w:rPr>
          <w:rFonts w:ascii="仿宋_GB2312" w:eastAsia="仿宋_GB2312" w:hAnsi="仿宋"/>
          <w:color w:val="000000"/>
          <w:sz w:val="28"/>
          <w:szCs w:val="28"/>
        </w:rPr>
      </w:pPr>
      <w:r w:rsidRPr="006B3915">
        <w:rPr>
          <w:rFonts w:ascii="仿宋_GB2312" w:eastAsia="仿宋_GB2312" w:hAnsi="仿宋" w:hint="eastAsia"/>
          <w:color w:val="000000"/>
          <w:sz w:val="28"/>
          <w:szCs w:val="28"/>
        </w:rPr>
        <w:t>进行旧机房网络架构、系统平台架构、存储网络、应用架构、服务器设备、存储设备、网络设备、操作系统、系统软件、应用软件的梳理，完成登记工作；</w:t>
      </w:r>
    </w:p>
    <w:p w:rsidR="00661DD3" w:rsidRPr="006B3915" w:rsidRDefault="00661DD3" w:rsidP="006B3915">
      <w:pPr>
        <w:adjustRightInd w:val="0"/>
        <w:snapToGrid w:val="0"/>
        <w:spacing w:line="240" w:lineRule="atLeast"/>
        <w:ind w:firstLineChars="200" w:firstLine="560"/>
        <w:jc w:val="left"/>
        <w:rPr>
          <w:rFonts w:ascii="仿宋_GB2312" w:eastAsia="仿宋_GB2312" w:hAnsi="仿宋"/>
          <w:color w:val="000000"/>
          <w:sz w:val="28"/>
          <w:szCs w:val="28"/>
        </w:rPr>
      </w:pPr>
      <w:r w:rsidRPr="006B3915">
        <w:rPr>
          <w:rFonts w:ascii="仿宋_GB2312" w:eastAsia="仿宋_GB2312" w:hAnsi="仿宋" w:hint="eastAsia"/>
          <w:color w:val="000000"/>
          <w:sz w:val="28"/>
          <w:szCs w:val="28"/>
        </w:rPr>
        <w:t>调查应用系统的部署方案，明确各系统的开发编译环境要求、开发编译具体细节、硬件环境、软件环境、软件架构、配置文件、对外接口、部署方法以及开发规范等，以备搬迁过程导致设备损坏需要重新部署系统。</w:t>
      </w:r>
    </w:p>
    <w:p w:rsidR="00661DD3" w:rsidRPr="006B3915" w:rsidRDefault="00661DD3" w:rsidP="006B3915">
      <w:pPr>
        <w:adjustRightInd w:val="0"/>
        <w:snapToGrid w:val="0"/>
        <w:spacing w:line="240" w:lineRule="atLeast"/>
        <w:ind w:firstLineChars="200" w:firstLine="560"/>
        <w:jc w:val="left"/>
        <w:rPr>
          <w:rFonts w:ascii="仿宋_GB2312" w:eastAsia="仿宋_GB2312" w:hAnsi="仿宋"/>
          <w:color w:val="000000"/>
          <w:sz w:val="28"/>
          <w:szCs w:val="28"/>
        </w:rPr>
      </w:pPr>
      <w:r w:rsidRPr="006B3915">
        <w:rPr>
          <w:rFonts w:ascii="仿宋_GB2312" w:eastAsia="仿宋_GB2312" w:hAnsi="仿宋" w:hint="eastAsia"/>
          <w:color w:val="000000"/>
          <w:sz w:val="28"/>
          <w:szCs w:val="28"/>
        </w:rPr>
        <w:t>绘制拓扑图，按设备的关键程度、服务要求水平、应用关联程度等进行分类。对设备实施全面健康检查，检测设备运行状况，完成设备健康和性能检查报告。</w:t>
      </w:r>
    </w:p>
    <w:p w:rsidR="00661DD3" w:rsidRPr="006B3915" w:rsidRDefault="00BA5FA3" w:rsidP="006B3915">
      <w:pPr>
        <w:adjustRightInd w:val="0"/>
        <w:snapToGrid w:val="0"/>
        <w:spacing w:line="240" w:lineRule="atLeast"/>
        <w:ind w:firstLineChars="200" w:firstLine="560"/>
        <w:jc w:val="left"/>
        <w:rPr>
          <w:rFonts w:ascii="仿宋_GB2312" w:eastAsia="仿宋_GB2312" w:hAnsi="仿宋"/>
          <w:color w:val="000000"/>
          <w:sz w:val="28"/>
          <w:szCs w:val="28"/>
        </w:rPr>
      </w:pPr>
      <w:r w:rsidRPr="006B3915">
        <w:rPr>
          <w:rFonts w:ascii="仿宋_GB2312" w:eastAsia="仿宋_GB2312" w:hAnsi="仿宋" w:hint="eastAsia"/>
          <w:color w:val="000000"/>
          <w:sz w:val="28"/>
          <w:szCs w:val="28"/>
        </w:rPr>
        <w:t>检查设备的日志信息，分析异常情况，提出处理建议。</w:t>
      </w:r>
    </w:p>
    <w:p w:rsidR="006B3915" w:rsidRDefault="006B3915" w:rsidP="006B3915">
      <w:pPr>
        <w:adjustRightInd w:val="0"/>
        <w:snapToGrid w:val="0"/>
        <w:spacing w:line="240" w:lineRule="atLeast"/>
        <w:jc w:val="left"/>
        <w:rPr>
          <w:rFonts w:ascii="仿宋_GB2312" w:eastAsia="仿宋_GB2312" w:hAnsi="仿宋"/>
          <w:color w:val="000000"/>
          <w:sz w:val="28"/>
          <w:szCs w:val="28"/>
        </w:rPr>
      </w:pPr>
      <w:r>
        <w:rPr>
          <w:rFonts w:ascii="仿宋_GB2312" w:eastAsia="仿宋_GB2312" w:hAnsi="仿宋" w:hint="eastAsia"/>
          <w:b/>
          <w:color w:val="000000"/>
          <w:sz w:val="28"/>
          <w:szCs w:val="28"/>
        </w:rPr>
        <w:t xml:space="preserve">    </w:t>
      </w:r>
      <w:r w:rsidR="00CD4F40" w:rsidRPr="006B3915">
        <w:rPr>
          <w:rFonts w:ascii="仿宋_GB2312" w:eastAsia="仿宋_GB2312" w:hAnsi="仿宋" w:hint="eastAsia"/>
          <w:color w:val="000000"/>
          <w:sz w:val="28"/>
          <w:szCs w:val="28"/>
        </w:rPr>
        <w:t>（</w:t>
      </w:r>
      <w:r w:rsidR="00661DD3" w:rsidRPr="006B3915">
        <w:rPr>
          <w:rFonts w:ascii="仿宋_GB2312" w:eastAsia="仿宋_GB2312" w:hAnsi="仿宋" w:hint="eastAsia"/>
          <w:color w:val="000000"/>
          <w:sz w:val="28"/>
          <w:szCs w:val="28"/>
        </w:rPr>
        <w:t>四</w:t>
      </w:r>
      <w:r w:rsidR="00CD4F40" w:rsidRPr="006B3915">
        <w:rPr>
          <w:rFonts w:ascii="仿宋_GB2312" w:eastAsia="仿宋_GB2312" w:hAnsi="仿宋" w:hint="eastAsia"/>
          <w:color w:val="000000"/>
          <w:sz w:val="28"/>
          <w:szCs w:val="28"/>
        </w:rPr>
        <w:t>）</w:t>
      </w:r>
      <w:r w:rsidR="00CF55C6" w:rsidRPr="006B3915">
        <w:rPr>
          <w:rFonts w:ascii="仿宋_GB2312" w:eastAsia="仿宋_GB2312" w:hAnsi="仿宋" w:hint="eastAsia"/>
          <w:color w:val="000000"/>
          <w:sz w:val="28"/>
          <w:szCs w:val="28"/>
        </w:rPr>
        <w:t>其他要求</w:t>
      </w:r>
    </w:p>
    <w:p w:rsidR="00CF55C6" w:rsidRPr="006B3915" w:rsidRDefault="006B3915" w:rsidP="006B3915">
      <w:pPr>
        <w:adjustRightInd w:val="0"/>
        <w:snapToGrid w:val="0"/>
        <w:spacing w:line="240" w:lineRule="atLeast"/>
        <w:jc w:val="left"/>
        <w:rPr>
          <w:rFonts w:ascii="仿宋_GB2312" w:eastAsia="仿宋_GB2312" w:hAnsi="仿宋"/>
          <w:color w:val="000000"/>
          <w:sz w:val="28"/>
          <w:szCs w:val="28"/>
        </w:rPr>
      </w:pPr>
      <w:r>
        <w:rPr>
          <w:rFonts w:ascii="仿宋_GB2312" w:eastAsia="仿宋_GB2312" w:hAnsi="仿宋" w:hint="eastAsia"/>
          <w:color w:val="000000"/>
          <w:sz w:val="28"/>
          <w:szCs w:val="28"/>
        </w:rPr>
        <w:t xml:space="preserve">    </w:t>
      </w:r>
      <w:r w:rsidR="00CF55C6" w:rsidRPr="006B3915">
        <w:rPr>
          <w:rFonts w:ascii="仿宋_GB2312" w:eastAsia="仿宋_GB2312" w:hAnsi="仿宋" w:hint="eastAsia"/>
          <w:color w:val="000000"/>
          <w:sz w:val="28"/>
          <w:szCs w:val="28"/>
        </w:rPr>
        <w:t>1.服务项目工作时间和地点</w:t>
      </w:r>
    </w:p>
    <w:p w:rsidR="00CF55C6" w:rsidRPr="006B3915" w:rsidRDefault="00CF55C6" w:rsidP="006B3915">
      <w:pPr>
        <w:adjustRightInd w:val="0"/>
        <w:snapToGrid w:val="0"/>
        <w:spacing w:line="240" w:lineRule="atLeast"/>
        <w:ind w:firstLineChars="200" w:firstLine="560"/>
        <w:jc w:val="left"/>
        <w:rPr>
          <w:rFonts w:ascii="仿宋_GB2312" w:eastAsia="仿宋_GB2312" w:hAnsi="仿宋"/>
          <w:color w:val="000000"/>
          <w:sz w:val="28"/>
          <w:szCs w:val="28"/>
        </w:rPr>
      </w:pPr>
      <w:r w:rsidRPr="006B3915">
        <w:rPr>
          <w:rFonts w:ascii="仿宋_GB2312" w:eastAsia="仿宋_GB2312" w:hAnsi="仿宋" w:hint="eastAsia"/>
          <w:color w:val="000000"/>
          <w:sz w:val="28"/>
          <w:szCs w:val="28"/>
        </w:rPr>
        <w:t>项目地点：国家税务总局惠州市税务局</w:t>
      </w:r>
      <w:r w:rsidR="00BA5FA3" w:rsidRPr="006B3915">
        <w:rPr>
          <w:rFonts w:ascii="仿宋_GB2312" w:eastAsia="仿宋_GB2312" w:hAnsi="仿宋" w:hint="eastAsia"/>
          <w:color w:val="000000"/>
          <w:sz w:val="28"/>
          <w:szCs w:val="28"/>
        </w:rPr>
        <w:t>市局</w:t>
      </w:r>
      <w:r w:rsidRPr="006B3915">
        <w:rPr>
          <w:rFonts w:ascii="仿宋_GB2312" w:eastAsia="仿宋_GB2312" w:hAnsi="仿宋" w:hint="eastAsia"/>
          <w:color w:val="000000"/>
          <w:sz w:val="28"/>
          <w:szCs w:val="28"/>
        </w:rPr>
        <w:t>机房。</w:t>
      </w:r>
    </w:p>
    <w:p w:rsidR="00CF55C6" w:rsidRDefault="00CF55C6" w:rsidP="006B3915">
      <w:pPr>
        <w:adjustRightInd w:val="0"/>
        <w:snapToGrid w:val="0"/>
        <w:spacing w:line="240" w:lineRule="atLeast"/>
        <w:ind w:firstLineChars="200" w:firstLine="560"/>
        <w:jc w:val="left"/>
        <w:rPr>
          <w:rFonts w:ascii="仿宋_GB2312" w:eastAsia="仿宋_GB2312" w:hAnsi="仿宋" w:hint="eastAsia"/>
          <w:color w:val="000000"/>
          <w:sz w:val="28"/>
          <w:szCs w:val="28"/>
        </w:rPr>
      </w:pPr>
      <w:r w:rsidRPr="006B3915">
        <w:rPr>
          <w:rFonts w:ascii="仿宋_GB2312" w:eastAsia="仿宋_GB2312" w:hAnsi="仿宋" w:hint="eastAsia"/>
          <w:color w:val="000000"/>
          <w:sz w:val="28"/>
          <w:szCs w:val="28"/>
        </w:rPr>
        <w:t>2.项目时间：合同签订至2020年12月31日。</w:t>
      </w:r>
    </w:p>
    <w:p w:rsidR="000C1387" w:rsidRPr="006B3915" w:rsidRDefault="000C1387" w:rsidP="006B3915">
      <w:pPr>
        <w:adjustRightInd w:val="0"/>
        <w:snapToGrid w:val="0"/>
        <w:spacing w:line="240" w:lineRule="atLeast"/>
        <w:ind w:firstLineChars="200" w:firstLine="560"/>
        <w:jc w:val="left"/>
        <w:rPr>
          <w:rFonts w:ascii="仿宋_GB2312" w:eastAsia="仿宋_GB2312" w:hAnsi="仿宋"/>
          <w:color w:val="000000"/>
          <w:sz w:val="28"/>
          <w:szCs w:val="28"/>
        </w:rPr>
      </w:pPr>
      <w:r>
        <w:rPr>
          <w:rFonts w:ascii="仿宋_GB2312" w:eastAsia="仿宋_GB2312" w:hAnsi="仿宋" w:hint="eastAsia"/>
          <w:color w:val="000000"/>
          <w:sz w:val="28"/>
          <w:szCs w:val="28"/>
        </w:rPr>
        <w:t>3.项目过程：分成二个阶段搬迁。</w:t>
      </w:r>
    </w:p>
    <w:p w:rsidR="00D13DEE" w:rsidRPr="006B3915" w:rsidRDefault="00CF55C6" w:rsidP="006B3915">
      <w:pPr>
        <w:adjustRightInd w:val="0"/>
        <w:snapToGrid w:val="0"/>
        <w:spacing w:line="240" w:lineRule="atLeast"/>
        <w:ind w:firstLineChars="200" w:firstLine="560"/>
        <w:jc w:val="left"/>
        <w:rPr>
          <w:rFonts w:ascii="仿宋_GB2312" w:eastAsia="仿宋_GB2312" w:hAnsi="仿宋"/>
          <w:color w:val="000000"/>
          <w:sz w:val="28"/>
          <w:szCs w:val="28"/>
        </w:rPr>
      </w:pPr>
      <w:r w:rsidRPr="006B3915">
        <w:rPr>
          <w:rFonts w:ascii="仿宋_GB2312" w:eastAsia="仿宋_GB2312" w:hAnsi="仿宋" w:hint="eastAsia"/>
          <w:color w:val="000000"/>
          <w:sz w:val="28"/>
          <w:szCs w:val="28"/>
        </w:rPr>
        <w:t>（</w:t>
      </w:r>
      <w:r w:rsidR="00BA5FA3" w:rsidRPr="006B3915">
        <w:rPr>
          <w:rFonts w:ascii="仿宋_GB2312" w:eastAsia="仿宋_GB2312" w:hAnsi="仿宋" w:hint="eastAsia"/>
          <w:color w:val="000000"/>
          <w:sz w:val="28"/>
          <w:szCs w:val="28"/>
        </w:rPr>
        <w:t>五</w:t>
      </w:r>
      <w:r w:rsidRPr="006B3915">
        <w:rPr>
          <w:rFonts w:ascii="仿宋_GB2312" w:eastAsia="仿宋_GB2312" w:hAnsi="仿宋" w:hint="eastAsia"/>
          <w:color w:val="000000"/>
          <w:sz w:val="28"/>
          <w:szCs w:val="28"/>
        </w:rPr>
        <w:t>）</w:t>
      </w:r>
      <w:r w:rsidR="00D13DEE" w:rsidRPr="006B3915">
        <w:rPr>
          <w:rFonts w:ascii="仿宋_GB2312" w:eastAsia="仿宋_GB2312" w:hAnsi="仿宋" w:hint="eastAsia"/>
          <w:color w:val="000000"/>
          <w:sz w:val="28"/>
          <w:szCs w:val="28"/>
        </w:rPr>
        <w:t>安全及保密要求</w:t>
      </w:r>
    </w:p>
    <w:p w:rsidR="00D13DEE" w:rsidRPr="006B3915" w:rsidRDefault="00D13DEE" w:rsidP="006B3915">
      <w:pPr>
        <w:adjustRightInd w:val="0"/>
        <w:snapToGrid w:val="0"/>
        <w:spacing w:line="240" w:lineRule="atLeast"/>
        <w:ind w:firstLineChars="200" w:firstLine="560"/>
        <w:jc w:val="left"/>
        <w:rPr>
          <w:rFonts w:ascii="仿宋_GB2312" w:eastAsia="仿宋_GB2312" w:hAnsi="仿宋"/>
          <w:color w:val="000000"/>
          <w:sz w:val="28"/>
          <w:szCs w:val="28"/>
        </w:rPr>
      </w:pPr>
      <w:r w:rsidRPr="006B3915">
        <w:rPr>
          <w:rFonts w:ascii="仿宋_GB2312" w:eastAsia="仿宋_GB2312" w:hAnsi="仿宋" w:hint="eastAsia"/>
          <w:color w:val="000000"/>
          <w:sz w:val="28"/>
          <w:szCs w:val="28"/>
        </w:rPr>
        <w:t>1.服务方及其项目组成员应与需求方签订保密协议，项目成员应遵循采购人的各项规章制度。所接触的需求方专有信息仅限于本人在本项目中使用，不得向他人泄露，更不得用于演示或宣传。</w:t>
      </w:r>
    </w:p>
    <w:p w:rsidR="005C22FE" w:rsidRPr="006B3915" w:rsidRDefault="00D13DEE" w:rsidP="006B3915">
      <w:pPr>
        <w:adjustRightInd w:val="0"/>
        <w:snapToGrid w:val="0"/>
        <w:spacing w:line="240" w:lineRule="atLeast"/>
        <w:ind w:firstLineChars="200" w:firstLine="560"/>
        <w:jc w:val="left"/>
        <w:rPr>
          <w:rFonts w:ascii="仿宋_GB2312" w:eastAsia="仿宋_GB2312" w:hAnsi="仿宋"/>
          <w:color w:val="000000"/>
          <w:sz w:val="28"/>
          <w:szCs w:val="28"/>
        </w:rPr>
      </w:pPr>
      <w:r w:rsidRPr="006B3915">
        <w:rPr>
          <w:rFonts w:ascii="仿宋_GB2312" w:eastAsia="仿宋_GB2312" w:hAnsi="仿宋" w:hint="eastAsia"/>
          <w:color w:val="000000"/>
          <w:sz w:val="28"/>
          <w:szCs w:val="28"/>
        </w:rPr>
        <w:t>2.项目实施期间，应确保需求方的数据安全和设备安全，避免出现安全漏洞和隐患，避免对需求方的数据和设备造成破坏。</w:t>
      </w:r>
    </w:p>
    <w:p w:rsidR="001C7D33" w:rsidRPr="00186F87" w:rsidRDefault="001C7D33" w:rsidP="00186F87">
      <w:pPr>
        <w:adjustRightInd w:val="0"/>
        <w:snapToGrid w:val="0"/>
        <w:spacing w:line="240" w:lineRule="atLeast"/>
        <w:ind w:firstLineChars="200" w:firstLine="562"/>
        <w:jc w:val="left"/>
        <w:rPr>
          <w:rFonts w:ascii="仿宋_GB2312" w:eastAsia="仿宋_GB2312" w:hAnsi="仿宋"/>
          <w:b/>
          <w:color w:val="000000"/>
          <w:sz w:val="28"/>
          <w:szCs w:val="28"/>
        </w:rPr>
      </w:pPr>
      <w:r w:rsidRPr="00186F87">
        <w:rPr>
          <w:rFonts w:ascii="仿宋_GB2312" w:eastAsia="仿宋_GB2312" w:hAnsi="仿宋" w:hint="eastAsia"/>
          <w:b/>
          <w:color w:val="000000"/>
          <w:sz w:val="28"/>
          <w:szCs w:val="28"/>
        </w:rPr>
        <w:t>五、项目合同服务期限</w:t>
      </w:r>
      <w:r w:rsidR="000C1387">
        <w:rPr>
          <w:rFonts w:ascii="仿宋_GB2312" w:eastAsia="仿宋_GB2312" w:hAnsi="仿宋" w:hint="eastAsia"/>
          <w:b/>
          <w:color w:val="000000"/>
          <w:sz w:val="28"/>
          <w:szCs w:val="28"/>
        </w:rPr>
        <w:t>及付款方式</w:t>
      </w:r>
    </w:p>
    <w:p w:rsidR="001C7D33" w:rsidRPr="006B3915" w:rsidRDefault="000C1387" w:rsidP="006B3915">
      <w:pPr>
        <w:adjustRightInd w:val="0"/>
        <w:snapToGrid w:val="0"/>
        <w:spacing w:line="240" w:lineRule="atLeast"/>
        <w:ind w:firstLineChars="200" w:firstLine="560"/>
        <w:jc w:val="left"/>
        <w:rPr>
          <w:rFonts w:ascii="仿宋_GB2312" w:eastAsia="仿宋_GB2312" w:hAnsi="仿宋"/>
          <w:color w:val="000000"/>
          <w:sz w:val="28"/>
          <w:szCs w:val="28"/>
        </w:rPr>
      </w:pPr>
      <w:r>
        <w:rPr>
          <w:rFonts w:ascii="仿宋_GB2312" w:eastAsia="仿宋_GB2312" w:hAnsi="仿宋" w:hint="eastAsia"/>
          <w:color w:val="000000"/>
          <w:sz w:val="28"/>
          <w:szCs w:val="28"/>
        </w:rPr>
        <w:t>（一）</w:t>
      </w:r>
      <w:r w:rsidR="001C7D33" w:rsidRPr="006B3915">
        <w:rPr>
          <w:rFonts w:ascii="仿宋_GB2312" w:eastAsia="仿宋_GB2312" w:hAnsi="仿宋" w:hint="eastAsia"/>
          <w:color w:val="000000"/>
          <w:sz w:val="28"/>
          <w:szCs w:val="28"/>
        </w:rPr>
        <w:t>中标确认后，中标方与采购人签订服务合同。</w:t>
      </w:r>
    </w:p>
    <w:p w:rsidR="000C1387" w:rsidRPr="000C1387" w:rsidRDefault="000C1387" w:rsidP="000C1387">
      <w:pPr>
        <w:adjustRightInd w:val="0"/>
        <w:snapToGrid w:val="0"/>
        <w:spacing w:line="240" w:lineRule="atLeast"/>
        <w:ind w:firstLineChars="200" w:firstLine="560"/>
        <w:jc w:val="left"/>
        <w:rPr>
          <w:rFonts w:ascii="仿宋_GB2312" w:eastAsia="仿宋_GB2312" w:hAnsi="仿宋"/>
          <w:color w:val="000000"/>
          <w:sz w:val="28"/>
          <w:szCs w:val="28"/>
        </w:rPr>
      </w:pPr>
      <w:r>
        <w:rPr>
          <w:rFonts w:ascii="仿宋_GB2312" w:eastAsia="仿宋_GB2312" w:hAnsi="仿宋" w:hint="eastAsia"/>
          <w:color w:val="000000"/>
          <w:sz w:val="28"/>
          <w:szCs w:val="28"/>
        </w:rPr>
        <w:t>（二）</w:t>
      </w:r>
      <w:r w:rsidRPr="000C1387">
        <w:rPr>
          <w:rFonts w:ascii="仿宋_GB2312" w:eastAsia="仿宋_GB2312" w:hAnsi="仿宋" w:hint="eastAsia"/>
          <w:color w:val="000000"/>
          <w:sz w:val="28"/>
          <w:szCs w:val="28"/>
        </w:rPr>
        <w:t>付款方式</w:t>
      </w:r>
    </w:p>
    <w:p w:rsidR="000C1387" w:rsidRPr="000C1387" w:rsidRDefault="000C1387" w:rsidP="00907971">
      <w:pPr>
        <w:adjustRightInd w:val="0"/>
        <w:snapToGrid w:val="0"/>
        <w:spacing w:line="240" w:lineRule="atLeast"/>
        <w:ind w:firstLineChars="200" w:firstLine="560"/>
        <w:jc w:val="left"/>
        <w:rPr>
          <w:rFonts w:ascii="仿宋_GB2312" w:eastAsia="仿宋_GB2312" w:hAnsi="仿宋"/>
          <w:color w:val="000000"/>
          <w:sz w:val="28"/>
          <w:szCs w:val="28"/>
        </w:rPr>
      </w:pPr>
      <w:r w:rsidRPr="000C1387">
        <w:rPr>
          <w:rFonts w:ascii="仿宋_GB2312" w:eastAsia="仿宋_GB2312" w:hAnsi="仿宋" w:hint="eastAsia"/>
          <w:color w:val="000000"/>
          <w:sz w:val="28"/>
          <w:szCs w:val="28"/>
        </w:rPr>
        <w:t>第一次付款：合同</w:t>
      </w:r>
      <w:r>
        <w:rPr>
          <w:rFonts w:ascii="仿宋_GB2312" w:eastAsia="仿宋_GB2312" w:hAnsi="仿宋" w:hint="eastAsia"/>
          <w:color w:val="000000"/>
          <w:sz w:val="28"/>
          <w:szCs w:val="28"/>
        </w:rPr>
        <w:t>签订</w:t>
      </w:r>
      <w:r w:rsidRPr="000C1387">
        <w:rPr>
          <w:rFonts w:ascii="仿宋_GB2312" w:eastAsia="仿宋_GB2312" w:hAnsi="仿宋" w:hint="eastAsia"/>
          <w:color w:val="000000"/>
          <w:sz w:val="28"/>
          <w:szCs w:val="28"/>
        </w:rPr>
        <w:t>后，</w:t>
      </w:r>
      <w:r>
        <w:rPr>
          <w:rFonts w:ascii="仿宋_GB2312" w:eastAsia="仿宋_GB2312" w:hAnsi="仿宋" w:hint="eastAsia"/>
          <w:color w:val="000000"/>
          <w:sz w:val="28"/>
          <w:szCs w:val="28"/>
        </w:rPr>
        <w:t>5</w:t>
      </w:r>
      <w:r w:rsidRPr="000C1387">
        <w:rPr>
          <w:rFonts w:ascii="仿宋_GB2312" w:eastAsia="仿宋_GB2312" w:hAnsi="仿宋" w:hint="eastAsia"/>
          <w:color w:val="000000"/>
          <w:sz w:val="28"/>
          <w:szCs w:val="28"/>
        </w:rPr>
        <w:t>个工作日内完成</w:t>
      </w:r>
      <w:r>
        <w:rPr>
          <w:rFonts w:ascii="仿宋_GB2312" w:eastAsia="仿宋_GB2312" w:hAnsi="仿宋" w:hint="eastAsia"/>
          <w:color w:val="000000"/>
          <w:sz w:val="28"/>
          <w:szCs w:val="28"/>
        </w:rPr>
        <w:t>机房设备调研</w:t>
      </w:r>
      <w:r w:rsidR="00907971">
        <w:rPr>
          <w:rFonts w:ascii="仿宋_GB2312" w:eastAsia="仿宋_GB2312" w:hAnsi="仿宋" w:hint="eastAsia"/>
          <w:color w:val="000000"/>
          <w:sz w:val="28"/>
          <w:szCs w:val="28"/>
        </w:rPr>
        <w:t>与资产统计，</w:t>
      </w:r>
      <w:r w:rsidRPr="000C1387">
        <w:rPr>
          <w:rFonts w:ascii="仿宋_GB2312" w:eastAsia="仿宋_GB2312" w:hAnsi="仿宋" w:hint="eastAsia"/>
          <w:color w:val="000000"/>
          <w:sz w:val="28"/>
          <w:szCs w:val="28"/>
        </w:rPr>
        <w:t>经甲方验收合格后并收到乙方开具的增值税发票1</w:t>
      </w:r>
      <w:r>
        <w:rPr>
          <w:rFonts w:ascii="仿宋_GB2312" w:eastAsia="仿宋_GB2312" w:hAnsi="仿宋" w:hint="eastAsia"/>
          <w:color w:val="000000"/>
          <w:sz w:val="28"/>
          <w:szCs w:val="28"/>
        </w:rPr>
        <w:t>5</w:t>
      </w:r>
      <w:r w:rsidRPr="000C1387">
        <w:rPr>
          <w:rFonts w:ascii="仿宋_GB2312" w:eastAsia="仿宋_GB2312" w:hAnsi="仿宋" w:hint="eastAsia"/>
          <w:color w:val="000000"/>
          <w:sz w:val="28"/>
          <w:szCs w:val="28"/>
        </w:rPr>
        <w:t>个工作日内，甲方向乙方支付合同总价的</w:t>
      </w:r>
      <w:r>
        <w:rPr>
          <w:rFonts w:ascii="仿宋_GB2312" w:eastAsia="仿宋_GB2312" w:hAnsi="仿宋" w:hint="eastAsia"/>
          <w:color w:val="000000"/>
          <w:sz w:val="28"/>
          <w:szCs w:val="28"/>
        </w:rPr>
        <w:t>4</w:t>
      </w:r>
      <w:r w:rsidR="00976DC0">
        <w:rPr>
          <w:rFonts w:ascii="仿宋_GB2312" w:eastAsia="仿宋_GB2312" w:hAnsi="仿宋" w:hint="eastAsia"/>
          <w:color w:val="000000"/>
          <w:sz w:val="28"/>
          <w:szCs w:val="28"/>
        </w:rPr>
        <w:t>0%</w:t>
      </w:r>
      <w:r w:rsidRPr="000C1387">
        <w:rPr>
          <w:rFonts w:ascii="仿宋_GB2312" w:eastAsia="仿宋_GB2312" w:hAnsi="仿宋" w:hint="eastAsia"/>
          <w:color w:val="000000"/>
          <w:sz w:val="28"/>
          <w:szCs w:val="28"/>
        </w:rPr>
        <w:t>；</w:t>
      </w:r>
    </w:p>
    <w:p w:rsidR="000C1387" w:rsidRPr="000C1387" w:rsidRDefault="00976DC0" w:rsidP="00976DC0">
      <w:pPr>
        <w:adjustRightInd w:val="0"/>
        <w:snapToGrid w:val="0"/>
        <w:spacing w:line="240" w:lineRule="atLeast"/>
        <w:jc w:val="left"/>
        <w:rPr>
          <w:rFonts w:ascii="仿宋_GB2312" w:eastAsia="仿宋_GB2312" w:hAnsi="仿宋"/>
          <w:color w:val="000000"/>
          <w:sz w:val="28"/>
          <w:szCs w:val="28"/>
        </w:rPr>
      </w:pPr>
      <w:r>
        <w:rPr>
          <w:rFonts w:ascii="仿宋_GB2312" w:eastAsia="仿宋_GB2312" w:hAnsi="仿宋" w:hint="eastAsia"/>
          <w:color w:val="000000"/>
          <w:sz w:val="28"/>
          <w:szCs w:val="28"/>
        </w:rPr>
        <w:lastRenderedPageBreak/>
        <w:t xml:space="preserve">    </w:t>
      </w:r>
      <w:r w:rsidR="000C1387" w:rsidRPr="000C1387">
        <w:rPr>
          <w:rFonts w:ascii="仿宋_GB2312" w:eastAsia="仿宋_GB2312" w:hAnsi="仿宋" w:hint="eastAsia"/>
          <w:color w:val="000000"/>
          <w:sz w:val="28"/>
          <w:szCs w:val="28"/>
        </w:rPr>
        <w:t xml:space="preserve">第二次付款: </w:t>
      </w:r>
      <w:r w:rsidR="000C1387">
        <w:rPr>
          <w:rFonts w:ascii="仿宋_GB2312" w:eastAsia="仿宋_GB2312" w:hAnsi="仿宋" w:hint="eastAsia"/>
          <w:color w:val="000000"/>
          <w:sz w:val="28"/>
          <w:szCs w:val="28"/>
        </w:rPr>
        <w:t>完成第一阶段搬迁任务</w:t>
      </w:r>
      <w:r w:rsidR="000C1387" w:rsidRPr="000C1387">
        <w:rPr>
          <w:rFonts w:ascii="仿宋_GB2312" w:eastAsia="仿宋_GB2312" w:hAnsi="仿宋" w:hint="eastAsia"/>
          <w:color w:val="000000"/>
          <w:sz w:val="28"/>
          <w:szCs w:val="28"/>
        </w:rPr>
        <w:t>，经甲方验收合格后并收到乙方开具的增值税发票</w:t>
      </w:r>
      <w:r w:rsidR="000C1387">
        <w:rPr>
          <w:rFonts w:ascii="仿宋_GB2312" w:eastAsia="仿宋_GB2312" w:hAnsi="仿宋" w:hint="eastAsia"/>
          <w:color w:val="000000"/>
          <w:sz w:val="28"/>
          <w:szCs w:val="28"/>
        </w:rPr>
        <w:t>15</w:t>
      </w:r>
      <w:r w:rsidR="000C1387" w:rsidRPr="000C1387">
        <w:rPr>
          <w:rFonts w:ascii="仿宋_GB2312" w:eastAsia="仿宋_GB2312" w:hAnsi="仿宋" w:hint="eastAsia"/>
          <w:color w:val="000000"/>
          <w:sz w:val="28"/>
          <w:szCs w:val="28"/>
        </w:rPr>
        <w:t>个工作日内，甲方向乙方支付</w:t>
      </w:r>
      <w:r w:rsidR="000C1387">
        <w:rPr>
          <w:rFonts w:ascii="仿宋_GB2312" w:eastAsia="仿宋_GB2312" w:hAnsi="仿宋" w:hint="eastAsia"/>
          <w:color w:val="000000"/>
          <w:sz w:val="28"/>
          <w:szCs w:val="28"/>
        </w:rPr>
        <w:t>到</w:t>
      </w:r>
      <w:r w:rsidR="000C1387" w:rsidRPr="000C1387">
        <w:rPr>
          <w:rFonts w:ascii="仿宋_GB2312" w:eastAsia="仿宋_GB2312" w:hAnsi="仿宋" w:hint="eastAsia"/>
          <w:color w:val="000000"/>
          <w:sz w:val="28"/>
          <w:szCs w:val="28"/>
        </w:rPr>
        <w:t>合同总价的</w:t>
      </w:r>
      <w:r w:rsidR="000C1387">
        <w:rPr>
          <w:rFonts w:ascii="仿宋_GB2312" w:eastAsia="仿宋_GB2312" w:hAnsi="仿宋" w:hint="eastAsia"/>
          <w:color w:val="000000"/>
          <w:sz w:val="28"/>
          <w:szCs w:val="28"/>
        </w:rPr>
        <w:t>7</w:t>
      </w:r>
      <w:r w:rsidR="000C1387" w:rsidRPr="000C1387">
        <w:rPr>
          <w:rFonts w:ascii="仿宋_GB2312" w:eastAsia="仿宋_GB2312" w:hAnsi="仿宋" w:hint="eastAsia"/>
          <w:color w:val="000000"/>
          <w:sz w:val="28"/>
          <w:szCs w:val="28"/>
        </w:rPr>
        <w:t>0%；</w:t>
      </w:r>
    </w:p>
    <w:p w:rsidR="000C1387" w:rsidRPr="000C1387" w:rsidRDefault="00976DC0" w:rsidP="00976DC0">
      <w:pPr>
        <w:adjustRightInd w:val="0"/>
        <w:snapToGrid w:val="0"/>
        <w:spacing w:line="240" w:lineRule="atLeast"/>
        <w:jc w:val="left"/>
        <w:rPr>
          <w:rFonts w:ascii="仿宋_GB2312" w:eastAsia="仿宋_GB2312" w:hAnsi="仿宋"/>
          <w:color w:val="000000"/>
          <w:sz w:val="28"/>
          <w:szCs w:val="28"/>
        </w:rPr>
      </w:pPr>
      <w:r>
        <w:rPr>
          <w:rFonts w:ascii="仿宋_GB2312" w:eastAsia="仿宋_GB2312" w:hAnsi="仿宋" w:hint="eastAsia"/>
          <w:color w:val="000000"/>
          <w:sz w:val="28"/>
          <w:szCs w:val="28"/>
        </w:rPr>
        <w:t xml:space="preserve">    </w:t>
      </w:r>
      <w:r w:rsidR="000C1387" w:rsidRPr="000C1387">
        <w:rPr>
          <w:rFonts w:ascii="仿宋_GB2312" w:eastAsia="仿宋_GB2312" w:hAnsi="仿宋" w:hint="eastAsia"/>
          <w:color w:val="000000"/>
          <w:sz w:val="28"/>
          <w:szCs w:val="28"/>
        </w:rPr>
        <w:t xml:space="preserve">第三次付款: </w:t>
      </w:r>
      <w:r w:rsidR="000C1387">
        <w:rPr>
          <w:rFonts w:ascii="仿宋_GB2312" w:eastAsia="仿宋_GB2312" w:hAnsi="仿宋" w:hint="eastAsia"/>
          <w:color w:val="000000"/>
          <w:sz w:val="28"/>
          <w:szCs w:val="28"/>
        </w:rPr>
        <w:t>完成第二阶段搬迁任务（即最后一个阶段），</w:t>
      </w:r>
      <w:r w:rsidR="000C1387" w:rsidRPr="000C1387">
        <w:rPr>
          <w:rFonts w:ascii="仿宋_GB2312" w:eastAsia="仿宋_GB2312" w:hAnsi="仿宋" w:hint="eastAsia"/>
          <w:color w:val="000000"/>
          <w:sz w:val="28"/>
          <w:szCs w:val="28"/>
        </w:rPr>
        <w:t>经甲方验收合格后并收到乙方开具的增值税发票</w:t>
      </w:r>
      <w:r w:rsidR="000C1387">
        <w:rPr>
          <w:rFonts w:ascii="仿宋_GB2312" w:eastAsia="仿宋_GB2312" w:hAnsi="仿宋" w:hint="eastAsia"/>
          <w:color w:val="000000"/>
          <w:sz w:val="28"/>
          <w:szCs w:val="28"/>
        </w:rPr>
        <w:t>15</w:t>
      </w:r>
      <w:r w:rsidR="000C1387" w:rsidRPr="000C1387">
        <w:rPr>
          <w:rFonts w:ascii="仿宋_GB2312" w:eastAsia="仿宋_GB2312" w:hAnsi="仿宋" w:hint="eastAsia"/>
          <w:color w:val="000000"/>
          <w:sz w:val="28"/>
          <w:szCs w:val="28"/>
        </w:rPr>
        <w:t>个工作日内，甲方向乙方支付</w:t>
      </w:r>
      <w:r w:rsidR="000C1387">
        <w:rPr>
          <w:rFonts w:ascii="仿宋_GB2312" w:eastAsia="仿宋_GB2312" w:hAnsi="仿宋" w:hint="eastAsia"/>
          <w:color w:val="000000"/>
          <w:sz w:val="28"/>
          <w:szCs w:val="28"/>
        </w:rPr>
        <w:t>到</w:t>
      </w:r>
      <w:r w:rsidR="000C1387" w:rsidRPr="000C1387">
        <w:rPr>
          <w:rFonts w:ascii="仿宋_GB2312" w:eastAsia="仿宋_GB2312" w:hAnsi="仿宋" w:hint="eastAsia"/>
          <w:color w:val="000000"/>
          <w:sz w:val="28"/>
          <w:szCs w:val="28"/>
        </w:rPr>
        <w:t>合同总价的1</w:t>
      </w:r>
      <w:r w:rsidR="000C1387">
        <w:rPr>
          <w:rFonts w:ascii="仿宋_GB2312" w:eastAsia="仿宋_GB2312" w:hAnsi="仿宋" w:hint="eastAsia"/>
          <w:color w:val="000000"/>
          <w:sz w:val="28"/>
          <w:szCs w:val="28"/>
        </w:rPr>
        <w:t>0</w:t>
      </w:r>
      <w:r w:rsidR="000C1387" w:rsidRPr="000C1387">
        <w:rPr>
          <w:rFonts w:ascii="仿宋_GB2312" w:eastAsia="仿宋_GB2312" w:hAnsi="仿宋" w:hint="eastAsia"/>
          <w:color w:val="000000"/>
          <w:sz w:val="28"/>
          <w:szCs w:val="28"/>
        </w:rPr>
        <w:t>0%。</w:t>
      </w:r>
    </w:p>
    <w:p w:rsidR="00AE1EE8" w:rsidRDefault="00AE1EE8" w:rsidP="00D13DEE">
      <w:pPr>
        <w:rPr>
          <w:rFonts w:ascii="黑体" w:eastAsia="黑体" w:hAnsi="黑体"/>
          <w:b/>
          <w:color w:val="000000"/>
          <w:sz w:val="28"/>
          <w:szCs w:val="28"/>
        </w:rPr>
      </w:pPr>
    </w:p>
    <w:p w:rsidR="0009013B" w:rsidRPr="00A63E85" w:rsidRDefault="0009013B" w:rsidP="0009013B">
      <w:pPr>
        <w:spacing w:line="560" w:lineRule="exact"/>
        <w:jc w:val="center"/>
        <w:rPr>
          <w:rFonts w:ascii="仿宋_GB2312" w:eastAsia="仿宋_GB2312" w:hAnsi="宋体"/>
          <w:b/>
          <w:kern w:val="0"/>
          <w:sz w:val="32"/>
          <w:szCs w:val="32"/>
        </w:rPr>
      </w:pPr>
      <w:r w:rsidRPr="00A63E85">
        <w:rPr>
          <w:rFonts w:ascii="仿宋_GB2312" w:eastAsia="仿宋_GB2312" w:hAnsi="宋体" w:hint="eastAsia"/>
          <w:b/>
          <w:kern w:val="0"/>
          <w:sz w:val="32"/>
          <w:szCs w:val="32"/>
        </w:rPr>
        <w:t>第三部分　评标、定标基本要求</w:t>
      </w:r>
    </w:p>
    <w:p w:rsidR="0009013B" w:rsidRPr="000A243E" w:rsidRDefault="0009013B" w:rsidP="0009013B">
      <w:pPr>
        <w:pStyle w:val="a7"/>
        <w:adjustRightInd w:val="0"/>
        <w:snapToGrid w:val="0"/>
        <w:spacing w:line="560" w:lineRule="exact"/>
        <w:rPr>
          <w:rFonts w:ascii="仿宋_GB2312" w:eastAsia="仿宋_GB2312" w:hAnsi="宋体"/>
          <w:sz w:val="32"/>
          <w:szCs w:val="32"/>
        </w:rPr>
      </w:pPr>
    </w:p>
    <w:p w:rsidR="0009013B" w:rsidRPr="000A243E" w:rsidRDefault="0009013B" w:rsidP="0009013B">
      <w:pPr>
        <w:pStyle w:val="a7"/>
        <w:adjustRightInd w:val="0"/>
        <w:snapToGrid w:val="0"/>
        <w:spacing w:line="560" w:lineRule="exact"/>
        <w:ind w:firstLineChars="200" w:firstLine="640"/>
        <w:rPr>
          <w:rFonts w:ascii="仿宋_GB2312" w:eastAsia="仿宋_GB2312" w:hAnsi="宋体"/>
          <w:sz w:val="32"/>
          <w:szCs w:val="32"/>
        </w:rPr>
      </w:pPr>
      <w:r w:rsidRPr="000A243E">
        <w:rPr>
          <w:rFonts w:ascii="仿宋_GB2312" w:eastAsia="仿宋_GB2312" w:hAnsi="宋体" w:hint="eastAsia"/>
          <w:sz w:val="32"/>
          <w:szCs w:val="32"/>
        </w:rPr>
        <w:t>一、本次评审采用综合评价法。</w:t>
      </w:r>
    </w:p>
    <w:p w:rsidR="0009013B" w:rsidRPr="000A243E" w:rsidRDefault="0009013B" w:rsidP="0009013B">
      <w:pPr>
        <w:pStyle w:val="a7"/>
        <w:adjustRightInd w:val="0"/>
        <w:snapToGrid w:val="0"/>
        <w:spacing w:line="560" w:lineRule="exact"/>
        <w:ind w:firstLineChars="200" w:firstLine="640"/>
        <w:rPr>
          <w:rFonts w:ascii="仿宋_GB2312" w:eastAsia="仿宋_GB2312" w:hAnsi="宋体"/>
          <w:sz w:val="32"/>
          <w:szCs w:val="32"/>
        </w:rPr>
      </w:pPr>
      <w:r w:rsidRPr="000A243E">
        <w:rPr>
          <w:rFonts w:ascii="仿宋_GB2312" w:eastAsia="仿宋_GB2312" w:hAnsi="宋体" w:hint="eastAsia"/>
          <w:sz w:val="32"/>
          <w:szCs w:val="32"/>
        </w:rPr>
        <w:t>评分总值最高为100分，评分分值分配如下：</w:t>
      </w:r>
    </w:p>
    <w:tbl>
      <w:tblPr>
        <w:tblW w:w="4777" w:type="pct"/>
        <w:jc w:val="center"/>
        <w:tblInd w:w="150" w:type="dxa"/>
        <w:tblBorders>
          <w:top w:val="outset" w:sz="6" w:space="0" w:color="111111"/>
          <w:left w:val="outset" w:sz="6" w:space="0" w:color="111111"/>
          <w:bottom w:val="outset" w:sz="6" w:space="0" w:color="111111"/>
          <w:right w:val="outset" w:sz="6" w:space="0" w:color="111111"/>
        </w:tblBorders>
        <w:tblCellMar>
          <w:top w:w="150" w:type="dxa"/>
          <w:left w:w="150" w:type="dxa"/>
          <w:bottom w:w="150" w:type="dxa"/>
          <w:right w:w="150" w:type="dxa"/>
        </w:tblCellMar>
        <w:tblLook w:val="04A0"/>
      </w:tblPr>
      <w:tblGrid>
        <w:gridCol w:w="1950"/>
        <w:gridCol w:w="2206"/>
        <w:gridCol w:w="2206"/>
        <w:gridCol w:w="1866"/>
      </w:tblGrid>
      <w:tr w:rsidR="0009013B" w:rsidRPr="000A243E" w:rsidTr="00F03786">
        <w:trPr>
          <w:jc w:val="center"/>
        </w:trPr>
        <w:tc>
          <w:tcPr>
            <w:tcW w:w="1185" w:type="pct"/>
            <w:tcBorders>
              <w:top w:val="outset" w:sz="6" w:space="0" w:color="111111"/>
              <w:left w:val="outset" w:sz="6" w:space="0" w:color="111111"/>
              <w:bottom w:val="outset" w:sz="6" w:space="0" w:color="111111"/>
              <w:right w:val="outset" w:sz="6" w:space="0" w:color="111111"/>
            </w:tcBorders>
            <w:vAlign w:val="center"/>
          </w:tcPr>
          <w:p w:rsidR="0009013B" w:rsidRPr="000A243E" w:rsidRDefault="0009013B" w:rsidP="00F03786">
            <w:pPr>
              <w:spacing w:line="560" w:lineRule="exact"/>
              <w:jc w:val="center"/>
              <w:rPr>
                <w:rFonts w:ascii="仿宋_GB2312" w:eastAsia="仿宋_GB2312" w:hAnsi="宋体" w:cs="宋体"/>
                <w:sz w:val="32"/>
                <w:szCs w:val="32"/>
              </w:rPr>
            </w:pPr>
            <w:r w:rsidRPr="000A243E">
              <w:rPr>
                <w:rFonts w:ascii="仿宋_GB2312" w:eastAsia="仿宋_GB2312" w:hAnsi="宋体" w:hint="eastAsia"/>
                <w:sz w:val="32"/>
                <w:szCs w:val="32"/>
              </w:rPr>
              <w:t>评分项目</w:t>
            </w:r>
          </w:p>
        </w:tc>
        <w:tc>
          <w:tcPr>
            <w:tcW w:w="0" w:type="auto"/>
            <w:tcBorders>
              <w:top w:val="outset" w:sz="6" w:space="0" w:color="111111"/>
              <w:left w:val="outset" w:sz="6" w:space="0" w:color="111111"/>
              <w:bottom w:val="outset" w:sz="6" w:space="0" w:color="111111"/>
              <w:right w:val="outset" w:sz="6" w:space="0" w:color="111111"/>
            </w:tcBorders>
            <w:vAlign w:val="center"/>
          </w:tcPr>
          <w:p w:rsidR="0009013B" w:rsidRPr="000A243E" w:rsidRDefault="0009013B" w:rsidP="00F03786">
            <w:pPr>
              <w:spacing w:line="560" w:lineRule="exact"/>
              <w:jc w:val="center"/>
              <w:rPr>
                <w:rFonts w:ascii="仿宋_GB2312" w:eastAsia="仿宋_GB2312" w:hAnsi="宋体" w:cs="宋体"/>
                <w:sz w:val="32"/>
                <w:szCs w:val="32"/>
              </w:rPr>
            </w:pPr>
            <w:r w:rsidRPr="000A243E">
              <w:rPr>
                <w:rFonts w:ascii="仿宋_GB2312" w:eastAsia="仿宋_GB2312" w:hAnsi="宋体" w:hint="eastAsia"/>
                <w:sz w:val="32"/>
                <w:szCs w:val="32"/>
              </w:rPr>
              <w:t>技术评分</w:t>
            </w:r>
          </w:p>
        </w:tc>
        <w:tc>
          <w:tcPr>
            <w:tcW w:w="0" w:type="auto"/>
            <w:tcBorders>
              <w:top w:val="outset" w:sz="6" w:space="0" w:color="111111"/>
              <w:left w:val="outset" w:sz="6" w:space="0" w:color="111111"/>
              <w:bottom w:val="outset" w:sz="6" w:space="0" w:color="111111"/>
              <w:right w:val="outset" w:sz="6" w:space="0" w:color="111111"/>
            </w:tcBorders>
            <w:vAlign w:val="center"/>
          </w:tcPr>
          <w:p w:rsidR="0009013B" w:rsidRPr="000A243E" w:rsidRDefault="0009013B" w:rsidP="00F03786">
            <w:pPr>
              <w:spacing w:line="560" w:lineRule="exact"/>
              <w:jc w:val="center"/>
              <w:rPr>
                <w:rFonts w:ascii="仿宋_GB2312" w:eastAsia="仿宋_GB2312" w:hAnsi="宋体" w:cs="宋体"/>
                <w:sz w:val="32"/>
                <w:szCs w:val="32"/>
              </w:rPr>
            </w:pPr>
            <w:r w:rsidRPr="000A243E">
              <w:rPr>
                <w:rFonts w:ascii="仿宋_GB2312" w:eastAsia="仿宋_GB2312" w:hAnsi="宋体" w:hint="eastAsia"/>
                <w:sz w:val="32"/>
                <w:szCs w:val="32"/>
              </w:rPr>
              <w:t>商务评分</w:t>
            </w:r>
          </w:p>
        </w:tc>
        <w:tc>
          <w:tcPr>
            <w:tcW w:w="1134" w:type="pct"/>
            <w:tcBorders>
              <w:top w:val="outset" w:sz="6" w:space="0" w:color="111111"/>
              <w:left w:val="outset" w:sz="6" w:space="0" w:color="111111"/>
              <w:bottom w:val="outset" w:sz="6" w:space="0" w:color="111111"/>
              <w:right w:val="outset" w:sz="6" w:space="0" w:color="111111"/>
            </w:tcBorders>
            <w:vAlign w:val="center"/>
          </w:tcPr>
          <w:p w:rsidR="0009013B" w:rsidRPr="000A243E" w:rsidRDefault="0009013B" w:rsidP="00F03786">
            <w:pPr>
              <w:spacing w:line="560" w:lineRule="exact"/>
              <w:jc w:val="center"/>
              <w:rPr>
                <w:rFonts w:ascii="仿宋_GB2312" w:eastAsia="仿宋_GB2312" w:hAnsi="宋体" w:cs="宋体"/>
                <w:sz w:val="32"/>
                <w:szCs w:val="32"/>
              </w:rPr>
            </w:pPr>
            <w:r w:rsidRPr="000A243E">
              <w:rPr>
                <w:rFonts w:ascii="仿宋_GB2312" w:eastAsia="仿宋_GB2312" w:hAnsi="宋体" w:hint="eastAsia"/>
                <w:sz w:val="32"/>
                <w:szCs w:val="32"/>
              </w:rPr>
              <w:t>价格评分</w:t>
            </w:r>
          </w:p>
        </w:tc>
      </w:tr>
      <w:tr w:rsidR="0009013B" w:rsidRPr="000A243E" w:rsidTr="00F03786">
        <w:trPr>
          <w:jc w:val="center"/>
        </w:trPr>
        <w:tc>
          <w:tcPr>
            <w:tcW w:w="1185" w:type="pct"/>
            <w:tcBorders>
              <w:top w:val="outset" w:sz="6" w:space="0" w:color="111111"/>
              <w:left w:val="outset" w:sz="6" w:space="0" w:color="111111"/>
              <w:bottom w:val="outset" w:sz="6" w:space="0" w:color="111111"/>
              <w:right w:val="outset" w:sz="6" w:space="0" w:color="111111"/>
            </w:tcBorders>
            <w:vAlign w:val="center"/>
          </w:tcPr>
          <w:p w:rsidR="0009013B" w:rsidRPr="000A243E" w:rsidRDefault="0009013B" w:rsidP="00F03786">
            <w:pPr>
              <w:spacing w:line="560" w:lineRule="exact"/>
              <w:jc w:val="center"/>
              <w:rPr>
                <w:rFonts w:ascii="仿宋_GB2312" w:eastAsia="仿宋_GB2312" w:hAnsi="宋体" w:cs="宋体"/>
                <w:sz w:val="32"/>
                <w:szCs w:val="32"/>
              </w:rPr>
            </w:pPr>
            <w:r w:rsidRPr="000A243E">
              <w:rPr>
                <w:rFonts w:ascii="仿宋_GB2312" w:eastAsia="仿宋_GB2312" w:hAnsi="宋体" w:hint="eastAsia"/>
                <w:sz w:val="32"/>
                <w:szCs w:val="32"/>
              </w:rPr>
              <w:t>分值</w:t>
            </w:r>
          </w:p>
        </w:tc>
        <w:tc>
          <w:tcPr>
            <w:tcW w:w="0" w:type="auto"/>
            <w:tcBorders>
              <w:top w:val="outset" w:sz="6" w:space="0" w:color="111111"/>
              <w:left w:val="outset" w:sz="6" w:space="0" w:color="111111"/>
              <w:bottom w:val="outset" w:sz="6" w:space="0" w:color="111111"/>
              <w:right w:val="outset" w:sz="6" w:space="0" w:color="111111"/>
            </w:tcBorders>
            <w:vAlign w:val="center"/>
          </w:tcPr>
          <w:p w:rsidR="0009013B" w:rsidRPr="000A243E" w:rsidRDefault="0009013B" w:rsidP="00F03786">
            <w:pPr>
              <w:spacing w:line="560" w:lineRule="exact"/>
              <w:jc w:val="center"/>
              <w:rPr>
                <w:rFonts w:ascii="仿宋_GB2312" w:eastAsia="仿宋_GB2312" w:hAnsi="宋体" w:cs="宋体"/>
                <w:sz w:val="32"/>
                <w:szCs w:val="32"/>
              </w:rPr>
            </w:pPr>
            <w:r w:rsidRPr="000A243E">
              <w:rPr>
                <w:rFonts w:ascii="仿宋_GB2312" w:eastAsia="仿宋_GB2312" w:hAnsi="宋体" w:hint="eastAsia"/>
                <w:sz w:val="32"/>
                <w:szCs w:val="32"/>
              </w:rPr>
              <w:t>50.0分</w:t>
            </w:r>
          </w:p>
        </w:tc>
        <w:tc>
          <w:tcPr>
            <w:tcW w:w="0" w:type="auto"/>
            <w:tcBorders>
              <w:top w:val="outset" w:sz="6" w:space="0" w:color="111111"/>
              <w:left w:val="outset" w:sz="6" w:space="0" w:color="111111"/>
              <w:bottom w:val="outset" w:sz="6" w:space="0" w:color="111111"/>
              <w:right w:val="outset" w:sz="6" w:space="0" w:color="111111"/>
            </w:tcBorders>
            <w:vAlign w:val="center"/>
          </w:tcPr>
          <w:p w:rsidR="0009013B" w:rsidRPr="000A243E" w:rsidRDefault="0009013B" w:rsidP="00F03786">
            <w:pPr>
              <w:spacing w:line="560" w:lineRule="exact"/>
              <w:jc w:val="center"/>
              <w:rPr>
                <w:rFonts w:ascii="仿宋_GB2312" w:eastAsia="仿宋_GB2312" w:hAnsi="宋体" w:cs="宋体"/>
                <w:sz w:val="32"/>
                <w:szCs w:val="32"/>
              </w:rPr>
            </w:pPr>
            <w:r w:rsidRPr="000A243E">
              <w:rPr>
                <w:rFonts w:ascii="仿宋_GB2312" w:eastAsia="仿宋_GB2312" w:hAnsi="宋体" w:hint="eastAsia"/>
                <w:sz w:val="32"/>
                <w:szCs w:val="32"/>
              </w:rPr>
              <w:t>30.0分</w:t>
            </w:r>
          </w:p>
        </w:tc>
        <w:tc>
          <w:tcPr>
            <w:tcW w:w="1134" w:type="pct"/>
            <w:tcBorders>
              <w:top w:val="outset" w:sz="6" w:space="0" w:color="111111"/>
              <w:left w:val="outset" w:sz="6" w:space="0" w:color="111111"/>
              <w:bottom w:val="outset" w:sz="6" w:space="0" w:color="111111"/>
              <w:right w:val="outset" w:sz="6" w:space="0" w:color="111111"/>
            </w:tcBorders>
            <w:vAlign w:val="center"/>
          </w:tcPr>
          <w:p w:rsidR="0009013B" w:rsidRPr="000A243E" w:rsidRDefault="0009013B" w:rsidP="00F03786">
            <w:pPr>
              <w:spacing w:line="560" w:lineRule="exact"/>
              <w:jc w:val="center"/>
              <w:rPr>
                <w:rFonts w:ascii="仿宋_GB2312" w:eastAsia="仿宋_GB2312" w:hAnsi="宋体" w:cs="宋体"/>
                <w:sz w:val="32"/>
                <w:szCs w:val="32"/>
              </w:rPr>
            </w:pPr>
            <w:r w:rsidRPr="000A243E">
              <w:rPr>
                <w:rFonts w:ascii="仿宋_GB2312" w:eastAsia="仿宋_GB2312" w:hAnsi="宋体" w:hint="eastAsia"/>
                <w:sz w:val="32"/>
                <w:szCs w:val="32"/>
              </w:rPr>
              <w:t>20.0分</w:t>
            </w:r>
          </w:p>
        </w:tc>
      </w:tr>
    </w:tbl>
    <w:p w:rsidR="0009013B" w:rsidRPr="000A243E" w:rsidRDefault="0009013B" w:rsidP="0009013B">
      <w:pPr>
        <w:pStyle w:val="a7"/>
        <w:adjustRightInd w:val="0"/>
        <w:snapToGrid w:val="0"/>
        <w:spacing w:line="560" w:lineRule="exact"/>
        <w:rPr>
          <w:rFonts w:ascii="仿宋_GB2312" w:eastAsia="仿宋_GB2312" w:hAnsi="宋体"/>
          <w:sz w:val="32"/>
          <w:szCs w:val="32"/>
        </w:rPr>
      </w:pPr>
    </w:p>
    <w:p w:rsidR="0009013B" w:rsidRPr="000A243E" w:rsidRDefault="0009013B" w:rsidP="0009013B">
      <w:pPr>
        <w:pStyle w:val="a7"/>
        <w:adjustRightInd w:val="0"/>
        <w:snapToGrid w:val="0"/>
        <w:spacing w:line="560" w:lineRule="exact"/>
        <w:ind w:firstLineChars="200" w:firstLine="640"/>
        <w:rPr>
          <w:rFonts w:ascii="仿宋_GB2312" w:eastAsia="仿宋_GB2312" w:hAnsi="宋体"/>
          <w:sz w:val="32"/>
          <w:szCs w:val="32"/>
        </w:rPr>
      </w:pPr>
      <w:r w:rsidRPr="000A243E">
        <w:rPr>
          <w:rFonts w:ascii="仿宋_GB2312" w:eastAsia="仿宋_GB2312" w:hAnsi="宋体" w:hint="eastAsia"/>
          <w:sz w:val="32"/>
          <w:szCs w:val="32"/>
        </w:rPr>
        <w:t>二、技术评审</w:t>
      </w:r>
    </w:p>
    <w:p w:rsidR="0009013B" w:rsidRPr="000A243E" w:rsidRDefault="0009013B" w:rsidP="0009013B">
      <w:pPr>
        <w:pStyle w:val="a7"/>
        <w:adjustRightInd w:val="0"/>
        <w:snapToGrid w:val="0"/>
        <w:spacing w:line="560" w:lineRule="exact"/>
        <w:ind w:firstLineChars="200" w:firstLine="640"/>
        <w:rPr>
          <w:rFonts w:ascii="仿宋_GB2312" w:eastAsia="仿宋_GB2312" w:hAnsi="宋体"/>
          <w:sz w:val="32"/>
          <w:szCs w:val="32"/>
        </w:rPr>
      </w:pPr>
      <w:r w:rsidRPr="000A243E">
        <w:rPr>
          <w:rFonts w:ascii="仿宋_GB2312" w:eastAsia="仿宋_GB2312" w:hAnsi="宋体" w:hint="eastAsia"/>
          <w:sz w:val="32"/>
          <w:szCs w:val="32"/>
        </w:rPr>
        <w:t>技术评分项明细及各单项所占分值详见附表一：《技术评审表》</w:t>
      </w:r>
    </w:p>
    <w:p w:rsidR="0009013B" w:rsidRPr="000A243E" w:rsidRDefault="0009013B" w:rsidP="0009013B">
      <w:pPr>
        <w:pStyle w:val="a7"/>
        <w:adjustRightInd w:val="0"/>
        <w:snapToGrid w:val="0"/>
        <w:spacing w:line="560" w:lineRule="exact"/>
        <w:ind w:firstLineChars="200" w:firstLine="640"/>
        <w:rPr>
          <w:rFonts w:ascii="仿宋_GB2312" w:eastAsia="仿宋_GB2312" w:hAnsi="宋体"/>
          <w:sz w:val="32"/>
          <w:szCs w:val="32"/>
        </w:rPr>
      </w:pPr>
      <w:r w:rsidRPr="000A243E">
        <w:rPr>
          <w:rFonts w:ascii="仿宋_GB2312" w:eastAsia="仿宋_GB2312" w:hAnsi="宋体" w:hint="eastAsia"/>
          <w:sz w:val="32"/>
          <w:szCs w:val="32"/>
        </w:rPr>
        <w:t>三、商务评审</w:t>
      </w:r>
    </w:p>
    <w:p w:rsidR="0009013B" w:rsidRPr="000A243E" w:rsidRDefault="0009013B" w:rsidP="0009013B">
      <w:pPr>
        <w:pStyle w:val="a7"/>
        <w:adjustRightInd w:val="0"/>
        <w:snapToGrid w:val="0"/>
        <w:spacing w:line="560" w:lineRule="exact"/>
        <w:ind w:firstLineChars="200" w:firstLine="640"/>
        <w:rPr>
          <w:rFonts w:ascii="仿宋_GB2312" w:eastAsia="仿宋_GB2312" w:hAnsi="宋体"/>
          <w:sz w:val="32"/>
          <w:szCs w:val="32"/>
        </w:rPr>
      </w:pPr>
      <w:r w:rsidRPr="000A243E">
        <w:rPr>
          <w:rFonts w:ascii="仿宋_GB2312" w:eastAsia="仿宋_GB2312" w:hAnsi="宋体" w:hint="eastAsia"/>
          <w:sz w:val="32"/>
          <w:szCs w:val="32"/>
        </w:rPr>
        <w:t>商务评分项明细及各单项所占分值详见附表二：《商务评审表》</w:t>
      </w:r>
    </w:p>
    <w:p w:rsidR="0009013B" w:rsidRPr="000A243E" w:rsidRDefault="0009013B" w:rsidP="0009013B">
      <w:pPr>
        <w:pStyle w:val="a7"/>
        <w:adjustRightInd w:val="0"/>
        <w:snapToGrid w:val="0"/>
        <w:spacing w:line="560" w:lineRule="exact"/>
        <w:ind w:firstLineChars="200" w:firstLine="640"/>
        <w:rPr>
          <w:rFonts w:ascii="仿宋_GB2312" w:eastAsia="仿宋_GB2312" w:hAnsi="宋体"/>
          <w:sz w:val="32"/>
          <w:szCs w:val="32"/>
        </w:rPr>
      </w:pPr>
      <w:r w:rsidRPr="000A243E">
        <w:rPr>
          <w:rFonts w:ascii="仿宋_GB2312" w:eastAsia="仿宋_GB2312" w:hAnsi="宋体" w:hint="eastAsia"/>
          <w:sz w:val="32"/>
          <w:szCs w:val="32"/>
        </w:rPr>
        <w:t>四、价格评审</w:t>
      </w:r>
    </w:p>
    <w:p w:rsidR="0009013B" w:rsidRPr="000A243E" w:rsidRDefault="0009013B" w:rsidP="0009013B">
      <w:pPr>
        <w:pStyle w:val="a7"/>
        <w:adjustRightInd w:val="0"/>
        <w:snapToGrid w:val="0"/>
        <w:spacing w:line="560" w:lineRule="exact"/>
        <w:ind w:firstLineChars="200" w:firstLine="640"/>
        <w:rPr>
          <w:rFonts w:ascii="仿宋_GB2312" w:eastAsia="仿宋_GB2312" w:hAnsi="宋体"/>
          <w:sz w:val="32"/>
          <w:szCs w:val="32"/>
        </w:rPr>
      </w:pPr>
      <w:r w:rsidRPr="000A243E">
        <w:rPr>
          <w:rFonts w:ascii="仿宋_GB2312" w:eastAsia="仿宋_GB2312" w:hAnsi="宋体" w:hint="eastAsia"/>
          <w:sz w:val="32"/>
          <w:szCs w:val="32"/>
        </w:rPr>
        <w:t>（一）计算价格评分：各有效投标供应商的评标价中，取最低者作为基准价，各有效投标供应商的价格评分统一按照下列公式计算：</w:t>
      </w:r>
    </w:p>
    <w:p w:rsidR="0009013B" w:rsidRPr="000A243E" w:rsidRDefault="0009013B" w:rsidP="0009013B">
      <w:pPr>
        <w:pStyle w:val="a7"/>
        <w:adjustRightInd w:val="0"/>
        <w:snapToGrid w:val="0"/>
        <w:spacing w:line="560" w:lineRule="exact"/>
        <w:ind w:firstLineChars="200" w:firstLine="640"/>
        <w:rPr>
          <w:rFonts w:ascii="仿宋_GB2312" w:eastAsia="仿宋_GB2312" w:hAnsi="宋体"/>
          <w:sz w:val="32"/>
          <w:szCs w:val="32"/>
        </w:rPr>
      </w:pPr>
      <w:r w:rsidRPr="000A243E">
        <w:rPr>
          <w:rFonts w:ascii="仿宋_GB2312" w:eastAsia="仿宋_GB2312" w:hAnsi="宋体" w:hint="eastAsia"/>
          <w:sz w:val="32"/>
          <w:szCs w:val="32"/>
        </w:rPr>
        <w:t>价格评分＝（基准价÷评标价）×20</w:t>
      </w:r>
    </w:p>
    <w:p w:rsidR="0009013B" w:rsidRPr="000A243E" w:rsidRDefault="0009013B" w:rsidP="0009013B">
      <w:pPr>
        <w:pStyle w:val="a7"/>
        <w:adjustRightInd w:val="0"/>
        <w:snapToGrid w:val="0"/>
        <w:spacing w:line="560" w:lineRule="exact"/>
        <w:ind w:firstLineChars="200" w:firstLine="640"/>
        <w:rPr>
          <w:rFonts w:ascii="仿宋_GB2312" w:eastAsia="仿宋_GB2312" w:hAnsi="宋体"/>
          <w:sz w:val="32"/>
          <w:szCs w:val="32"/>
        </w:rPr>
      </w:pPr>
      <w:r w:rsidRPr="000A243E">
        <w:rPr>
          <w:rFonts w:ascii="仿宋_GB2312" w:eastAsia="仿宋_GB2312" w:hAnsi="宋体" w:hint="eastAsia"/>
          <w:sz w:val="32"/>
          <w:szCs w:val="32"/>
        </w:rPr>
        <w:lastRenderedPageBreak/>
        <w:t>（二）评标总得分及统计：各评委评分的算术平均值即为该投标供应商的技术评分或商务评分。然后，根据比价原则评出价格评分。将技术评分、商务评分和价格评分相加得出评标总得分（精确到小数点后两位）。</w:t>
      </w:r>
    </w:p>
    <w:p w:rsidR="0009013B" w:rsidRPr="000A243E" w:rsidRDefault="0009013B" w:rsidP="0009013B">
      <w:pPr>
        <w:pStyle w:val="a7"/>
        <w:adjustRightInd w:val="0"/>
        <w:snapToGrid w:val="0"/>
        <w:spacing w:line="560" w:lineRule="exact"/>
        <w:ind w:firstLineChars="200" w:firstLine="640"/>
        <w:rPr>
          <w:rFonts w:ascii="仿宋_GB2312" w:eastAsia="仿宋_GB2312" w:hAnsi="宋体"/>
          <w:sz w:val="32"/>
          <w:szCs w:val="32"/>
        </w:rPr>
      </w:pPr>
      <w:r w:rsidRPr="000A243E">
        <w:rPr>
          <w:rFonts w:ascii="仿宋_GB2312" w:eastAsia="仿宋_GB2312" w:hAnsi="宋体" w:hint="eastAsia"/>
          <w:sz w:val="32"/>
          <w:szCs w:val="32"/>
        </w:rPr>
        <w:t>五、中标供应商的确定</w:t>
      </w:r>
    </w:p>
    <w:p w:rsidR="0009013B" w:rsidRPr="000A243E" w:rsidRDefault="0009013B" w:rsidP="0009013B">
      <w:pPr>
        <w:pStyle w:val="a7"/>
        <w:adjustRightInd w:val="0"/>
        <w:snapToGrid w:val="0"/>
        <w:spacing w:line="560" w:lineRule="exact"/>
        <w:ind w:firstLineChars="200" w:firstLine="640"/>
        <w:rPr>
          <w:rFonts w:ascii="仿宋_GB2312" w:eastAsia="仿宋_GB2312" w:hAnsi="宋体"/>
          <w:sz w:val="32"/>
          <w:szCs w:val="32"/>
        </w:rPr>
      </w:pPr>
      <w:r w:rsidRPr="000A243E">
        <w:rPr>
          <w:rFonts w:ascii="仿宋_GB2312" w:eastAsia="仿宋_GB2312" w:hAnsi="宋体" w:hint="eastAsia"/>
          <w:sz w:val="32"/>
          <w:szCs w:val="32"/>
        </w:rPr>
        <w:t>将各有效投标供应商按其评标总得分由高到低顺序排列。排名第一的投标供应商为中标候选人。</w:t>
      </w:r>
    </w:p>
    <w:p w:rsidR="0009013B" w:rsidRPr="000A243E" w:rsidRDefault="0009013B" w:rsidP="0009013B">
      <w:pPr>
        <w:pStyle w:val="a7"/>
        <w:adjustRightInd w:val="0"/>
        <w:snapToGrid w:val="0"/>
        <w:spacing w:line="560" w:lineRule="exact"/>
        <w:ind w:firstLineChars="200" w:firstLine="640"/>
        <w:rPr>
          <w:rFonts w:ascii="仿宋_GB2312" w:eastAsia="仿宋_GB2312" w:hAnsi="宋体"/>
          <w:sz w:val="32"/>
          <w:szCs w:val="32"/>
        </w:rPr>
      </w:pPr>
      <w:r w:rsidRPr="000A243E">
        <w:rPr>
          <w:rFonts w:ascii="仿宋_GB2312" w:eastAsia="仿宋_GB2312" w:hAnsi="宋体" w:hint="eastAsia"/>
          <w:sz w:val="32"/>
          <w:szCs w:val="32"/>
        </w:rPr>
        <w:t>六、发布中标结果</w:t>
      </w:r>
    </w:p>
    <w:p w:rsidR="0009013B" w:rsidRDefault="0009013B" w:rsidP="0009013B">
      <w:pPr>
        <w:adjustRightInd w:val="0"/>
        <w:snapToGrid w:val="0"/>
        <w:spacing w:line="560" w:lineRule="exact"/>
        <w:ind w:firstLineChars="200" w:firstLine="640"/>
        <w:rPr>
          <w:rFonts w:ascii="仿宋_GB2312" w:eastAsia="仿宋_GB2312" w:hAnsi="宋体"/>
          <w:sz w:val="32"/>
          <w:szCs w:val="32"/>
        </w:rPr>
      </w:pPr>
      <w:r w:rsidRPr="000A243E">
        <w:rPr>
          <w:rFonts w:ascii="仿宋_GB2312" w:eastAsia="仿宋_GB2312" w:hAnsi="宋体" w:hint="eastAsia"/>
          <w:sz w:val="32"/>
          <w:szCs w:val="32"/>
        </w:rPr>
        <w:t>以书面形式向中标供应商发出《中标通知书》。</w:t>
      </w:r>
    </w:p>
    <w:p w:rsidR="0009013B" w:rsidRDefault="0009013B" w:rsidP="0009013B">
      <w:pPr>
        <w:adjustRightInd w:val="0"/>
        <w:snapToGrid w:val="0"/>
        <w:spacing w:line="560" w:lineRule="exact"/>
        <w:ind w:firstLineChars="200" w:firstLine="640"/>
        <w:rPr>
          <w:rFonts w:ascii="仿宋_GB2312" w:eastAsia="仿宋_GB2312" w:hAnsi="宋体"/>
          <w:sz w:val="32"/>
          <w:szCs w:val="32"/>
        </w:rPr>
      </w:pPr>
    </w:p>
    <w:p w:rsidR="0009013B" w:rsidRDefault="0009013B" w:rsidP="0009013B">
      <w:pPr>
        <w:adjustRightInd w:val="0"/>
        <w:snapToGrid w:val="0"/>
        <w:spacing w:line="560" w:lineRule="exact"/>
        <w:ind w:firstLineChars="200" w:firstLine="640"/>
        <w:rPr>
          <w:rFonts w:ascii="仿宋_GB2312" w:eastAsia="仿宋_GB2312" w:hAnsi="宋体"/>
          <w:sz w:val="32"/>
          <w:szCs w:val="32"/>
        </w:rPr>
      </w:pPr>
    </w:p>
    <w:p w:rsidR="0009013B" w:rsidRDefault="0009013B" w:rsidP="0009013B">
      <w:pPr>
        <w:adjustRightInd w:val="0"/>
        <w:snapToGrid w:val="0"/>
        <w:spacing w:line="560" w:lineRule="exact"/>
        <w:ind w:firstLineChars="200" w:firstLine="640"/>
        <w:rPr>
          <w:rFonts w:ascii="仿宋_GB2312" w:eastAsia="仿宋_GB2312" w:hAnsi="宋体"/>
          <w:sz w:val="32"/>
          <w:szCs w:val="32"/>
        </w:rPr>
      </w:pPr>
    </w:p>
    <w:p w:rsidR="0009013B" w:rsidRDefault="0009013B" w:rsidP="0009013B">
      <w:pPr>
        <w:adjustRightInd w:val="0"/>
        <w:snapToGrid w:val="0"/>
        <w:spacing w:line="560" w:lineRule="exact"/>
        <w:ind w:firstLineChars="200" w:firstLine="640"/>
        <w:rPr>
          <w:rFonts w:ascii="仿宋_GB2312" w:eastAsia="仿宋_GB2312" w:hAnsi="宋体"/>
          <w:sz w:val="32"/>
          <w:szCs w:val="32"/>
        </w:rPr>
      </w:pPr>
    </w:p>
    <w:p w:rsidR="0009013B" w:rsidRDefault="0009013B" w:rsidP="0009013B">
      <w:pPr>
        <w:adjustRightInd w:val="0"/>
        <w:snapToGrid w:val="0"/>
        <w:spacing w:line="560" w:lineRule="exact"/>
        <w:ind w:firstLineChars="200" w:firstLine="640"/>
        <w:rPr>
          <w:rFonts w:ascii="仿宋_GB2312" w:eastAsia="仿宋_GB2312" w:hAnsi="宋体"/>
          <w:sz w:val="32"/>
          <w:szCs w:val="32"/>
        </w:rPr>
      </w:pPr>
    </w:p>
    <w:p w:rsidR="0009013B" w:rsidRDefault="0009013B" w:rsidP="0009013B">
      <w:pPr>
        <w:adjustRightInd w:val="0"/>
        <w:snapToGrid w:val="0"/>
        <w:spacing w:line="560" w:lineRule="exact"/>
        <w:ind w:firstLineChars="200" w:firstLine="640"/>
        <w:rPr>
          <w:rFonts w:ascii="仿宋_GB2312" w:eastAsia="仿宋_GB2312" w:hAnsi="宋体"/>
          <w:sz w:val="32"/>
          <w:szCs w:val="32"/>
        </w:rPr>
      </w:pPr>
    </w:p>
    <w:p w:rsidR="0009013B" w:rsidRDefault="0009013B" w:rsidP="0009013B">
      <w:pPr>
        <w:adjustRightInd w:val="0"/>
        <w:snapToGrid w:val="0"/>
        <w:spacing w:line="560" w:lineRule="exact"/>
        <w:ind w:firstLineChars="200" w:firstLine="640"/>
        <w:rPr>
          <w:rFonts w:ascii="仿宋_GB2312" w:eastAsia="仿宋_GB2312" w:hAnsi="宋体"/>
          <w:sz w:val="32"/>
          <w:szCs w:val="32"/>
        </w:rPr>
      </w:pPr>
    </w:p>
    <w:p w:rsidR="0009013B" w:rsidRDefault="0009013B" w:rsidP="0009013B">
      <w:pPr>
        <w:adjustRightInd w:val="0"/>
        <w:snapToGrid w:val="0"/>
        <w:spacing w:line="560" w:lineRule="exact"/>
        <w:ind w:firstLineChars="200" w:firstLine="640"/>
        <w:rPr>
          <w:rFonts w:ascii="仿宋_GB2312" w:eastAsia="仿宋_GB2312" w:hAnsi="宋体"/>
          <w:sz w:val="32"/>
          <w:szCs w:val="32"/>
        </w:rPr>
      </w:pPr>
    </w:p>
    <w:p w:rsidR="0009013B" w:rsidRDefault="0009013B" w:rsidP="0009013B">
      <w:pPr>
        <w:adjustRightInd w:val="0"/>
        <w:snapToGrid w:val="0"/>
        <w:spacing w:line="560" w:lineRule="exact"/>
        <w:ind w:firstLineChars="200" w:firstLine="640"/>
        <w:rPr>
          <w:rFonts w:ascii="仿宋_GB2312" w:eastAsia="仿宋_GB2312" w:hAnsi="宋体"/>
          <w:sz w:val="32"/>
          <w:szCs w:val="32"/>
        </w:rPr>
      </w:pPr>
    </w:p>
    <w:p w:rsidR="0009013B" w:rsidRDefault="0009013B" w:rsidP="0009013B">
      <w:pPr>
        <w:adjustRightInd w:val="0"/>
        <w:snapToGrid w:val="0"/>
        <w:spacing w:line="560" w:lineRule="exact"/>
        <w:ind w:firstLineChars="200" w:firstLine="640"/>
        <w:rPr>
          <w:rFonts w:ascii="仿宋_GB2312" w:eastAsia="仿宋_GB2312" w:hAnsi="宋体"/>
          <w:sz w:val="32"/>
          <w:szCs w:val="32"/>
        </w:rPr>
      </w:pPr>
    </w:p>
    <w:p w:rsidR="0009013B" w:rsidRDefault="0009013B" w:rsidP="0009013B">
      <w:pPr>
        <w:adjustRightInd w:val="0"/>
        <w:snapToGrid w:val="0"/>
        <w:spacing w:line="560" w:lineRule="exact"/>
        <w:ind w:firstLineChars="200" w:firstLine="640"/>
        <w:rPr>
          <w:rFonts w:ascii="仿宋_GB2312" w:eastAsia="仿宋_GB2312" w:hAnsi="宋体"/>
          <w:sz w:val="32"/>
          <w:szCs w:val="32"/>
        </w:rPr>
      </w:pPr>
    </w:p>
    <w:p w:rsidR="0009013B" w:rsidRDefault="0009013B" w:rsidP="0009013B">
      <w:pPr>
        <w:adjustRightInd w:val="0"/>
        <w:snapToGrid w:val="0"/>
        <w:spacing w:line="560" w:lineRule="exact"/>
        <w:ind w:firstLineChars="200" w:firstLine="640"/>
        <w:rPr>
          <w:rFonts w:ascii="仿宋_GB2312" w:eastAsia="仿宋_GB2312" w:hAnsi="宋体"/>
          <w:sz w:val="32"/>
          <w:szCs w:val="32"/>
        </w:rPr>
      </w:pPr>
    </w:p>
    <w:p w:rsidR="0009013B" w:rsidRDefault="0009013B" w:rsidP="0009013B">
      <w:pPr>
        <w:adjustRightInd w:val="0"/>
        <w:snapToGrid w:val="0"/>
        <w:spacing w:line="560" w:lineRule="exact"/>
        <w:ind w:firstLineChars="200" w:firstLine="640"/>
        <w:rPr>
          <w:rFonts w:ascii="仿宋_GB2312" w:eastAsia="仿宋_GB2312" w:hAnsi="宋体"/>
          <w:sz w:val="32"/>
          <w:szCs w:val="32"/>
        </w:rPr>
      </w:pPr>
    </w:p>
    <w:p w:rsidR="0009013B" w:rsidRDefault="0009013B" w:rsidP="0009013B">
      <w:pPr>
        <w:adjustRightInd w:val="0"/>
        <w:snapToGrid w:val="0"/>
        <w:spacing w:line="560" w:lineRule="exact"/>
        <w:ind w:firstLineChars="200" w:firstLine="640"/>
        <w:rPr>
          <w:rFonts w:ascii="仿宋_GB2312" w:eastAsia="仿宋_GB2312" w:hAnsi="宋体"/>
          <w:sz w:val="32"/>
          <w:szCs w:val="32"/>
        </w:rPr>
      </w:pPr>
    </w:p>
    <w:p w:rsidR="0009013B" w:rsidRPr="00A232ED" w:rsidRDefault="0009013B" w:rsidP="0009013B">
      <w:pPr>
        <w:adjustRightInd w:val="0"/>
        <w:snapToGrid w:val="0"/>
        <w:spacing w:line="560" w:lineRule="exact"/>
        <w:ind w:firstLineChars="200" w:firstLine="640"/>
        <w:rPr>
          <w:rFonts w:ascii="仿宋_GB2312" w:eastAsia="仿宋_GB2312" w:hAnsi="宋体"/>
          <w:sz w:val="32"/>
          <w:szCs w:val="32"/>
        </w:rPr>
      </w:pPr>
    </w:p>
    <w:p w:rsidR="0009013B" w:rsidRPr="000A243E" w:rsidRDefault="0009013B" w:rsidP="0009013B">
      <w:pPr>
        <w:snapToGrid w:val="0"/>
        <w:spacing w:line="600" w:lineRule="exact"/>
        <w:rPr>
          <w:rFonts w:ascii="仿宋_GB2312" w:eastAsia="仿宋_GB2312" w:hAnsi="宋体"/>
          <w:b/>
          <w:sz w:val="28"/>
          <w:szCs w:val="28"/>
        </w:rPr>
      </w:pPr>
      <w:bookmarkStart w:id="2" w:name="_GoBack"/>
      <w:bookmarkEnd w:id="2"/>
      <w:r w:rsidRPr="000A243E">
        <w:rPr>
          <w:rFonts w:ascii="仿宋_GB2312" w:eastAsia="仿宋_GB2312" w:hAnsi="宋体" w:hint="eastAsia"/>
          <w:b/>
          <w:bCs/>
          <w:sz w:val="28"/>
          <w:szCs w:val="28"/>
        </w:rPr>
        <w:lastRenderedPageBreak/>
        <w:t>附表一：技术评审表</w:t>
      </w:r>
    </w:p>
    <w:p w:rsidR="0009013B" w:rsidRDefault="0009013B" w:rsidP="0009013B">
      <w:pPr>
        <w:spacing w:line="360" w:lineRule="auto"/>
        <w:jc w:val="center"/>
        <w:rPr>
          <w:rFonts w:ascii="仿宋_GB2312" w:eastAsia="仿宋_GB2312" w:hAnsi="宋体"/>
          <w:b/>
          <w:sz w:val="28"/>
          <w:szCs w:val="28"/>
        </w:rPr>
      </w:pPr>
      <w:r w:rsidRPr="000A243E">
        <w:rPr>
          <w:rFonts w:ascii="仿宋_GB2312" w:eastAsia="仿宋_GB2312" w:hAnsi="宋体" w:hint="eastAsia"/>
          <w:b/>
          <w:sz w:val="28"/>
          <w:szCs w:val="28"/>
        </w:rPr>
        <w:t>技术评审表</w:t>
      </w:r>
    </w:p>
    <w:tbl>
      <w:tblPr>
        <w:tblW w:w="8944"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0"/>
        <w:gridCol w:w="1363"/>
        <w:gridCol w:w="567"/>
        <w:gridCol w:w="2129"/>
        <w:gridCol w:w="4535"/>
      </w:tblGrid>
      <w:tr w:rsidR="0009013B" w:rsidTr="00F03786">
        <w:trPr>
          <w:trHeight w:val="580"/>
        </w:trPr>
        <w:tc>
          <w:tcPr>
            <w:tcW w:w="351" w:type="dxa"/>
            <w:vAlign w:val="center"/>
          </w:tcPr>
          <w:p w:rsidR="0009013B" w:rsidRPr="009C6A3B" w:rsidRDefault="0009013B" w:rsidP="00F03786">
            <w:pPr>
              <w:widowControl/>
              <w:spacing w:line="240" w:lineRule="exact"/>
              <w:jc w:val="center"/>
              <w:rPr>
                <w:rFonts w:ascii="仿宋_GB2312" w:eastAsia="仿宋_GB2312" w:hAnsi="宋体"/>
                <w:b/>
                <w:color w:val="000000"/>
                <w:kern w:val="0"/>
                <w:sz w:val="24"/>
                <w:szCs w:val="24"/>
              </w:rPr>
            </w:pPr>
            <w:r w:rsidRPr="009C6A3B">
              <w:rPr>
                <w:rFonts w:ascii="仿宋_GB2312" w:eastAsia="仿宋_GB2312" w:hAnsi="宋体" w:hint="eastAsia"/>
                <w:b/>
                <w:color w:val="000000"/>
                <w:kern w:val="0"/>
                <w:sz w:val="24"/>
                <w:szCs w:val="24"/>
              </w:rPr>
              <w:t>序号</w:t>
            </w:r>
          </w:p>
        </w:tc>
        <w:tc>
          <w:tcPr>
            <w:tcW w:w="1363" w:type="dxa"/>
            <w:vAlign w:val="center"/>
          </w:tcPr>
          <w:p w:rsidR="0009013B" w:rsidRPr="009C6A3B" w:rsidRDefault="0009013B" w:rsidP="00F03786">
            <w:pPr>
              <w:spacing w:line="240" w:lineRule="exact"/>
              <w:jc w:val="center"/>
              <w:rPr>
                <w:rFonts w:ascii="仿宋_GB2312" w:eastAsia="仿宋_GB2312" w:hAnsi="宋体"/>
                <w:b/>
                <w:color w:val="000000"/>
                <w:kern w:val="0"/>
                <w:sz w:val="24"/>
                <w:szCs w:val="24"/>
              </w:rPr>
            </w:pPr>
            <w:r w:rsidRPr="009C6A3B">
              <w:rPr>
                <w:rFonts w:ascii="仿宋_GB2312" w:eastAsia="仿宋_GB2312" w:hAnsi="宋体" w:hint="eastAsia"/>
                <w:b/>
                <w:color w:val="000000"/>
                <w:kern w:val="0"/>
                <w:sz w:val="24"/>
                <w:szCs w:val="24"/>
              </w:rPr>
              <w:t>评审项目</w:t>
            </w:r>
          </w:p>
        </w:tc>
        <w:tc>
          <w:tcPr>
            <w:tcW w:w="567" w:type="dxa"/>
            <w:vAlign w:val="center"/>
          </w:tcPr>
          <w:p w:rsidR="0009013B" w:rsidRPr="009C6A3B" w:rsidRDefault="0009013B" w:rsidP="00F03786">
            <w:pPr>
              <w:spacing w:line="240" w:lineRule="exact"/>
              <w:jc w:val="center"/>
              <w:rPr>
                <w:rFonts w:ascii="仿宋_GB2312" w:eastAsia="仿宋_GB2312" w:hAnsi="宋体"/>
                <w:b/>
                <w:color w:val="000000"/>
                <w:kern w:val="0"/>
                <w:sz w:val="24"/>
                <w:szCs w:val="24"/>
              </w:rPr>
            </w:pPr>
            <w:r w:rsidRPr="009C6A3B">
              <w:rPr>
                <w:rFonts w:ascii="仿宋_GB2312" w:eastAsia="仿宋_GB2312" w:hAnsi="宋体" w:hint="eastAsia"/>
                <w:b/>
                <w:color w:val="000000"/>
                <w:kern w:val="0"/>
                <w:sz w:val="24"/>
                <w:szCs w:val="24"/>
              </w:rPr>
              <w:t>分值</w:t>
            </w:r>
          </w:p>
        </w:tc>
        <w:tc>
          <w:tcPr>
            <w:tcW w:w="2127" w:type="dxa"/>
            <w:vAlign w:val="center"/>
          </w:tcPr>
          <w:p w:rsidR="0009013B" w:rsidRPr="009C6A3B" w:rsidRDefault="0009013B" w:rsidP="00F03786">
            <w:pPr>
              <w:spacing w:line="240" w:lineRule="exact"/>
              <w:jc w:val="center"/>
              <w:rPr>
                <w:rFonts w:ascii="仿宋_GB2312" w:eastAsia="仿宋_GB2312" w:hAnsi="宋体"/>
                <w:b/>
                <w:color w:val="000000"/>
                <w:kern w:val="0"/>
                <w:sz w:val="24"/>
                <w:szCs w:val="24"/>
              </w:rPr>
            </w:pPr>
            <w:r w:rsidRPr="009C6A3B">
              <w:rPr>
                <w:rFonts w:ascii="仿宋_GB2312" w:eastAsia="仿宋_GB2312" w:hAnsi="宋体" w:hint="eastAsia"/>
                <w:b/>
                <w:color w:val="000000"/>
                <w:kern w:val="0"/>
                <w:sz w:val="24"/>
                <w:szCs w:val="24"/>
              </w:rPr>
              <w:t>评审内容</w:t>
            </w:r>
          </w:p>
        </w:tc>
        <w:tc>
          <w:tcPr>
            <w:tcW w:w="4536" w:type="dxa"/>
            <w:vAlign w:val="center"/>
          </w:tcPr>
          <w:p w:rsidR="0009013B" w:rsidRPr="009C6A3B" w:rsidRDefault="0009013B" w:rsidP="00F03786">
            <w:pPr>
              <w:widowControl/>
              <w:spacing w:line="240" w:lineRule="exact"/>
              <w:jc w:val="center"/>
              <w:rPr>
                <w:rFonts w:ascii="仿宋_GB2312" w:eastAsia="仿宋_GB2312" w:hAnsi="宋体"/>
                <w:b/>
                <w:color w:val="000000"/>
                <w:kern w:val="0"/>
                <w:sz w:val="24"/>
                <w:szCs w:val="24"/>
              </w:rPr>
            </w:pPr>
            <w:r w:rsidRPr="009C6A3B">
              <w:rPr>
                <w:rFonts w:ascii="仿宋_GB2312" w:eastAsia="仿宋_GB2312" w:hAnsi="宋体" w:hint="eastAsia"/>
                <w:b/>
                <w:kern w:val="0"/>
                <w:sz w:val="24"/>
                <w:szCs w:val="24"/>
              </w:rPr>
              <w:t>详细评审条款</w:t>
            </w:r>
          </w:p>
        </w:tc>
      </w:tr>
      <w:tr w:rsidR="0009013B" w:rsidTr="00F03786">
        <w:trPr>
          <w:trHeight w:val="582"/>
        </w:trPr>
        <w:tc>
          <w:tcPr>
            <w:tcW w:w="351" w:type="dxa"/>
            <w:vAlign w:val="center"/>
          </w:tcPr>
          <w:p w:rsidR="0009013B" w:rsidRPr="009C6A3B" w:rsidRDefault="0009013B" w:rsidP="00F03786">
            <w:pPr>
              <w:widowControl/>
              <w:spacing w:line="240" w:lineRule="exact"/>
              <w:rPr>
                <w:rFonts w:ascii="仿宋_GB2312" w:eastAsia="仿宋_GB2312" w:hAnsi="宋体"/>
                <w:color w:val="000000"/>
                <w:kern w:val="0"/>
                <w:sz w:val="24"/>
                <w:szCs w:val="24"/>
              </w:rPr>
            </w:pPr>
            <w:r w:rsidRPr="009C6A3B">
              <w:rPr>
                <w:rFonts w:ascii="仿宋_GB2312" w:eastAsia="仿宋_GB2312" w:hAnsi="宋体" w:hint="eastAsia"/>
                <w:color w:val="000000"/>
                <w:kern w:val="0"/>
                <w:sz w:val="24"/>
                <w:szCs w:val="24"/>
              </w:rPr>
              <w:t>1</w:t>
            </w:r>
          </w:p>
        </w:tc>
        <w:tc>
          <w:tcPr>
            <w:tcW w:w="1363" w:type="dxa"/>
            <w:vAlign w:val="center"/>
          </w:tcPr>
          <w:p w:rsidR="0009013B" w:rsidRPr="009C6A3B" w:rsidRDefault="0009013B" w:rsidP="00F03786">
            <w:pPr>
              <w:widowControl/>
              <w:spacing w:line="240" w:lineRule="exact"/>
              <w:rPr>
                <w:rFonts w:ascii="仿宋_GB2312" w:eastAsia="仿宋_GB2312" w:hAnsi="宋体"/>
                <w:color w:val="000000"/>
                <w:kern w:val="0"/>
                <w:sz w:val="24"/>
                <w:szCs w:val="24"/>
              </w:rPr>
            </w:pPr>
            <w:r w:rsidRPr="009C6A3B">
              <w:rPr>
                <w:rFonts w:ascii="仿宋_GB2312" w:eastAsia="仿宋_GB2312" w:hAnsi="宋体" w:hint="eastAsia"/>
                <w:color w:val="000000"/>
                <w:kern w:val="0"/>
                <w:sz w:val="24"/>
                <w:szCs w:val="24"/>
              </w:rPr>
              <w:t>服务热线</w:t>
            </w:r>
          </w:p>
        </w:tc>
        <w:tc>
          <w:tcPr>
            <w:tcW w:w="567" w:type="dxa"/>
            <w:vAlign w:val="center"/>
          </w:tcPr>
          <w:p w:rsidR="0009013B" w:rsidRPr="009C6A3B" w:rsidRDefault="0009013B" w:rsidP="00F03786">
            <w:pPr>
              <w:widowControl/>
              <w:spacing w:line="240" w:lineRule="exact"/>
              <w:jc w:val="center"/>
              <w:rPr>
                <w:rFonts w:ascii="仿宋_GB2312" w:eastAsia="仿宋_GB2312" w:hAnsi="宋体"/>
                <w:color w:val="000000"/>
                <w:kern w:val="0"/>
                <w:sz w:val="24"/>
                <w:szCs w:val="24"/>
              </w:rPr>
            </w:pPr>
            <w:r w:rsidRPr="009C6A3B">
              <w:rPr>
                <w:rFonts w:ascii="仿宋_GB2312" w:eastAsia="仿宋_GB2312" w:hAnsi="宋体" w:hint="eastAsia"/>
                <w:color w:val="000000"/>
                <w:kern w:val="0"/>
                <w:sz w:val="24"/>
                <w:szCs w:val="24"/>
              </w:rPr>
              <w:t>2</w:t>
            </w:r>
          </w:p>
        </w:tc>
        <w:tc>
          <w:tcPr>
            <w:tcW w:w="2127" w:type="dxa"/>
            <w:vAlign w:val="center"/>
          </w:tcPr>
          <w:p w:rsidR="0009013B" w:rsidRPr="009C6A3B" w:rsidRDefault="0009013B" w:rsidP="00F03786">
            <w:pPr>
              <w:widowControl/>
              <w:spacing w:line="240" w:lineRule="exact"/>
              <w:rPr>
                <w:rFonts w:ascii="仿宋_GB2312" w:eastAsia="仿宋_GB2312" w:hAnsi="宋体"/>
                <w:color w:val="000000"/>
                <w:kern w:val="0"/>
                <w:sz w:val="24"/>
                <w:szCs w:val="24"/>
              </w:rPr>
            </w:pPr>
            <w:r w:rsidRPr="009C6A3B">
              <w:rPr>
                <w:rFonts w:ascii="仿宋_GB2312" w:eastAsia="仿宋_GB2312" w:hAnsi="宋体" w:hint="eastAsia"/>
                <w:sz w:val="24"/>
                <w:szCs w:val="24"/>
              </w:rPr>
              <w:t>具有400或800服务热线</w:t>
            </w:r>
          </w:p>
        </w:tc>
        <w:tc>
          <w:tcPr>
            <w:tcW w:w="4536" w:type="dxa"/>
            <w:vAlign w:val="center"/>
          </w:tcPr>
          <w:p w:rsidR="0009013B" w:rsidRPr="009C6A3B" w:rsidRDefault="0009013B" w:rsidP="00F03786">
            <w:pPr>
              <w:spacing w:line="240" w:lineRule="exact"/>
              <w:rPr>
                <w:rFonts w:ascii="仿宋_GB2312" w:eastAsia="仿宋_GB2312" w:hAnsi="宋体"/>
                <w:color w:val="000000"/>
                <w:kern w:val="0"/>
                <w:sz w:val="24"/>
                <w:szCs w:val="24"/>
              </w:rPr>
            </w:pPr>
            <w:r w:rsidRPr="009C6A3B">
              <w:rPr>
                <w:rFonts w:ascii="仿宋_GB2312" w:eastAsia="仿宋_GB2312" w:hAnsi="宋体" w:hint="eastAsia"/>
                <w:color w:val="000000"/>
                <w:kern w:val="0"/>
                <w:sz w:val="24"/>
                <w:szCs w:val="24"/>
              </w:rPr>
              <w:t>支持，得2分，不支持，得0分</w:t>
            </w:r>
          </w:p>
        </w:tc>
      </w:tr>
      <w:tr w:rsidR="0009013B" w:rsidTr="00F03786">
        <w:trPr>
          <w:trHeight w:val="844"/>
        </w:trPr>
        <w:tc>
          <w:tcPr>
            <w:tcW w:w="351" w:type="dxa"/>
            <w:vMerge w:val="restart"/>
            <w:vAlign w:val="center"/>
          </w:tcPr>
          <w:p w:rsidR="0009013B" w:rsidRPr="009C6A3B" w:rsidRDefault="0009013B" w:rsidP="00F03786">
            <w:pPr>
              <w:spacing w:line="240" w:lineRule="exact"/>
              <w:rPr>
                <w:rFonts w:ascii="仿宋_GB2312" w:eastAsia="仿宋_GB2312" w:hAnsi="宋体"/>
                <w:color w:val="000000"/>
                <w:kern w:val="0"/>
                <w:sz w:val="24"/>
                <w:szCs w:val="24"/>
              </w:rPr>
            </w:pPr>
            <w:r w:rsidRPr="009C6A3B">
              <w:rPr>
                <w:rFonts w:ascii="仿宋_GB2312" w:eastAsia="仿宋_GB2312" w:hAnsi="宋体" w:hint="eastAsia"/>
                <w:color w:val="000000"/>
                <w:kern w:val="0"/>
                <w:sz w:val="24"/>
                <w:szCs w:val="24"/>
              </w:rPr>
              <w:t>2</w:t>
            </w:r>
          </w:p>
        </w:tc>
        <w:tc>
          <w:tcPr>
            <w:tcW w:w="1363" w:type="dxa"/>
            <w:vMerge w:val="restart"/>
            <w:vAlign w:val="center"/>
          </w:tcPr>
          <w:p w:rsidR="0009013B" w:rsidRPr="009C6A3B" w:rsidRDefault="0009013B" w:rsidP="00F03786">
            <w:pPr>
              <w:spacing w:line="240" w:lineRule="exact"/>
              <w:rPr>
                <w:rFonts w:ascii="仿宋_GB2312" w:eastAsia="仿宋_GB2312" w:hAnsi="宋体"/>
                <w:color w:val="000000"/>
                <w:kern w:val="0"/>
                <w:sz w:val="24"/>
                <w:szCs w:val="24"/>
              </w:rPr>
            </w:pPr>
            <w:r w:rsidRPr="009C6A3B">
              <w:rPr>
                <w:rFonts w:ascii="仿宋_GB2312" w:eastAsia="仿宋_GB2312" w:hAnsi="宋体" w:hint="eastAsia"/>
                <w:color w:val="000000"/>
                <w:kern w:val="0"/>
                <w:sz w:val="24"/>
                <w:szCs w:val="24"/>
              </w:rPr>
              <w:t>技术资质</w:t>
            </w:r>
            <w:r w:rsidRPr="009C6A3B">
              <w:rPr>
                <w:rFonts w:ascii="仿宋_GB2312" w:eastAsia="仿宋_GB2312" w:hAnsi="宋体" w:hint="eastAsia"/>
                <w:kern w:val="0"/>
                <w:sz w:val="24"/>
                <w:szCs w:val="24"/>
              </w:rPr>
              <w:t xml:space="preserve"> （提供证书证明文件复印件，加盖公司公章，无提供不得分，原件备查）</w:t>
            </w:r>
          </w:p>
        </w:tc>
        <w:tc>
          <w:tcPr>
            <w:tcW w:w="567" w:type="dxa"/>
            <w:vAlign w:val="center"/>
          </w:tcPr>
          <w:p w:rsidR="0009013B" w:rsidRPr="009C6A3B" w:rsidRDefault="0009013B" w:rsidP="00F03786">
            <w:pPr>
              <w:widowControl/>
              <w:spacing w:line="240" w:lineRule="exact"/>
              <w:jc w:val="center"/>
              <w:rPr>
                <w:rFonts w:ascii="仿宋_GB2312" w:eastAsia="仿宋_GB2312" w:hAnsi="宋体"/>
                <w:sz w:val="24"/>
                <w:szCs w:val="24"/>
              </w:rPr>
            </w:pPr>
            <w:r w:rsidRPr="009C6A3B">
              <w:rPr>
                <w:rFonts w:ascii="仿宋_GB2312" w:eastAsia="仿宋_GB2312" w:hAnsi="宋体" w:hint="eastAsia"/>
                <w:color w:val="000000"/>
                <w:kern w:val="0"/>
                <w:sz w:val="24"/>
                <w:szCs w:val="24"/>
              </w:rPr>
              <w:t>4</w:t>
            </w:r>
          </w:p>
        </w:tc>
        <w:tc>
          <w:tcPr>
            <w:tcW w:w="2127" w:type="dxa"/>
            <w:vAlign w:val="center"/>
          </w:tcPr>
          <w:p w:rsidR="0009013B" w:rsidRPr="009C6A3B" w:rsidRDefault="0009013B" w:rsidP="00F03786">
            <w:pPr>
              <w:widowControl/>
              <w:spacing w:line="240" w:lineRule="exact"/>
              <w:rPr>
                <w:rFonts w:ascii="仿宋_GB2312" w:eastAsia="仿宋_GB2312" w:hAnsi="宋体"/>
                <w:sz w:val="24"/>
                <w:szCs w:val="24"/>
              </w:rPr>
            </w:pPr>
            <w:r w:rsidRPr="009C6A3B">
              <w:rPr>
                <w:rFonts w:ascii="仿宋_GB2312" w:eastAsia="仿宋_GB2312" w:hAnsi="宋体" w:hint="eastAsia"/>
                <w:sz w:val="24"/>
                <w:szCs w:val="24"/>
              </w:rPr>
              <w:t>拥有</w:t>
            </w:r>
            <w:proofErr w:type="spellStart"/>
            <w:r w:rsidRPr="009C6A3B">
              <w:rPr>
                <w:rFonts w:ascii="仿宋_GB2312" w:eastAsia="仿宋_GB2312" w:hint="eastAsia"/>
                <w:sz w:val="24"/>
                <w:szCs w:val="24"/>
              </w:rPr>
              <w:t>Sangfor</w:t>
            </w:r>
            <w:proofErr w:type="spellEnd"/>
            <w:r w:rsidRPr="009C6A3B">
              <w:rPr>
                <w:rFonts w:ascii="仿宋_GB2312" w:eastAsia="仿宋_GB2312" w:hAnsi="宋体" w:hint="eastAsia"/>
                <w:color w:val="000000"/>
                <w:sz w:val="24"/>
                <w:szCs w:val="24"/>
              </w:rPr>
              <w:t>认证</w:t>
            </w:r>
            <w:r w:rsidRPr="009C6A3B">
              <w:rPr>
                <w:rFonts w:ascii="仿宋_GB2312" w:eastAsia="仿宋_GB2312" w:hAnsi="宋体" w:hint="eastAsia"/>
                <w:sz w:val="24"/>
                <w:szCs w:val="24"/>
              </w:rPr>
              <w:t>的工程师数量</w:t>
            </w:r>
          </w:p>
        </w:tc>
        <w:tc>
          <w:tcPr>
            <w:tcW w:w="4536" w:type="dxa"/>
            <w:vAlign w:val="center"/>
          </w:tcPr>
          <w:p w:rsidR="0009013B" w:rsidRPr="009C6A3B" w:rsidRDefault="0009013B" w:rsidP="00F03786">
            <w:pPr>
              <w:widowControl/>
              <w:spacing w:line="240" w:lineRule="exact"/>
              <w:rPr>
                <w:rFonts w:ascii="仿宋_GB2312" w:eastAsia="仿宋_GB2312" w:hAnsi="宋体"/>
                <w:color w:val="000000"/>
                <w:kern w:val="0"/>
                <w:sz w:val="24"/>
                <w:szCs w:val="24"/>
              </w:rPr>
            </w:pPr>
            <w:r w:rsidRPr="009C6A3B">
              <w:rPr>
                <w:rFonts w:ascii="仿宋_GB2312" w:eastAsia="仿宋_GB2312" w:hAnsi="宋体" w:hint="eastAsia"/>
                <w:sz w:val="24"/>
                <w:szCs w:val="24"/>
              </w:rPr>
              <w:t>3名（含）以上得4分，</w:t>
            </w:r>
            <w:r w:rsidRPr="009C6A3B">
              <w:rPr>
                <w:rFonts w:ascii="仿宋_GB2312" w:eastAsia="仿宋_GB2312" w:hAnsi="宋体" w:hint="eastAsia"/>
                <w:color w:val="000000"/>
                <w:kern w:val="0"/>
                <w:sz w:val="24"/>
                <w:szCs w:val="24"/>
              </w:rPr>
              <w:t>1-2名（含）得2分，其他0分</w:t>
            </w:r>
          </w:p>
        </w:tc>
      </w:tr>
      <w:tr w:rsidR="0009013B" w:rsidTr="00F03786">
        <w:trPr>
          <w:trHeight w:val="536"/>
        </w:trPr>
        <w:tc>
          <w:tcPr>
            <w:tcW w:w="351" w:type="dxa"/>
            <w:vMerge/>
            <w:vAlign w:val="center"/>
          </w:tcPr>
          <w:p w:rsidR="0009013B" w:rsidRPr="009C6A3B" w:rsidRDefault="0009013B" w:rsidP="00F03786">
            <w:pPr>
              <w:spacing w:line="240" w:lineRule="exact"/>
              <w:rPr>
                <w:rFonts w:ascii="仿宋_GB2312" w:eastAsia="仿宋_GB2312" w:hAnsi="宋体"/>
                <w:color w:val="000000"/>
                <w:kern w:val="0"/>
                <w:sz w:val="24"/>
                <w:szCs w:val="24"/>
              </w:rPr>
            </w:pPr>
          </w:p>
        </w:tc>
        <w:tc>
          <w:tcPr>
            <w:tcW w:w="1363" w:type="dxa"/>
            <w:vMerge/>
            <w:vAlign w:val="center"/>
          </w:tcPr>
          <w:p w:rsidR="0009013B" w:rsidRPr="009C6A3B" w:rsidRDefault="0009013B" w:rsidP="00F03786">
            <w:pPr>
              <w:spacing w:line="240" w:lineRule="exact"/>
              <w:rPr>
                <w:rFonts w:ascii="仿宋_GB2312" w:eastAsia="仿宋_GB2312" w:hAnsi="宋体"/>
                <w:color w:val="000000"/>
                <w:kern w:val="0"/>
                <w:sz w:val="24"/>
                <w:szCs w:val="24"/>
              </w:rPr>
            </w:pPr>
          </w:p>
        </w:tc>
        <w:tc>
          <w:tcPr>
            <w:tcW w:w="567" w:type="dxa"/>
            <w:vAlign w:val="center"/>
          </w:tcPr>
          <w:p w:rsidR="0009013B" w:rsidRPr="009C6A3B" w:rsidRDefault="0009013B" w:rsidP="00F03786">
            <w:pPr>
              <w:widowControl/>
              <w:spacing w:line="240" w:lineRule="exact"/>
              <w:jc w:val="center"/>
              <w:rPr>
                <w:rFonts w:ascii="仿宋_GB2312" w:eastAsia="仿宋_GB2312" w:hAnsi="宋体"/>
                <w:sz w:val="24"/>
                <w:szCs w:val="24"/>
              </w:rPr>
            </w:pPr>
            <w:r w:rsidRPr="009C6A3B">
              <w:rPr>
                <w:rFonts w:ascii="仿宋_GB2312" w:eastAsia="仿宋_GB2312" w:hAnsi="宋体" w:hint="eastAsia"/>
                <w:sz w:val="24"/>
                <w:szCs w:val="24"/>
              </w:rPr>
              <w:t>4</w:t>
            </w:r>
          </w:p>
        </w:tc>
        <w:tc>
          <w:tcPr>
            <w:tcW w:w="2127" w:type="dxa"/>
            <w:vAlign w:val="center"/>
          </w:tcPr>
          <w:p w:rsidR="0009013B" w:rsidRPr="009C6A3B" w:rsidRDefault="0009013B" w:rsidP="00F03786">
            <w:pPr>
              <w:widowControl/>
              <w:spacing w:line="240" w:lineRule="exact"/>
              <w:rPr>
                <w:rFonts w:ascii="仿宋_GB2312" w:eastAsia="仿宋_GB2312" w:hAnsi="宋体"/>
                <w:sz w:val="24"/>
                <w:szCs w:val="24"/>
              </w:rPr>
            </w:pPr>
            <w:r w:rsidRPr="009C6A3B">
              <w:rPr>
                <w:rFonts w:ascii="仿宋_GB2312" w:eastAsia="仿宋_GB2312" w:hAnsi="宋体" w:hint="eastAsia"/>
                <w:sz w:val="24"/>
                <w:szCs w:val="24"/>
              </w:rPr>
              <w:t>拥有</w:t>
            </w:r>
            <w:r w:rsidRPr="009C6A3B">
              <w:rPr>
                <w:rFonts w:ascii="仿宋_GB2312" w:eastAsia="仿宋_GB2312" w:hAnsi="宋体" w:hint="eastAsia"/>
                <w:color w:val="000000"/>
                <w:sz w:val="24"/>
                <w:szCs w:val="24"/>
              </w:rPr>
              <w:t>IP-guard</w:t>
            </w:r>
            <w:r w:rsidRPr="009C6A3B">
              <w:rPr>
                <w:rFonts w:ascii="仿宋_GB2312" w:eastAsia="仿宋_GB2312" w:hAnsi="宋体" w:hint="eastAsia"/>
                <w:sz w:val="24"/>
                <w:szCs w:val="24"/>
              </w:rPr>
              <w:t>认证工程师数量</w:t>
            </w:r>
          </w:p>
        </w:tc>
        <w:tc>
          <w:tcPr>
            <w:tcW w:w="4536" w:type="dxa"/>
            <w:vAlign w:val="center"/>
          </w:tcPr>
          <w:p w:rsidR="0009013B" w:rsidRPr="009C6A3B" w:rsidRDefault="0009013B" w:rsidP="00F03786">
            <w:pPr>
              <w:widowControl/>
              <w:spacing w:line="240" w:lineRule="exact"/>
              <w:rPr>
                <w:rFonts w:ascii="仿宋_GB2312" w:eastAsia="仿宋_GB2312" w:hAnsi="宋体"/>
                <w:color w:val="000000"/>
                <w:kern w:val="0"/>
                <w:sz w:val="24"/>
                <w:szCs w:val="24"/>
              </w:rPr>
            </w:pPr>
            <w:r w:rsidRPr="009C6A3B">
              <w:rPr>
                <w:rFonts w:ascii="仿宋_GB2312" w:eastAsia="仿宋_GB2312" w:hAnsi="宋体" w:hint="eastAsia"/>
                <w:sz w:val="24"/>
                <w:szCs w:val="24"/>
              </w:rPr>
              <w:t>3名（含）以上得4分，</w:t>
            </w:r>
            <w:r w:rsidRPr="009C6A3B">
              <w:rPr>
                <w:rFonts w:ascii="仿宋_GB2312" w:eastAsia="仿宋_GB2312" w:hAnsi="宋体" w:hint="eastAsia"/>
                <w:color w:val="000000"/>
                <w:kern w:val="0"/>
                <w:sz w:val="24"/>
                <w:szCs w:val="24"/>
              </w:rPr>
              <w:t>1-2名（含）得2分，其他0分</w:t>
            </w:r>
          </w:p>
        </w:tc>
      </w:tr>
      <w:tr w:rsidR="0009013B" w:rsidTr="00F03786">
        <w:trPr>
          <w:trHeight w:val="378"/>
        </w:trPr>
        <w:tc>
          <w:tcPr>
            <w:tcW w:w="351" w:type="dxa"/>
            <w:vMerge/>
            <w:vAlign w:val="center"/>
          </w:tcPr>
          <w:p w:rsidR="0009013B" w:rsidRPr="009C6A3B" w:rsidRDefault="0009013B" w:rsidP="00F03786">
            <w:pPr>
              <w:spacing w:line="240" w:lineRule="exact"/>
              <w:rPr>
                <w:rFonts w:ascii="仿宋_GB2312" w:eastAsia="仿宋_GB2312" w:hAnsi="宋体"/>
                <w:color w:val="000000"/>
                <w:kern w:val="0"/>
                <w:sz w:val="24"/>
                <w:szCs w:val="24"/>
              </w:rPr>
            </w:pPr>
          </w:p>
        </w:tc>
        <w:tc>
          <w:tcPr>
            <w:tcW w:w="1363" w:type="dxa"/>
            <w:vMerge/>
            <w:vAlign w:val="center"/>
          </w:tcPr>
          <w:p w:rsidR="0009013B" w:rsidRPr="009C6A3B" w:rsidRDefault="0009013B" w:rsidP="00F03786">
            <w:pPr>
              <w:spacing w:line="240" w:lineRule="exact"/>
              <w:rPr>
                <w:rFonts w:ascii="仿宋_GB2312" w:eastAsia="仿宋_GB2312" w:hAnsi="宋体"/>
                <w:color w:val="000000"/>
                <w:kern w:val="0"/>
                <w:sz w:val="24"/>
                <w:szCs w:val="24"/>
              </w:rPr>
            </w:pPr>
          </w:p>
        </w:tc>
        <w:tc>
          <w:tcPr>
            <w:tcW w:w="567" w:type="dxa"/>
            <w:vAlign w:val="center"/>
          </w:tcPr>
          <w:p w:rsidR="0009013B" w:rsidRPr="009C6A3B" w:rsidRDefault="0009013B" w:rsidP="00F03786">
            <w:pPr>
              <w:widowControl/>
              <w:spacing w:line="240" w:lineRule="exact"/>
              <w:jc w:val="center"/>
              <w:rPr>
                <w:rFonts w:ascii="仿宋_GB2312" w:eastAsia="仿宋_GB2312" w:hAnsi="宋体"/>
                <w:sz w:val="24"/>
                <w:szCs w:val="24"/>
              </w:rPr>
            </w:pPr>
            <w:r w:rsidRPr="009C6A3B">
              <w:rPr>
                <w:rFonts w:ascii="仿宋_GB2312" w:eastAsia="仿宋_GB2312" w:hAnsi="宋体" w:hint="eastAsia"/>
                <w:sz w:val="24"/>
                <w:szCs w:val="24"/>
              </w:rPr>
              <w:t>4</w:t>
            </w:r>
          </w:p>
        </w:tc>
        <w:tc>
          <w:tcPr>
            <w:tcW w:w="2127" w:type="dxa"/>
            <w:vAlign w:val="center"/>
          </w:tcPr>
          <w:p w:rsidR="0009013B" w:rsidRPr="009C6A3B" w:rsidRDefault="0009013B" w:rsidP="00F03786">
            <w:pPr>
              <w:widowControl/>
              <w:spacing w:line="240" w:lineRule="exact"/>
              <w:rPr>
                <w:rFonts w:ascii="仿宋_GB2312" w:eastAsia="仿宋_GB2312" w:hAnsi="宋体"/>
                <w:sz w:val="24"/>
                <w:szCs w:val="24"/>
              </w:rPr>
            </w:pPr>
            <w:r w:rsidRPr="009C6A3B">
              <w:rPr>
                <w:rFonts w:ascii="仿宋_GB2312" w:eastAsia="仿宋_GB2312" w:hAnsi="宋体" w:hint="eastAsia"/>
                <w:sz w:val="24"/>
                <w:szCs w:val="24"/>
              </w:rPr>
              <w:t>拥有宏杉科技</w:t>
            </w:r>
            <w:proofErr w:type="spellStart"/>
            <w:r w:rsidRPr="009C6A3B">
              <w:rPr>
                <w:rFonts w:ascii="仿宋_GB2312" w:eastAsia="仿宋_GB2312" w:hAnsi="宋体" w:hint="eastAsia"/>
                <w:sz w:val="24"/>
                <w:szCs w:val="24"/>
              </w:rPr>
              <w:t>MacroSAN</w:t>
            </w:r>
            <w:proofErr w:type="spellEnd"/>
            <w:r w:rsidRPr="009C6A3B">
              <w:rPr>
                <w:rFonts w:ascii="仿宋_GB2312" w:eastAsia="仿宋_GB2312" w:hAnsi="宋体" w:hint="eastAsia"/>
                <w:sz w:val="24"/>
                <w:szCs w:val="24"/>
              </w:rPr>
              <w:t>认证工程师数量</w:t>
            </w:r>
          </w:p>
        </w:tc>
        <w:tc>
          <w:tcPr>
            <w:tcW w:w="4536" w:type="dxa"/>
            <w:vAlign w:val="center"/>
          </w:tcPr>
          <w:p w:rsidR="0009013B" w:rsidRPr="009C6A3B" w:rsidRDefault="0009013B" w:rsidP="00F03786">
            <w:pPr>
              <w:widowControl/>
              <w:spacing w:line="240" w:lineRule="exact"/>
              <w:rPr>
                <w:rFonts w:ascii="仿宋_GB2312" w:eastAsia="仿宋_GB2312" w:hAnsi="宋体"/>
                <w:color w:val="000000"/>
                <w:kern w:val="0"/>
                <w:sz w:val="24"/>
                <w:szCs w:val="24"/>
              </w:rPr>
            </w:pPr>
            <w:r w:rsidRPr="009C6A3B">
              <w:rPr>
                <w:rFonts w:ascii="仿宋_GB2312" w:eastAsia="仿宋_GB2312" w:hAnsi="宋体" w:hint="eastAsia"/>
                <w:sz w:val="24"/>
                <w:szCs w:val="24"/>
              </w:rPr>
              <w:t>2名（含）以上得4分，</w:t>
            </w:r>
            <w:r w:rsidRPr="009C6A3B">
              <w:rPr>
                <w:rFonts w:ascii="仿宋_GB2312" w:eastAsia="仿宋_GB2312" w:hAnsi="宋体" w:hint="eastAsia"/>
                <w:color w:val="000000"/>
                <w:kern w:val="0"/>
                <w:sz w:val="24"/>
                <w:szCs w:val="24"/>
              </w:rPr>
              <w:t>1名得2分，其他0分</w:t>
            </w:r>
          </w:p>
        </w:tc>
      </w:tr>
      <w:tr w:rsidR="0009013B" w:rsidTr="00F03786">
        <w:trPr>
          <w:trHeight w:val="583"/>
        </w:trPr>
        <w:tc>
          <w:tcPr>
            <w:tcW w:w="351" w:type="dxa"/>
            <w:vMerge/>
            <w:vAlign w:val="center"/>
          </w:tcPr>
          <w:p w:rsidR="0009013B" w:rsidRPr="009C6A3B" w:rsidRDefault="0009013B" w:rsidP="00F03786">
            <w:pPr>
              <w:widowControl/>
              <w:spacing w:line="240" w:lineRule="exact"/>
              <w:rPr>
                <w:rFonts w:ascii="仿宋_GB2312" w:eastAsia="仿宋_GB2312"/>
                <w:sz w:val="24"/>
                <w:szCs w:val="24"/>
              </w:rPr>
            </w:pPr>
          </w:p>
        </w:tc>
        <w:tc>
          <w:tcPr>
            <w:tcW w:w="1363" w:type="dxa"/>
            <w:vMerge/>
            <w:vAlign w:val="center"/>
          </w:tcPr>
          <w:p w:rsidR="0009013B" w:rsidRPr="009C6A3B" w:rsidRDefault="0009013B" w:rsidP="00F03786">
            <w:pPr>
              <w:widowControl/>
              <w:spacing w:line="240" w:lineRule="exact"/>
              <w:rPr>
                <w:rFonts w:ascii="仿宋_GB2312" w:eastAsia="仿宋_GB2312"/>
                <w:sz w:val="24"/>
                <w:szCs w:val="24"/>
              </w:rPr>
            </w:pPr>
          </w:p>
        </w:tc>
        <w:tc>
          <w:tcPr>
            <w:tcW w:w="567" w:type="dxa"/>
            <w:vAlign w:val="center"/>
          </w:tcPr>
          <w:p w:rsidR="0009013B" w:rsidRPr="009C6A3B" w:rsidRDefault="0009013B" w:rsidP="00F03786">
            <w:pPr>
              <w:widowControl/>
              <w:spacing w:line="240" w:lineRule="exact"/>
              <w:jc w:val="center"/>
              <w:rPr>
                <w:rFonts w:ascii="仿宋_GB2312" w:eastAsia="仿宋_GB2312" w:hAnsi="宋体"/>
                <w:sz w:val="24"/>
                <w:szCs w:val="24"/>
              </w:rPr>
            </w:pPr>
            <w:r w:rsidRPr="009C6A3B">
              <w:rPr>
                <w:rFonts w:ascii="仿宋_GB2312" w:eastAsia="仿宋_GB2312" w:hAnsi="宋体" w:hint="eastAsia"/>
                <w:sz w:val="24"/>
                <w:szCs w:val="24"/>
              </w:rPr>
              <w:t>4</w:t>
            </w:r>
          </w:p>
        </w:tc>
        <w:tc>
          <w:tcPr>
            <w:tcW w:w="2127" w:type="dxa"/>
            <w:vAlign w:val="center"/>
          </w:tcPr>
          <w:p w:rsidR="0009013B" w:rsidRPr="009C6A3B" w:rsidRDefault="0009013B" w:rsidP="00F03786">
            <w:pPr>
              <w:widowControl/>
              <w:spacing w:line="240" w:lineRule="exact"/>
              <w:rPr>
                <w:rFonts w:ascii="仿宋_GB2312" w:eastAsia="仿宋_GB2312" w:hAnsi="宋体"/>
                <w:sz w:val="24"/>
                <w:szCs w:val="24"/>
              </w:rPr>
            </w:pPr>
            <w:r w:rsidRPr="009C6A3B">
              <w:rPr>
                <w:rFonts w:ascii="仿宋_GB2312" w:eastAsia="仿宋_GB2312" w:hAnsi="宋体" w:hint="eastAsia"/>
                <w:sz w:val="24"/>
                <w:szCs w:val="24"/>
              </w:rPr>
              <w:t>拥有VMware VTSP认证工程师数量</w:t>
            </w:r>
          </w:p>
        </w:tc>
        <w:tc>
          <w:tcPr>
            <w:tcW w:w="4536" w:type="dxa"/>
            <w:vAlign w:val="center"/>
          </w:tcPr>
          <w:p w:rsidR="0009013B" w:rsidRPr="009C6A3B" w:rsidRDefault="0009013B" w:rsidP="00F03786">
            <w:pPr>
              <w:widowControl/>
              <w:spacing w:line="240" w:lineRule="exact"/>
              <w:rPr>
                <w:rFonts w:ascii="仿宋_GB2312" w:eastAsia="仿宋_GB2312" w:hAnsi="宋体"/>
                <w:sz w:val="24"/>
                <w:szCs w:val="24"/>
              </w:rPr>
            </w:pPr>
            <w:r w:rsidRPr="009C6A3B">
              <w:rPr>
                <w:rFonts w:ascii="仿宋_GB2312" w:eastAsia="仿宋_GB2312" w:hAnsi="宋体" w:hint="eastAsia"/>
                <w:sz w:val="24"/>
                <w:szCs w:val="24"/>
              </w:rPr>
              <w:t>2名（含）以上得4分，</w:t>
            </w:r>
            <w:r w:rsidRPr="009C6A3B">
              <w:rPr>
                <w:rFonts w:ascii="仿宋_GB2312" w:eastAsia="仿宋_GB2312" w:hAnsi="宋体" w:hint="eastAsia"/>
                <w:color w:val="000000"/>
                <w:kern w:val="0"/>
                <w:sz w:val="24"/>
                <w:szCs w:val="24"/>
              </w:rPr>
              <w:t>1名得2分，其他0分</w:t>
            </w:r>
          </w:p>
        </w:tc>
      </w:tr>
      <w:tr w:rsidR="0009013B" w:rsidTr="00F03786">
        <w:trPr>
          <w:trHeight w:val="586"/>
        </w:trPr>
        <w:tc>
          <w:tcPr>
            <w:tcW w:w="351" w:type="dxa"/>
            <w:vMerge/>
            <w:vAlign w:val="center"/>
          </w:tcPr>
          <w:p w:rsidR="0009013B" w:rsidRPr="009C6A3B" w:rsidRDefault="0009013B" w:rsidP="00F03786">
            <w:pPr>
              <w:spacing w:line="240" w:lineRule="exact"/>
              <w:rPr>
                <w:rFonts w:ascii="仿宋_GB2312" w:eastAsia="仿宋_GB2312" w:hAnsi="宋体"/>
                <w:color w:val="000000"/>
                <w:kern w:val="0"/>
                <w:sz w:val="24"/>
                <w:szCs w:val="24"/>
              </w:rPr>
            </w:pPr>
          </w:p>
        </w:tc>
        <w:tc>
          <w:tcPr>
            <w:tcW w:w="1363" w:type="dxa"/>
            <w:vMerge/>
            <w:vAlign w:val="center"/>
          </w:tcPr>
          <w:p w:rsidR="0009013B" w:rsidRPr="009C6A3B" w:rsidRDefault="0009013B" w:rsidP="00F03786">
            <w:pPr>
              <w:spacing w:line="240" w:lineRule="exact"/>
              <w:rPr>
                <w:rFonts w:ascii="仿宋_GB2312" w:eastAsia="仿宋_GB2312" w:hAnsi="宋体"/>
                <w:color w:val="000000"/>
                <w:kern w:val="0"/>
                <w:sz w:val="24"/>
                <w:szCs w:val="24"/>
              </w:rPr>
            </w:pPr>
          </w:p>
        </w:tc>
        <w:tc>
          <w:tcPr>
            <w:tcW w:w="567" w:type="dxa"/>
            <w:vAlign w:val="center"/>
          </w:tcPr>
          <w:p w:rsidR="0009013B" w:rsidRPr="009C6A3B" w:rsidRDefault="0009013B" w:rsidP="00F03786">
            <w:pPr>
              <w:widowControl/>
              <w:spacing w:line="240" w:lineRule="exact"/>
              <w:jc w:val="center"/>
              <w:rPr>
                <w:rFonts w:ascii="仿宋_GB2312" w:eastAsia="仿宋_GB2312" w:hAnsi="宋体"/>
                <w:sz w:val="24"/>
                <w:szCs w:val="24"/>
              </w:rPr>
            </w:pPr>
            <w:r w:rsidRPr="009C6A3B">
              <w:rPr>
                <w:rFonts w:ascii="仿宋_GB2312" w:eastAsia="仿宋_GB2312" w:hAnsi="宋体" w:hint="eastAsia"/>
                <w:sz w:val="24"/>
                <w:szCs w:val="24"/>
              </w:rPr>
              <w:t>2</w:t>
            </w:r>
          </w:p>
        </w:tc>
        <w:tc>
          <w:tcPr>
            <w:tcW w:w="2127" w:type="dxa"/>
            <w:vAlign w:val="center"/>
          </w:tcPr>
          <w:p w:rsidR="0009013B" w:rsidRPr="009C6A3B" w:rsidRDefault="0009013B" w:rsidP="00F03786">
            <w:pPr>
              <w:widowControl/>
              <w:spacing w:line="240" w:lineRule="exact"/>
              <w:rPr>
                <w:rFonts w:ascii="仿宋_GB2312" w:eastAsia="仿宋_GB2312" w:hAnsi="宋体"/>
                <w:sz w:val="24"/>
                <w:szCs w:val="24"/>
              </w:rPr>
            </w:pPr>
            <w:r w:rsidRPr="009C6A3B">
              <w:rPr>
                <w:rFonts w:ascii="仿宋_GB2312" w:eastAsia="仿宋_GB2312" w:hAnsi="宋体" w:hint="eastAsia"/>
                <w:sz w:val="24"/>
                <w:szCs w:val="24"/>
              </w:rPr>
              <w:t>拥有VMware VSP-SV认证工程师数量</w:t>
            </w:r>
          </w:p>
        </w:tc>
        <w:tc>
          <w:tcPr>
            <w:tcW w:w="4536" w:type="dxa"/>
            <w:vAlign w:val="center"/>
          </w:tcPr>
          <w:p w:rsidR="0009013B" w:rsidRPr="009C6A3B" w:rsidRDefault="0009013B" w:rsidP="00F03786">
            <w:pPr>
              <w:widowControl/>
              <w:spacing w:line="240" w:lineRule="exact"/>
              <w:rPr>
                <w:rFonts w:ascii="仿宋_GB2312" w:eastAsia="仿宋_GB2312" w:hAnsi="宋体"/>
                <w:color w:val="000000"/>
                <w:kern w:val="0"/>
                <w:sz w:val="24"/>
                <w:szCs w:val="24"/>
              </w:rPr>
            </w:pPr>
            <w:r w:rsidRPr="009C6A3B">
              <w:rPr>
                <w:rFonts w:ascii="仿宋_GB2312" w:eastAsia="仿宋_GB2312" w:hAnsi="宋体" w:hint="eastAsia"/>
                <w:sz w:val="24"/>
                <w:szCs w:val="24"/>
              </w:rPr>
              <w:t>1名（含）以上得2分</w:t>
            </w:r>
            <w:r w:rsidRPr="009C6A3B">
              <w:rPr>
                <w:rFonts w:ascii="仿宋_GB2312" w:eastAsia="仿宋_GB2312" w:hAnsi="宋体" w:hint="eastAsia"/>
                <w:color w:val="000000"/>
                <w:kern w:val="0"/>
                <w:sz w:val="24"/>
                <w:szCs w:val="24"/>
              </w:rPr>
              <w:t>，其他0分</w:t>
            </w:r>
          </w:p>
        </w:tc>
      </w:tr>
      <w:tr w:rsidR="0009013B" w:rsidTr="00F03786">
        <w:trPr>
          <w:trHeight w:val="586"/>
        </w:trPr>
        <w:tc>
          <w:tcPr>
            <w:tcW w:w="351" w:type="dxa"/>
            <w:vMerge/>
            <w:vAlign w:val="center"/>
          </w:tcPr>
          <w:p w:rsidR="0009013B" w:rsidRPr="009C6A3B" w:rsidRDefault="0009013B" w:rsidP="00F03786">
            <w:pPr>
              <w:spacing w:line="240" w:lineRule="exact"/>
              <w:rPr>
                <w:rFonts w:ascii="仿宋_GB2312" w:eastAsia="仿宋_GB2312" w:hAnsi="宋体"/>
                <w:color w:val="000000"/>
                <w:kern w:val="0"/>
                <w:sz w:val="24"/>
                <w:szCs w:val="24"/>
              </w:rPr>
            </w:pPr>
          </w:p>
        </w:tc>
        <w:tc>
          <w:tcPr>
            <w:tcW w:w="1363" w:type="dxa"/>
            <w:vMerge/>
            <w:vAlign w:val="center"/>
          </w:tcPr>
          <w:p w:rsidR="0009013B" w:rsidRPr="009C6A3B" w:rsidRDefault="0009013B" w:rsidP="00F03786">
            <w:pPr>
              <w:spacing w:line="240" w:lineRule="exact"/>
              <w:rPr>
                <w:rFonts w:ascii="仿宋_GB2312" w:eastAsia="仿宋_GB2312" w:hAnsi="宋体"/>
                <w:color w:val="000000"/>
                <w:kern w:val="0"/>
                <w:sz w:val="24"/>
                <w:szCs w:val="24"/>
              </w:rPr>
            </w:pPr>
          </w:p>
        </w:tc>
        <w:tc>
          <w:tcPr>
            <w:tcW w:w="567" w:type="dxa"/>
            <w:vAlign w:val="center"/>
          </w:tcPr>
          <w:p w:rsidR="0009013B" w:rsidRPr="009C6A3B" w:rsidRDefault="0009013B" w:rsidP="00F03786">
            <w:pPr>
              <w:widowControl/>
              <w:spacing w:line="240" w:lineRule="exact"/>
              <w:jc w:val="center"/>
              <w:rPr>
                <w:rFonts w:ascii="仿宋_GB2312" w:eastAsia="仿宋_GB2312" w:hAnsi="宋体"/>
                <w:sz w:val="24"/>
                <w:szCs w:val="24"/>
              </w:rPr>
            </w:pPr>
            <w:r w:rsidRPr="009C6A3B">
              <w:rPr>
                <w:rFonts w:ascii="仿宋_GB2312" w:eastAsia="仿宋_GB2312" w:hAnsi="宋体" w:hint="eastAsia"/>
                <w:sz w:val="24"/>
                <w:szCs w:val="24"/>
              </w:rPr>
              <w:t>2</w:t>
            </w:r>
          </w:p>
        </w:tc>
        <w:tc>
          <w:tcPr>
            <w:tcW w:w="2127" w:type="dxa"/>
            <w:vAlign w:val="center"/>
          </w:tcPr>
          <w:p w:rsidR="0009013B" w:rsidRPr="009C6A3B" w:rsidRDefault="0009013B" w:rsidP="00F03786">
            <w:pPr>
              <w:widowControl/>
              <w:spacing w:line="240" w:lineRule="exact"/>
              <w:rPr>
                <w:rFonts w:ascii="仿宋_GB2312" w:eastAsia="仿宋_GB2312" w:hAnsi="宋体"/>
                <w:sz w:val="24"/>
                <w:szCs w:val="24"/>
              </w:rPr>
            </w:pPr>
            <w:r w:rsidRPr="009C6A3B">
              <w:rPr>
                <w:rFonts w:ascii="仿宋_GB2312" w:eastAsia="仿宋_GB2312" w:hAnsi="宋体" w:hint="eastAsia"/>
                <w:sz w:val="24"/>
                <w:szCs w:val="24"/>
              </w:rPr>
              <w:t>拥有VMware VCP认证工程师数量</w:t>
            </w:r>
          </w:p>
        </w:tc>
        <w:tc>
          <w:tcPr>
            <w:tcW w:w="4536" w:type="dxa"/>
            <w:vAlign w:val="center"/>
          </w:tcPr>
          <w:p w:rsidR="0009013B" w:rsidRPr="009C6A3B" w:rsidRDefault="0009013B" w:rsidP="00F03786">
            <w:pPr>
              <w:widowControl/>
              <w:spacing w:line="240" w:lineRule="exact"/>
              <w:rPr>
                <w:rFonts w:ascii="仿宋_GB2312" w:eastAsia="仿宋_GB2312" w:hAnsi="宋体"/>
                <w:color w:val="000000"/>
                <w:kern w:val="0"/>
                <w:sz w:val="24"/>
                <w:szCs w:val="24"/>
              </w:rPr>
            </w:pPr>
            <w:r w:rsidRPr="009C6A3B">
              <w:rPr>
                <w:rFonts w:ascii="仿宋_GB2312" w:eastAsia="仿宋_GB2312" w:hAnsi="宋体" w:hint="eastAsia"/>
                <w:sz w:val="24"/>
                <w:szCs w:val="24"/>
              </w:rPr>
              <w:t>1名（含）以上得2分</w:t>
            </w:r>
            <w:r w:rsidRPr="009C6A3B">
              <w:rPr>
                <w:rFonts w:ascii="仿宋_GB2312" w:eastAsia="仿宋_GB2312" w:hAnsi="宋体" w:hint="eastAsia"/>
                <w:color w:val="000000"/>
                <w:kern w:val="0"/>
                <w:sz w:val="24"/>
                <w:szCs w:val="24"/>
              </w:rPr>
              <w:t>，其他0分</w:t>
            </w:r>
          </w:p>
        </w:tc>
      </w:tr>
      <w:tr w:rsidR="0009013B" w:rsidTr="00F03786">
        <w:trPr>
          <w:trHeight w:val="716"/>
        </w:trPr>
        <w:tc>
          <w:tcPr>
            <w:tcW w:w="351" w:type="dxa"/>
            <w:vMerge/>
            <w:vAlign w:val="center"/>
          </w:tcPr>
          <w:p w:rsidR="0009013B" w:rsidRPr="009C6A3B" w:rsidRDefault="0009013B" w:rsidP="00F03786">
            <w:pPr>
              <w:spacing w:line="240" w:lineRule="exact"/>
              <w:rPr>
                <w:rFonts w:ascii="仿宋_GB2312" w:eastAsia="仿宋_GB2312" w:hAnsi="宋体"/>
                <w:color w:val="000000"/>
                <w:kern w:val="0"/>
                <w:sz w:val="24"/>
                <w:szCs w:val="24"/>
              </w:rPr>
            </w:pPr>
          </w:p>
        </w:tc>
        <w:tc>
          <w:tcPr>
            <w:tcW w:w="1363" w:type="dxa"/>
            <w:vMerge/>
            <w:vAlign w:val="center"/>
          </w:tcPr>
          <w:p w:rsidR="0009013B" w:rsidRPr="009C6A3B" w:rsidRDefault="0009013B" w:rsidP="00F03786">
            <w:pPr>
              <w:spacing w:line="240" w:lineRule="exact"/>
              <w:rPr>
                <w:rFonts w:ascii="仿宋_GB2312" w:eastAsia="仿宋_GB2312" w:hAnsi="宋体"/>
                <w:color w:val="000000"/>
                <w:kern w:val="0"/>
                <w:sz w:val="24"/>
                <w:szCs w:val="24"/>
              </w:rPr>
            </w:pPr>
          </w:p>
        </w:tc>
        <w:tc>
          <w:tcPr>
            <w:tcW w:w="567" w:type="dxa"/>
            <w:vAlign w:val="center"/>
          </w:tcPr>
          <w:p w:rsidR="0009013B" w:rsidRPr="009C6A3B" w:rsidRDefault="0009013B" w:rsidP="00F03786">
            <w:pPr>
              <w:widowControl/>
              <w:spacing w:line="240" w:lineRule="exact"/>
              <w:jc w:val="center"/>
              <w:rPr>
                <w:rFonts w:ascii="仿宋_GB2312" w:eastAsia="仿宋_GB2312" w:hAnsi="宋体"/>
                <w:color w:val="000000"/>
                <w:kern w:val="0"/>
                <w:sz w:val="24"/>
                <w:szCs w:val="24"/>
              </w:rPr>
            </w:pPr>
            <w:r w:rsidRPr="009C6A3B">
              <w:rPr>
                <w:rFonts w:ascii="仿宋_GB2312" w:eastAsia="仿宋_GB2312" w:hAnsi="宋体" w:hint="eastAsia"/>
                <w:sz w:val="24"/>
                <w:szCs w:val="24"/>
              </w:rPr>
              <w:t>4</w:t>
            </w:r>
          </w:p>
        </w:tc>
        <w:tc>
          <w:tcPr>
            <w:tcW w:w="2127" w:type="dxa"/>
            <w:vAlign w:val="center"/>
          </w:tcPr>
          <w:p w:rsidR="0009013B" w:rsidRPr="009C6A3B" w:rsidRDefault="0009013B" w:rsidP="00F03786">
            <w:pPr>
              <w:widowControl/>
              <w:spacing w:line="240" w:lineRule="exact"/>
              <w:rPr>
                <w:rFonts w:ascii="仿宋_GB2312" w:eastAsia="仿宋_GB2312" w:hAnsi="宋体"/>
                <w:color w:val="000000"/>
                <w:kern w:val="0"/>
                <w:sz w:val="24"/>
                <w:szCs w:val="24"/>
              </w:rPr>
            </w:pPr>
            <w:r w:rsidRPr="009C6A3B">
              <w:rPr>
                <w:rFonts w:ascii="仿宋_GB2312" w:eastAsia="仿宋_GB2312" w:hAnsi="宋体" w:hint="eastAsia"/>
                <w:sz w:val="24"/>
                <w:szCs w:val="24"/>
              </w:rPr>
              <w:t>拥绿盟科技NCPE认证工程师数量</w:t>
            </w:r>
          </w:p>
        </w:tc>
        <w:tc>
          <w:tcPr>
            <w:tcW w:w="4536" w:type="dxa"/>
            <w:vAlign w:val="center"/>
          </w:tcPr>
          <w:p w:rsidR="0009013B" w:rsidRPr="009C6A3B" w:rsidRDefault="0009013B" w:rsidP="00F03786">
            <w:pPr>
              <w:widowControl/>
              <w:spacing w:line="240" w:lineRule="exact"/>
              <w:rPr>
                <w:rFonts w:ascii="仿宋_GB2312" w:eastAsia="仿宋_GB2312" w:hAnsi="宋体"/>
                <w:color w:val="000000"/>
                <w:kern w:val="0"/>
                <w:sz w:val="24"/>
                <w:szCs w:val="24"/>
              </w:rPr>
            </w:pPr>
            <w:r w:rsidRPr="009C6A3B">
              <w:rPr>
                <w:rFonts w:ascii="仿宋_GB2312" w:eastAsia="仿宋_GB2312" w:hAnsi="宋体" w:hint="eastAsia"/>
                <w:sz w:val="24"/>
                <w:szCs w:val="24"/>
              </w:rPr>
              <w:t>1名（含）以上得4分</w:t>
            </w:r>
            <w:r w:rsidRPr="009C6A3B">
              <w:rPr>
                <w:rFonts w:ascii="仿宋_GB2312" w:eastAsia="仿宋_GB2312" w:hAnsi="宋体" w:hint="eastAsia"/>
                <w:color w:val="000000"/>
                <w:kern w:val="0"/>
                <w:sz w:val="24"/>
                <w:szCs w:val="24"/>
              </w:rPr>
              <w:t>，其他0分</w:t>
            </w:r>
          </w:p>
        </w:tc>
      </w:tr>
      <w:tr w:rsidR="0009013B" w:rsidTr="00F03786">
        <w:trPr>
          <w:trHeight w:val="784"/>
        </w:trPr>
        <w:tc>
          <w:tcPr>
            <w:tcW w:w="351" w:type="dxa"/>
            <w:vMerge/>
            <w:vAlign w:val="center"/>
          </w:tcPr>
          <w:p w:rsidR="0009013B" w:rsidRPr="009C6A3B" w:rsidRDefault="0009013B" w:rsidP="00F03786">
            <w:pPr>
              <w:spacing w:line="240" w:lineRule="exact"/>
              <w:rPr>
                <w:rFonts w:ascii="仿宋_GB2312" w:eastAsia="仿宋_GB2312" w:hAnsi="宋体"/>
                <w:color w:val="000000"/>
                <w:kern w:val="0"/>
                <w:sz w:val="24"/>
                <w:szCs w:val="24"/>
              </w:rPr>
            </w:pPr>
          </w:p>
        </w:tc>
        <w:tc>
          <w:tcPr>
            <w:tcW w:w="1363" w:type="dxa"/>
            <w:vMerge/>
            <w:vAlign w:val="center"/>
          </w:tcPr>
          <w:p w:rsidR="0009013B" w:rsidRPr="009C6A3B" w:rsidRDefault="0009013B" w:rsidP="00F03786">
            <w:pPr>
              <w:spacing w:line="240" w:lineRule="exact"/>
              <w:rPr>
                <w:rFonts w:ascii="仿宋_GB2312" w:eastAsia="仿宋_GB2312" w:hAnsi="宋体"/>
                <w:color w:val="000000"/>
                <w:kern w:val="0"/>
                <w:sz w:val="24"/>
                <w:szCs w:val="24"/>
              </w:rPr>
            </w:pPr>
          </w:p>
        </w:tc>
        <w:tc>
          <w:tcPr>
            <w:tcW w:w="567" w:type="dxa"/>
            <w:vAlign w:val="center"/>
          </w:tcPr>
          <w:p w:rsidR="0009013B" w:rsidRPr="009C6A3B" w:rsidRDefault="0009013B" w:rsidP="00F03786">
            <w:pPr>
              <w:widowControl/>
              <w:spacing w:line="240" w:lineRule="exact"/>
              <w:jc w:val="center"/>
              <w:rPr>
                <w:rFonts w:ascii="仿宋_GB2312" w:eastAsia="仿宋_GB2312" w:hAnsi="宋体"/>
                <w:sz w:val="24"/>
                <w:szCs w:val="24"/>
              </w:rPr>
            </w:pPr>
            <w:r w:rsidRPr="009C6A3B">
              <w:rPr>
                <w:rFonts w:ascii="仿宋_GB2312" w:eastAsia="仿宋_GB2312" w:hAnsi="宋体" w:hint="eastAsia"/>
                <w:sz w:val="24"/>
                <w:szCs w:val="24"/>
              </w:rPr>
              <w:t>4</w:t>
            </w:r>
          </w:p>
        </w:tc>
        <w:tc>
          <w:tcPr>
            <w:tcW w:w="2127" w:type="dxa"/>
            <w:vAlign w:val="center"/>
          </w:tcPr>
          <w:p w:rsidR="0009013B" w:rsidRPr="009C6A3B" w:rsidRDefault="0009013B" w:rsidP="00F03786">
            <w:pPr>
              <w:widowControl/>
              <w:spacing w:line="240" w:lineRule="exact"/>
              <w:rPr>
                <w:rFonts w:ascii="仿宋_GB2312" w:eastAsia="仿宋_GB2312" w:hAnsi="宋体"/>
                <w:sz w:val="24"/>
                <w:szCs w:val="24"/>
              </w:rPr>
            </w:pPr>
            <w:r w:rsidRPr="009C6A3B">
              <w:rPr>
                <w:rFonts w:ascii="仿宋_GB2312" w:eastAsia="仿宋_GB2312" w:hAnsi="宋体" w:hint="eastAsia"/>
                <w:sz w:val="24"/>
                <w:szCs w:val="24"/>
              </w:rPr>
              <w:t>拥有华为HCNA认证工程师数量</w:t>
            </w:r>
          </w:p>
        </w:tc>
        <w:tc>
          <w:tcPr>
            <w:tcW w:w="4536" w:type="dxa"/>
            <w:vAlign w:val="center"/>
          </w:tcPr>
          <w:p w:rsidR="0009013B" w:rsidRPr="009C6A3B" w:rsidRDefault="0009013B" w:rsidP="00F03786">
            <w:pPr>
              <w:widowControl/>
              <w:spacing w:line="240" w:lineRule="exact"/>
              <w:rPr>
                <w:rFonts w:ascii="仿宋_GB2312" w:eastAsia="仿宋_GB2312" w:hAnsi="宋体"/>
                <w:color w:val="000000"/>
                <w:kern w:val="0"/>
                <w:sz w:val="24"/>
                <w:szCs w:val="24"/>
              </w:rPr>
            </w:pPr>
            <w:r w:rsidRPr="009C6A3B">
              <w:rPr>
                <w:rFonts w:ascii="仿宋_GB2312" w:eastAsia="仿宋_GB2312" w:hAnsi="宋体" w:hint="eastAsia"/>
                <w:sz w:val="24"/>
                <w:szCs w:val="24"/>
              </w:rPr>
              <w:t>1名（含）以上得4分，</w:t>
            </w:r>
            <w:r w:rsidRPr="009C6A3B">
              <w:rPr>
                <w:rFonts w:ascii="仿宋_GB2312" w:eastAsia="仿宋_GB2312" w:hAnsi="宋体" w:hint="eastAsia"/>
                <w:color w:val="000000"/>
                <w:kern w:val="0"/>
                <w:sz w:val="24"/>
                <w:szCs w:val="24"/>
              </w:rPr>
              <w:t>其他0分</w:t>
            </w:r>
          </w:p>
        </w:tc>
      </w:tr>
      <w:tr w:rsidR="0009013B" w:rsidTr="00F03786">
        <w:trPr>
          <w:trHeight w:val="117"/>
        </w:trPr>
        <w:tc>
          <w:tcPr>
            <w:tcW w:w="351" w:type="dxa"/>
            <w:vMerge/>
            <w:vAlign w:val="center"/>
          </w:tcPr>
          <w:p w:rsidR="0009013B" w:rsidRPr="009C6A3B" w:rsidRDefault="0009013B" w:rsidP="00F03786">
            <w:pPr>
              <w:spacing w:line="240" w:lineRule="exact"/>
              <w:rPr>
                <w:rFonts w:ascii="仿宋_GB2312" w:eastAsia="仿宋_GB2312" w:hAnsi="宋体"/>
                <w:color w:val="000000"/>
                <w:kern w:val="0"/>
                <w:sz w:val="24"/>
                <w:szCs w:val="24"/>
              </w:rPr>
            </w:pPr>
          </w:p>
        </w:tc>
        <w:tc>
          <w:tcPr>
            <w:tcW w:w="1363" w:type="dxa"/>
            <w:vMerge/>
            <w:vAlign w:val="center"/>
          </w:tcPr>
          <w:p w:rsidR="0009013B" w:rsidRPr="009C6A3B" w:rsidRDefault="0009013B" w:rsidP="00F03786">
            <w:pPr>
              <w:spacing w:line="240" w:lineRule="exact"/>
              <w:rPr>
                <w:rFonts w:ascii="仿宋_GB2312" w:eastAsia="仿宋_GB2312" w:hAnsi="宋体"/>
                <w:color w:val="000000"/>
                <w:kern w:val="0"/>
                <w:sz w:val="24"/>
                <w:szCs w:val="24"/>
              </w:rPr>
            </w:pPr>
          </w:p>
        </w:tc>
        <w:tc>
          <w:tcPr>
            <w:tcW w:w="567" w:type="dxa"/>
            <w:vAlign w:val="center"/>
          </w:tcPr>
          <w:p w:rsidR="0009013B" w:rsidRPr="009C6A3B" w:rsidRDefault="0009013B" w:rsidP="00F03786">
            <w:pPr>
              <w:widowControl/>
              <w:spacing w:line="240" w:lineRule="exact"/>
              <w:jc w:val="center"/>
              <w:rPr>
                <w:rFonts w:ascii="仿宋_GB2312" w:eastAsia="仿宋_GB2312" w:hAnsi="宋体"/>
                <w:color w:val="000000"/>
                <w:sz w:val="24"/>
                <w:szCs w:val="24"/>
              </w:rPr>
            </w:pPr>
            <w:r w:rsidRPr="009C6A3B">
              <w:rPr>
                <w:rFonts w:ascii="仿宋_GB2312" w:eastAsia="仿宋_GB2312" w:hAnsi="宋体" w:hint="eastAsia"/>
                <w:color w:val="000000"/>
                <w:sz w:val="24"/>
                <w:szCs w:val="24"/>
              </w:rPr>
              <w:t>2</w:t>
            </w:r>
          </w:p>
        </w:tc>
        <w:tc>
          <w:tcPr>
            <w:tcW w:w="2127" w:type="dxa"/>
            <w:vAlign w:val="center"/>
          </w:tcPr>
          <w:p w:rsidR="0009013B" w:rsidRPr="009C6A3B" w:rsidRDefault="0009013B" w:rsidP="00F03786">
            <w:pPr>
              <w:widowControl/>
              <w:spacing w:line="240" w:lineRule="exact"/>
              <w:rPr>
                <w:rFonts w:ascii="仿宋_GB2312" w:eastAsia="仿宋_GB2312" w:hAnsi="宋体"/>
                <w:color w:val="000000"/>
                <w:sz w:val="24"/>
                <w:szCs w:val="24"/>
              </w:rPr>
            </w:pPr>
            <w:r w:rsidRPr="009C6A3B">
              <w:rPr>
                <w:rFonts w:ascii="仿宋_GB2312" w:eastAsia="仿宋_GB2312" w:hAnsi="宋体" w:hint="eastAsia"/>
                <w:sz w:val="24"/>
                <w:szCs w:val="24"/>
              </w:rPr>
              <w:t>拥有</w:t>
            </w:r>
            <w:proofErr w:type="spellStart"/>
            <w:r w:rsidRPr="009C6A3B">
              <w:rPr>
                <w:rFonts w:ascii="仿宋_GB2312" w:eastAsia="仿宋_GB2312" w:hAnsi="宋体" w:hint="eastAsia"/>
                <w:sz w:val="24"/>
                <w:szCs w:val="24"/>
              </w:rPr>
              <w:t>Alibaba</w:t>
            </w:r>
            <w:proofErr w:type="spellEnd"/>
            <w:r w:rsidRPr="009C6A3B">
              <w:rPr>
                <w:rFonts w:ascii="仿宋_GB2312" w:eastAsia="仿宋_GB2312" w:hAnsi="宋体" w:hint="eastAsia"/>
                <w:sz w:val="24"/>
                <w:szCs w:val="24"/>
              </w:rPr>
              <w:t xml:space="preserve"> Cloud Certification认证工程师数量</w:t>
            </w:r>
          </w:p>
        </w:tc>
        <w:tc>
          <w:tcPr>
            <w:tcW w:w="4536" w:type="dxa"/>
            <w:vAlign w:val="center"/>
          </w:tcPr>
          <w:p w:rsidR="0009013B" w:rsidRPr="009C6A3B" w:rsidRDefault="0009013B" w:rsidP="00F03786">
            <w:pPr>
              <w:widowControl/>
              <w:spacing w:line="240" w:lineRule="exact"/>
              <w:rPr>
                <w:rFonts w:ascii="仿宋_GB2312" w:eastAsia="仿宋_GB2312" w:hAnsi="宋体"/>
                <w:sz w:val="24"/>
                <w:szCs w:val="24"/>
              </w:rPr>
            </w:pPr>
            <w:r w:rsidRPr="009C6A3B">
              <w:rPr>
                <w:rFonts w:ascii="仿宋_GB2312" w:eastAsia="仿宋_GB2312" w:hAnsi="宋体" w:hint="eastAsia"/>
                <w:sz w:val="24"/>
                <w:szCs w:val="24"/>
              </w:rPr>
              <w:t>1名（含）以上得2分</w:t>
            </w:r>
            <w:r w:rsidRPr="009C6A3B">
              <w:rPr>
                <w:rFonts w:ascii="仿宋_GB2312" w:eastAsia="仿宋_GB2312" w:hAnsi="宋体" w:hint="eastAsia"/>
                <w:color w:val="000000"/>
                <w:kern w:val="0"/>
                <w:sz w:val="24"/>
                <w:szCs w:val="24"/>
              </w:rPr>
              <w:t>，其他0分</w:t>
            </w:r>
          </w:p>
        </w:tc>
      </w:tr>
      <w:tr w:rsidR="0093197F" w:rsidTr="0093197F">
        <w:trPr>
          <w:trHeight w:val="1252"/>
        </w:trPr>
        <w:tc>
          <w:tcPr>
            <w:tcW w:w="351" w:type="dxa"/>
            <w:vAlign w:val="center"/>
          </w:tcPr>
          <w:p w:rsidR="0093197F" w:rsidRPr="009C6A3B" w:rsidRDefault="0093197F" w:rsidP="00F03786">
            <w:pPr>
              <w:spacing w:line="240" w:lineRule="exact"/>
              <w:jc w:val="center"/>
              <w:rPr>
                <w:rFonts w:ascii="仿宋_GB2312" w:eastAsia="仿宋_GB2312" w:hAnsi="宋体"/>
                <w:kern w:val="0"/>
                <w:sz w:val="24"/>
                <w:szCs w:val="24"/>
              </w:rPr>
            </w:pPr>
            <w:r w:rsidRPr="009C6A3B">
              <w:rPr>
                <w:rFonts w:ascii="仿宋_GB2312" w:eastAsia="仿宋_GB2312" w:hAnsi="宋体" w:hint="eastAsia"/>
                <w:kern w:val="0"/>
                <w:sz w:val="24"/>
                <w:szCs w:val="24"/>
              </w:rPr>
              <w:t>3</w:t>
            </w:r>
          </w:p>
        </w:tc>
        <w:tc>
          <w:tcPr>
            <w:tcW w:w="1363" w:type="dxa"/>
            <w:vAlign w:val="center"/>
          </w:tcPr>
          <w:p w:rsidR="0093197F" w:rsidRPr="006D00B0" w:rsidRDefault="0093197F" w:rsidP="00B1016A">
            <w:pPr>
              <w:widowControl/>
              <w:spacing w:line="240" w:lineRule="exact"/>
              <w:rPr>
                <w:rFonts w:ascii="仿宋_GB2312" w:eastAsia="仿宋_GB2312" w:hAnsi="宋体"/>
                <w:sz w:val="24"/>
                <w:szCs w:val="24"/>
              </w:rPr>
            </w:pPr>
            <w:r w:rsidRPr="006D00B0">
              <w:rPr>
                <w:rFonts w:ascii="仿宋_GB2312" w:eastAsia="仿宋_GB2312" w:hAnsi="宋体" w:hint="eastAsia"/>
                <w:sz w:val="24"/>
                <w:szCs w:val="24"/>
              </w:rPr>
              <w:t>项目总体实施方案</w:t>
            </w:r>
          </w:p>
        </w:tc>
        <w:tc>
          <w:tcPr>
            <w:tcW w:w="567" w:type="dxa"/>
            <w:vAlign w:val="center"/>
          </w:tcPr>
          <w:p w:rsidR="0093197F" w:rsidRPr="006D00B0" w:rsidRDefault="0093197F" w:rsidP="00B1016A">
            <w:pPr>
              <w:widowControl/>
              <w:spacing w:line="240" w:lineRule="exact"/>
              <w:jc w:val="center"/>
              <w:rPr>
                <w:rFonts w:ascii="仿宋_GB2312" w:eastAsia="仿宋_GB2312" w:hAnsi="宋体"/>
                <w:sz w:val="24"/>
                <w:szCs w:val="24"/>
              </w:rPr>
            </w:pPr>
            <w:r w:rsidRPr="006D00B0">
              <w:rPr>
                <w:rFonts w:ascii="仿宋_GB2312" w:eastAsia="仿宋_GB2312" w:hAnsi="宋体" w:hint="eastAsia"/>
                <w:sz w:val="24"/>
                <w:szCs w:val="24"/>
              </w:rPr>
              <w:t>6</w:t>
            </w:r>
          </w:p>
        </w:tc>
        <w:tc>
          <w:tcPr>
            <w:tcW w:w="2129" w:type="dxa"/>
            <w:vAlign w:val="center"/>
          </w:tcPr>
          <w:p w:rsidR="0093197F" w:rsidRPr="006D00B0" w:rsidRDefault="0093197F" w:rsidP="00B1016A">
            <w:pPr>
              <w:widowControl/>
              <w:spacing w:line="240" w:lineRule="exact"/>
              <w:rPr>
                <w:rFonts w:ascii="仿宋_GB2312" w:eastAsia="仿宋_GB2312" w:hAnsi="宋体"/>
                <w:sz w:val="24"/>
                <w:szCs w:val="24"/>
              </w:rPr>
            </w:pPr>
            <w:r w:rsidRPr="0093197F">
              <w:rPr>
                <w:rFonts w:ascii="仿宋_GB2312" w:eastAsia="仿宋_GB2312" w:hAnsi="宋体" w:hint="eastAsia"/>
                <w:sz w:val="24"/>
                <w:szCs w:val="24"/>
              </w:rPr>
              <w:t>根据响应供应商的整体服务方案，进行评分</w:t>
            </w:r>
          </w:p>
        </w:tc>
        <w:tc>
          <w:tcPr>
            <w:tcW w:w="4534" w:type="dxa"/>
            <w:vAlign w:val="center"/>
          </w:tcPr>
          <w:p w:rsidR="0093197F" w:rsidRDefault="0093197F" w:rsidP="0093197F">
            <w:pPr>
              <w:widowControl/>
              <w:jc w:val="left"/>
              <w:rPr>
                <w:rFonts w:ascii="仿宋_GB2312" w:eastAsia="仿宋_GB2312" w:hAnsi="宋体"/>
                <w:sz w:val="24"/>
                <w:szCs w:val="24"/>
              </w:rPr>
            </w:pPr>
            <w:r w:rsidRPr="0093197F">
              <w:rPr>
                <w:rFonts w:ascii="仿宋_GB2312" w:eastAsia="仿宋_GB2312" w:hAnsi="宋体" w:hint="eastAsia"/>
                <w:sz w:val="24"/>
                <w:szCs w:val="24"/>
              </w:rPr>
              <w:t>方案非常详细、合理性高，6分；</w:t>
            </w:r>
          </w:p>
          <w:p w:rsidR="0093197F" w:rsidRDefault="0093197F" w:rsidP="0093197F">
            <w:pPr>
              <w:widowControl/>
              <w:jc w:val="left"/>
              <w:rPr>
                <w:rFonts w:ascii="仿宋_GB2312" w:eastAsia="仿宋_GB2312" w:hAnsi="宋体"/>
                <w:sz w:val="24"/>
                <w:szCs w:val="24"/>
              </w:rPr>
            </w:pPr>
            <w:r w:rsidRPr="0093197F">
              <w:rPr>
                <w:rFonts w:ascii="仿宋_GB2312" w:eastAsia="仿宋_GB2312" w:hAnsi="宋体" w:hint="eastAsia"/>
                <w:sz w:val="24"/>
                <w:szCs w:val="24"/>
              </w:rPr>
              <w:t>方案较详细，合理性较高，4分；</w:t>
            </w:r>
          </w:p>
          <w:p w:rsidR="0093197F" w:rsidRDefault="0093197F" w:rsidP="0093197F">
            <w:pPr>
              <w:widowControl/>
              <w:jc w:val="left"/>
              <w:rPr>
                <w:rFonts w:ascii="仿宋_GB2312" w:eastAsia="仿宋_GB2312" w:hAnsi="宋体"/>
                <w:sz w:val="24"/>
                <w:szCs w:val="24"/>
              </w:rPr>
            </w:pPr>
            <w:r w:rsidRPr="0093197F">
              <w:rPr>
                <w:rFonts w:ascii="仿宋_GB2312" w:eastAsia="仿宋_GB2312" w:hAnsi="宋体" w:hint="eastAsia"/>
                <w:sz w:val="24"/>
                <w:szCs w:val="24"/>
              </w:rPr>
              <w:t>方案较详细，但是合理性一般，3分；</w:t>
            </w:r>
          </w:p>
          <w:p w:rsidR="0093197F" w:rsidRDefault="0093197F" w:rsidP="0093197F">
            <w:pPr>
              <w:widowControl/>
              <w:jc w:val="left"/>
              <w:rPr>
                <w:rFonts w:ascii="仿宋_GB2312" w:eastAsia="仿宋_GB2312" w:hAnsi="宋体"/>
                <w:sz w:val="24"/>
                <w:szCs w:val="24"/>
              </w:rPr>
            </w:pPr>
            <w:r w:rsidRPr="0093197F">
              <w:rPr>
                <w:rFonts w:ascii="仿宋_GB2312" w:eastAsia="仿宋_GB2312" w:hAnsi="宋体" w:hint="eastAsia"/>
                <w:sz w:val="24"/>
                <w:szCs w:val="24"/>
              </w:rPr>
              <w:t>方案详细性较差，合理性差，1分；</w:t>
            </w:r>
          </w:p>
          <w:p w:rsidR="0093197F" w:rsidRPr="006D00B0" w:rsidRDefault="0093197F" w:rsidP="0093197F">
            <w:pPr>
              <w:widowControl/>
              <w:jc w:val="left"/>
              <w:rPr>
                <w:rFonts w:ascii="仿宋_GB2312" w:eastAsia="仿宋_GB2312" w:hAnsi="宋体"/>
                <w:sz w:val="24"/>
                <w:szCs w:val="24"/>
              </w:rPr>
            </w:pPr>
            <w:r w:rsidRPr="0093197F">
              <w:rPr>
                <w:rFonts w:ascii="仿宋_GB2312" w:eastAsia="仿宋_GB2312" w:hAnsi="宋体" w:hint="eastAsia"/>
                <w:sz w:val="24"/>
                <w:szCs w:val="24"/>
              </w:rPr>
              <w:t>方案不详细，不合理，0分。</w:t>
            </w:r>
          </w:p>
        </w:tc>
      </w:tr>
      <w:tr w:rsidR="0009013B" w:rsidTr="00F03786">
        <w:trPr>
          <w:trHeight w:val="229"/>
        </w:trPr>
        <w:tc>
          <w:tcPr>
            <w:tcW w:w="351" w:type="dxa"/>
            <w:vMerge w:val="restart"/>
            <w:vAlign w:val="center"/>
          </w:tcPr>
          <w:p w:rsidR="0009013B" w:rsidRPr="009C6A3B" w:rsidRDefault="0009013B" w:rsidP="00F03786">
            <w:pPr>
              <w:spacing w:line="240" w:lineRule="exact"/>
              <w:rPr>
                <w:rFonts w:ascii="仿宋_GB2312" w:eastAsia="仿宋_GB2312" w:hAnsi="宋体"/>
                <w:color w:val="000000"/>
                <w:kern w:val="0"/>
                <w:sz w:val="24"/>
                <w:szCs w:val="24"/>
              </w:rPr>
            </w:pPr>
            <w:r w:rsidRPr="009C6A3B">
              <w:rPr>
                <w:rFonts w:ascii="仿宋_GB2312" w:eastAsia="仿宋_GB2312" w:hAnsi="宋体" w:hint="eastAsia"/>
                <w:color w:val="000000"/>
                <w:kern w:val="0"/>
                <w:sz w:val="24"/>
                <w:szCs w:val="24"/>
              </w:rPr>
              <w:t>4</w:t>
            </w:r>
          </w:p>
        </w:tc>
        <w:tc>
          <w:tcPr>
            <w:tcW w:w="1363" w:type="dxa"/>
            <w:vMerge w:val="restart"/>
            <w:vAlign w:val="center"/>
          </w:tcPr>
          <w:p w:rsidR="0009013B" w:rsidRPr="009C6A3B" w:rsidRDefault="0009013B" w:rsidP="00F03786">
            <w:pPr>
              <w:spacing w:line="240" w:lineRule="exact"/>
              <w:rPr>
                <w:rFonts w:ascii="仿宋_GB2312" w:eastAsia="仿宋_GB2312" w:hAnsi="宋体"/>
                <w:color w:val="000000"/>
                <w:kern w:val="0"/>
                <w:sz w:val="24"/>
                <w:szCs w:val="24"/>
              </w:rPr>
            </w:pPr>
            <w:r w:rsidRPr="009C6A3B">
              <w:rPr>
                <w:rFonts w:ascii="仿宋_GB2312" w:eastAsia="仿宋_GB2312" w:hAnsi="宋体" w:hint="eastAsia"/>
                <w:color w:val="000000"/>
                <w:kern w:val="0"/>
                <w:sz w:val="24"/>
                <w:szCs w:val="24"/>
              </w:rPr>
              <w:t>企业技术力量（提供近三个月社保证明，不提供不得分）</w:t>
            </w:r>
          </w:p>
        </w:tc>
        <w:tc>
          <w:tcPr>
            <w:tcW w:w="567" w:type="dxa"/>
            <w:vAlign w:val="center"/>
          </w:tcPr>
          <w:p w:rsidR="0009013B" w:rsidRPr="009C6A3B" w:rsidRDefault="0009013B" w:rsidP="00F03786">
            <w:pPr>
              <w:spacing w:line="240" w:lineRule="exact"/>
              <w:jc w:val="center"/>
              <w:rPr>
                <w:rFonts w:ascii="仿宋_GB2312" w:eastAsia="仿宋_GB2312" w:hAnsi="宋体"/>
                <w:color w:val="000000"/>
                <w:kern w:val="0"/>
                <w:sz w:val="24"/>
                <w:szCs w:val="24"/>
              </w:rPr>
            </w:pPr>
            <w:r w:rsidRPr="009C6A3B">
              <w:rPr>
                <w:rFonts w:ascii="仿宋_GB2312" w:eastAsia="仿宋_GB2312" w:hAnsi="宋体" w:hint="eastAsia"/>
                <w:color w:val="000000"/>
                <w:kern w:val="0"/>
                <w:sz w:val="24"/>
                <w:szCs w:val="24"/>
              </w:rPr>
              <w:t>6</w:t>
            </w:r>
          </w:p>
        </w:tc>
        <w:tc>
          <w:tcPr>
            <w:tcW w:w="2127" w:type="dxa"/>
            <w:vAlign w:val="center"/>
          </w:tcPr>
          <w:p w:rsidR="00B9539D" w:rsidRPr="009C6A3B" w:rsidRDefault="0009013B" w:rsidP="00F03786">
            <w:pPr>
              <w:spacing w:line="240" w:lineRule="exact"/>
              <w:rPr>
                <w:rFonts w:ascii="仿宋_GB2312" w:eastAsia="仿宋_GB2312" w:hAnsi="宋体"/>
                <w:color w:val="000000"/>
                <w:kern w:val="0"/>
                <w:sz w:val="24"/>
                <w:szCs w:val="24"/>
              </w:rPr>
            </w:pPr>
            <w:r w:rsidRPr="009C6A3B">
              <w:rPr>
                <w:rFonts w:ascii="仿宋_GB2312" w:eastAsia="仿宋_GB2312" w:hAnsi="宋体" w:hint="eastAsia"/>
                <w:color w:val="000000"/>
                <w:kern w:val="0"/>
                <w:sz w:val="24"/>
                <w:szCs w:val="24"/>
              </w:rPr>
              <w:t>承担本项目的项目经理资质</w:t>
            </w:r>
          </w:p>
        </w:tc>
        <w:tc>
          <w:tcPr>
            <w:tcW w:w="4536" w:type="dxa"/>
            <w:vAlign w:val="center"/>
          </w:tcPr>
          <w:p w:rsidR="0009013B" w:rsidRPr="009C6A3B" w:rsidRDefault="0009013B" w:rsidP="00F03786">
            <w:pPr>
              <w:widowControl/>
              <w:spacing w:line="240" w:lineRule="exact"/>
              <w:rPr>
                <w:rFonts w:ascii="仿宋_GB2312" w:eastAsia="仿宋_GB2312" w:hAnsi="宋体"/>
                <w:color w:val="000000"/>
                <w:kern w:val="0"/>
                <w:sz w:val="24"/>
                <w:szCs w:val="24"/>
              </w:rPr>
            </w:pPr>
            <w:r w:rsidRPr="009C6A3B">
              <w:rPr>
                <w:rFonts w:ascii="仿宋_GB2312" w:eastAsia="仿宋_GB2312" w:hAnsi="宋体" w:hint="eastAsia"/>
                <w:color w:val="000000"/>
                <w:kern w:val="0"/>
                <w:sz w:val="24"/>
                <w:szCs w:val="24"/>
              </w:rPr>
              <w:t>具有全日制本科及以上学历、具有PMP项目经理证书（全部满足得6分）</w:t>
            </w:r>
          </w:p>
          <w:p w:rsidR="0009013B" w:rsidRPr="009C6A3B" w:rsidRDefault="0009013B" w:rsidP="00F03786">
            <w:pPr>
              <w:widowControl/>
              <w:spacing w:line="240" w:lineRule="exact"/>
              <w:rPr>
                <w:rFonts w:ascii="仿宋_GB2312" w:eastAsia="仿宋_GB2312" w:hAnsi="宋体"/>
                <w:color w:val="000000"/>
                <w:kern w:val="0"/>
                <w:sz w:val="24"/>
                <w:szCs w:val="24"/>
              </w:rPr>
            </w:pPr>
            <w:r w:rsidRPr="009C6A3B">
              <w:rPr>
                <w:rFonts w:ascii="仿宋_GB2312" w:eastAsia="仿宋_GB2312" w:hAnsi="宋体" w:hint="eastAsia"/>
                <w:color w:val="000000"/>
                <w:kern w:val="0"/>
                <w:sz w:val="24"/>
                <w:szCs w:val="24"/>
              </w:rPr>
              <w:t>缺少任意一项扣3分，扣完为止。</w:t>
            </w:r>
          </w:p>
        </w:tc>
      </w:tr>
      <w:tr w:rsidR="0009013B" w:rsidTr="00B9539D">
        <w:trPr>
          <w:trHeight w:val="939"/>
        </w:trPr>
        <w:tc>
          <w:tcPr>
            <w:tcW w:w="351" w:type="dxa"/>
            <w:vMerge/>
            <w:vAlign w:val="center"/>
          </w:tcPr>
          <w:p w:rsidR="0009013B" w:rsidRPr="009C6A3B" w:rsidRDefault="0009013B" w:rsidP="00F03786">
            <w:pPr>
              <w:spacing w:line="240" w:lineRule="exact"/>
              <w:rPr>
                <w:rFonts w:ascii="仿宋_GB2312" w:eastAsia="仿宋_GB2312" w:hAnsi="宋体"/>
                <w:color w:val="000000"/>
                <w:kern w:val="0"/>
                <w:sz w:val="24"/>
                <w:szCs w:val="24"/>
              </w:rPr>
            </w:pPr>
          </w:p>
        </w:tc>
        <w:tc>
          <w:tcPr>
            <w:tcW w:w="1363" w:type="dxa"/>
            <w:vMerge/>
            <w:vAlign w:val="center"/>
          </w:tcPr>
          <w:p w:rsidR="0009013B" w:rsidRPr="009C6A3B" w:rsidRDefault="0009013B" w:rsidP="00F03786">
            <w:pPr>
              <w:spacing w:line="240" w:lineRule="exact"/>
              <w:rPr>
                <w:rFonts w:ascii="仿宋_GB2312" w:eastAsia="仿宋_GB2312" w:hAnsi="宋体"/>
                <w:color w:val="000000"/>
                <w:kern w:val="0"/>
                <w:sz w:val="24"/>
                <w:szCs w:val="24"/>
              </w:rPr>
            </w:pPr>
          </w:p>
        </w:tc>
        <w:tc>
          <w:tcPr>
            <w:tcW w:w="567" w:type="dxa"/>
            <w:vAlign w:val="center"/>
          </w:tcPr>
          <w:p w:rsidR="0009013B" w:rsidRPr="009C6A3B" w:rsidRDefault="0009013B" w:rsidP="00F03786">
            <w:pPr>
              <w:spacing w:line="240" w:lineRule="exact"/>
              <w:jc w:val="center"/>
              <w:rPr>
                <w:rFonts w:ascii="仿宋_GB2312" w:eastAsia="仿宋_GB2312" w:hAnsi="宋体"/>
                <w:color w:val="000000"/>
                <w:kern w:val="0"/>
                <w:sz w:val="24"/>
                <w:szCs w:val="24"/>
              </w:rPr>
            </w:pPr>
            <w:r w:rsidRPr="009C6A3B">
              <w:rPr>
                <w:rFonts w:ascii="仿宋_GB2312" w:eastAsia="仿宋_GB2312" w:hAnsi="宋体" w:hint="eastAsia"/>
                <w:color w:val="000000"/>
                <w:kern w:val="0"/>
                <w:sz w:val="24"/>
                <w:szCs w:val="24"/>
              </w:rPr>
              <w:t>6</w:t>
            </w:r>
          </w:p>
        </w:tc>
        <w:tc>
          <w:tcPr>
            <w:tcW w:w="2127" w:type="dxa"/>
            <w:vAlign w:val="center"/>
          </w:tcPr>
          <w:p w:rsidR="0009013B" w:rsidRPr="009C6A3B" w:rsidRDefault="0009013B" w:rsidP="00F03786">
            <w:pPr>
              <w:spacing w:line="240" w:lineRule="exact"/>
              <w:rPr>
                <w:rFonts w:ascii="仿宋_GB2312" w:eastAsia="仿宋_GB2312" w:hAnsi="宋体"/>
                <w:color w:val="000000"/>
                <w:kern w:val="0"/>
                <w:sz w:val="24"/>
                <w:szCs w:val="24"/>
              </w:rPr>
            </w:pPr>
            <w:r w:rsidRPr="009C6A3B">
              <w:rPr>
                <w:rFonts w:ascii="仿宋_GB2312" w:eastAsia="仿宋_GB2312" w:hAnsi="宋体" w:hint="eastAsia"/>
                <w:color w:val="000000"/>
                <w:kern w:val="0"/>
                <w:sz w:val="24"/>
                <w:szCs w:val="24"/>
              </w:rPr>
              <w:t>企业技术力量</w:t>
            </w:r>
          </w:p>
        </w:tc>
        <w:tc>
          <w:tcPr>
            <w:tcW w:w="4536" w:type="dxa"/>
            <w:vAlign w:val="center"/>
          </w:tcPr>
          <w:p w:rsidR="00B9539D" w:rsidRDefault="00B9539D" w:rsidP="00B9539D">
            <w:pPr>
              <w:widowControl/>
              <w:spacing w:line="240" w:lineRule="exact"/>
              <w:jc w:val="center"/>
              <w:rPr>
                <w:rFonts w:ascii="仿宋_GB2312" w:eastAsia="仿宋_GB2312" w:hAnsi="宋体"/>
                <w:color w:val="000000"/>
                <w:kern w:val="0"/>
                <w:sz w:val="24"/>
                <w:szCs w:val="24"/>
              </w:rPr>
            </w:pPr>
          </w:p>
          <w:p w:rsidR="0009013B" w:rsidRDefault="0009013B" w:rsidP="00B9539D">
            <w:pPr>
              <w:widowControl/>
              <w:spacing w:line="240" w:lineRule="exact"/>
              <w:jc w:val="center"/>
              <w:rPr>
                <w:rFonts w:ascii="仿宋_GB2312" w:eastAsia="仿宋_GB2312" w:hAnsi="宋体"/>
                <w:color w:val="000000"/>
                <w:kern w:val="0"/>
                <w:sz w:val="24"/>
                <w:szCs w:val="24"/>
              </w:rPr>
            </w:pPr>
            <w:r w:rsidRPr="009C6A3B">
              <w:rPr>
                <w:rFonts w:ascii="仿宋_GB2312" w:eastAsia="仿宋_GB2312" w:hAnsi="宋体" w:hint="eastAsia"/>
                <w:color w:val="000000"/>
                <w:kern w:val="0"/>
                <w:sz w:val="24"/>
                <w:szCs w:val="24"/>
              </w:rPr>
              <w:t>10名以上得6分，5－10名（含）得3分，其他2分。</w:t>
            </w:r>
          </w:p>
          <w:p w:rsidR="0009013B" w:rsidRPr="00B9539D" w:rsidRDefault="0009013B" w:rsidP="00B9539D">
            <w:pPr>
              <w:widowControl/>
              <w:spacing w:line="240" w:lineRule="exact"/>
              <w:jc w:val="center"/>
              <w:rPr>
                <w:rFonts w:ascii="仿宋_GB2312" w:eastAsia="仿宋_GB2312" w:hAnsi="宋体"/>
                <w:color w:val="000000"/>
                <w:kern w:val="0"/>
                <w:sz w:val="24"/>
                <w:szCs w:val="24"/>
              </w:rPr>
            </w:pPr>
          </w:p>
        </w:tc>
      </w:tr>
      <w:tr w:rsidR="0009013B" w:rsidTr="00F03786">
        <w:trPr>
          <w:trHeight w:val="263"/>
        </w:trPr>
        <w:tc>
          <w:tcPr>
            <w:tcW w:w="1714" w:type="dxa"/>
            <w:gridSpan w:val="2"/>
            <w:vAlign w:val="center"/>
          </w:tcPr>
          <w:p w:rsidR="0009013B" w:rsidRPr="009C6A3B" w:rsidRDefault="0009013B" w:rsidP="00F03786">
            <w:pPr>
              <w:spacing w:line="240" w:lineRule="exact"/>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合计</w:t>
            </w:r>
          </w:p>
        </w:tc>
        <w:tc>
          <w:tcPr>
            <w:tcW w:w="567" w:type="dxa"/>
            <w:vAlign w:val="center"/>
          </w:tcPr>
          <w:p w:rsidR="0009013B" w:rsidRPr="009C6A3B" w:rsidRDefault="0009013B" w:rsidP="00F03786">
            <w:pPr>
              <w:spacing w:line="240" w:lineRule="exact"/>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50</w:t>
            </w:r>
          </w:p>
        </w:tc>
        <w:tc>
          <w:tcPr>
            <w:tcW w:w="2127" w:type="dxa"/>
            <w:vAlign w:val="center"/>
          </w:tcPr>
          <w:p w:rsidR="0009013B" w:rsidRPr="009C6A3B" w:rsidRDefault="0009013B" w:rsidP="00F03786">
            <w:pPr>
              <w:spacing w:line="240" w:lineRule="exact"/>
              <w:rPr>
                <w:rFonts w:ascii="仿宋_GB2312" w:eastAsia="仿宋_GB2312" w:hAnsi="宋体"/>
                <w:color w:val="000000"/>
                <w:kern w:val="0"/>
                <w:sz w:val="24"/>
                <w:szCs w:val="24"/>
              </w:rPr>
            </w:pPr>
          </w:p>
        </w:tc>
        <w:tc>
          <w:tcPr>
            <w:tcW w:w="4536" w:type="dxa"/>
            <w:vAlign w:val="center"/>
          </w:tcPr>
          <w:p w:rsidR="0009013B" w:rsidRPr="009C6A3B" w:rsidRDefault="0009013B" w:rsidP="00F03786">
            <w:pPr>
              <w:spacing w:line="240" w:lineRule="exact"/>
              <w:rPr>
                <w:rFonts w:ascii="仿宋_GB2312" w:eastAsia="仿宋_GB2312" w:hAnsi="宋体"/>
                <w:color w:val="000000"/>
                <w:kern w:val="0"/>
                <w:sz w:val="24"/>
                <w:szCs w:val="24"/>
              </w:rPr>
            </w:pPr>
          </w:p>
        </w:tc>
      </w:tr>
    </w:tbl>
    <w:p w:rsidR="0009013B" w:rsidRPr="009C6A3B" w:rsidRDefault="0009013B" w:rsidP="0009013B">
      <w:pPr>
        <w:spacing w:line="360" w:lineRule="auto"/>
        <w:jc w:val="center"/>
        <w:rPr>
          <w:rFonts w:ascii="仿宋_GB2312" w:eastAsia="仿宋_GB2312" w:hAnsi="宋体"/>
          <w:b/>
          <w:sz w:val="28"/>
          <w:szCs w:val="28"/>
        </w:rPr>
      </w:pPr>
    </w:p>
    <w:p w:rsidR="0009013B" w:rsidRDefault="0009013B" w:rsidP="0009013B">
      <w:pPr>
        <w:rPr>
          <w:rFonts w:ascii="仿宋_GB2312" w:eastAsia="仿宋_GB2312" w:hAnsi="宋体"/>
          <w:b/>
          <w:bCs/>
          <w:sz w:val="24"/>
          <w:szCs w:val="24"/>
        </w:rPr>
      </w:pPr>
    </w:p>
    <w:p w:rsidR="00B9539D" w:rsidRPr="000A243E" w:rsidRDefault="00B9539D" w:rsidP="0009013B">
      <w:pPr>
        <w:rPr>
          <w:rFonts w:ascii="仿宋_GB2312" w:eastAsia="仿宋_GB2312" w:hAnsi="宋体"/>
          <w:b/>
          <w:bCs/>
          <w:sz w:val="24"/>
          <w:szCs w:val="24"/>
        </w:rPr>
      </w:pPr>
    </w:p>
    <w:p w:rsidR="0009013B" w:rsidRPr="000A243E" w:rsidRDefault="0009013B" w:rsidP="0009013B">
      <w:pPr>
        <w:rPr>
          <w:rFonts w:ascii="仿宋_GB2312" w:eastAsia="仿宋_GB2312"/>
          <w:sz w:val="28"/>
          <w:szCs w:val="28"/>
        </w:rPr>
      </w:pPr>
      <w:r w:rsidRPr="000A243E">
        <w:rPr>
          <w:rFonts w:ascii="仿宋_GB2312" w:eastAsia="仿宋_GB2312" w:hAnsi="宋体" w:hint="eastAsia"/>
          <w:b/>
          <w:bCs/>
          <w:sz w:val="28"/>
          <w:szCs w:val="28"/>
        </w:rPr>
        <w:lastRenderedPageBreak/>
        <w:t>附表二</w:t>
      </w:r>
      <w:r w:rsidRPr="000A243E">
        <w:rPr>
          <w:rFonts w:ascii="仿宋_GB2312" w:eastAsia="仿宋_GB2312" w:hint="eastAsia"/>
          <w:sz w:val="28"/>
          <w:szCs w:val="28"/>
        </w:rPr>
        <w:t>：</w:t>
      </w:r>
      <w:r w:rsidRPr="000A243E">
        <w:rPr>
          <w:rFonts w:ascii="仿宋_GB2312" w:eastAsia="仿宋_GB2312" w:hAnsi="宋体" w:hint="eastAsia"/>
          <w:b/>
          <w:bCs/>
          <w:sz w:val="28"/>
          <w:szCs w:val="28"/>
        </w:rPr>
        <w:t>商务评审表</w:t>
      </w:r>
    </w:p>
    <w:p w:rsidR="0009013B" w:rsidRPr="000A243E" w:rsidRDefault="0009013B" w:rsidP="0009013B">
      <w:pPr>
        <w:spacing w:line="360" w:lineRule="auto"/>
        <w:jc w:val="center"/>
        <w:rPr>
          <w:rFonts w:ascii="仿宋_GB2312" w:eastAsia="仿宋_GB2312" w:hAnsi="宋体"/>
          <w:b/>
          <w:sz w:val="28"/>
          <w:szCs w:val="28"/>
        </w:rPr>
      </w:pPr>
      <w:r w:rsidRPr="000A243E">
        <w:rPr>
          <w:rFonts w:ascii="仿宋_GB2312" w:eastAsia="仿宋_GB2312" w:hAnsi="宋体" w:hint="eastAsia"/>
          <w:b/>
          <w:sz w:val="28"/>
          <w:szCs w:val="28"/>
        </w:rPr>
        <w:t>商务评审表</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4"/>
        <w:gridCol w:w="1701"/>
        <w:gridCol w:w="992"/>
        <w:gridCol w:w="4678"/>
      </w:tblGrid>
      <w:tr w:rsidR="0009013B" w:rsidTr="00F03786">
        <w:trPr>
          <w:trHeight w:val="580"/>
        </w:trPr>
        <w:tc>
          <w:tcPr>
            <w:tcW w:w="864" w:type="dxa"/>
            <w:vAlign w:val="center"/>
          </w:tcPr>
          <w:p w:rsidR="0009013B" w:rsidRDefault="0009013B" w:rsidP="00F03786">
            <w:pPr>
              <w:spacing w:line="240" w:lineRule="exact"/>
              <w:jc w:val="center"/>
              <w:rPr>
                <w:rFonts w:ascii="宋体" w:hAnsi="宋体"/>
                <w:b/>
                <w:color w:val="000000"/>
                <w:kern w:val="0"/>
                <w:sz w:val="24"/>
                <w:szCs w:val="24"/>
              </w:rPr>
            </w:pPr>
            <w:r>
              <w:rPr>
                <w:rFonts w:ascii="宋体" w:hAnsi="宋体" w:hint="eastAsia"/>
                <w:b/>
                <w:color w:val="000000"/>
                <w:kern w:val="0"/>
                <w:sz w:val="24"/>
                <w:szCs w:val="24"/>
              </w:rPr>
              <w:t>序号</w:t>
            </w:r>
          </w:p>
        </w:tc>
        <w:tc>
          <w:tcPr>
            <w:tcW w:w="1701" w:type="dxa"/>
            <w:vAlign w:val="center"/>
          </w:tcPr>
          <w:p w:rsidR="0009013B" w:rsidRDefault="0009013B" w:rsidP="00F03786">
            <w:pPr>
              <w:widowControl/>
              <w:spacing w:line="240" w:lineRule="exact"/>
              <w:jc w:val="center"/>
              <w:rPr>
                <w:rFonts w:ascii="宋体" w:hAnsi="宋体"/>
                <w:b/>
                <w:color w:val="000000"/>
                <w:kern w:val="0"/>
                <w:sz w:val="24"/>
                <w:szCs w:val="24"/>
              </w:rPr>
            </w:pPr>
            <w:r>
              <w:rPr>
                <w:rFonts w:ascii="宋体" w:hAnsi="宋体" w:hint="eastAsia"/>
                <w:b/>
                <w:color w:val="000000"/>
                <w:kern w:val="0"/>
                <w:sz w:val="24"/>
                <w:szCs w:val="24"/>
              </w:rPr>
              <w:t>评审内容</w:t>
            </w:r>
          </w:p>
        </w:tc>
        <w:tc>
          <w:tcPr>
            <w:tcW w:w="992" w:type="dxa"/>
            <w:vAlign w:val="center"/>
          </w:tcPr>
          <w:p w:rsidR="0009013B" w:rsidRDefault="0009013B" w:rsidP="00F03786">
            <w:pPr>
              <w:spacing w:line="240" w:lineRule="exact"/>
              <w:jc w:val="center"/>
              <w:rPr>
                <w:rFonts w:ascii="宋体" w:hAnsi="宋体"/>
                <w:b/>
                <w:color w:val="000000"/>
                <w:kern w:val="0"/>
                <w:sz w:val="24"/>
                <w:szCs w:val="24"/>
              </w:rPr>
            </w:pPr>
            <w:r>
              <w:rPr>
                <w:rFonts w:ascii="宋体" w:hAnsi="宋体" w:hint="eastAsia"/>
                <w:b/>
                <w:color w:val="000000"/>
                <w:kern w:val="0"/>
                <w:sz w:val="24"/>
                <w:szCs w:val="24"/>
              </w:rPr>
              <w:t>分值</w:t>
            </w:r>
          </w:p>
        </w:tc>
        <w:tc>
          <w:tcPr>
            <w:tcW w:w="4678" w:type="dxa"/>
            <w:vAlign w:val="center"/>
          </w:tcPr>
          <w:p w:rsidR="0009013B" w:rsidRDefault="0009013B" w:rsidP="00F03786">
            <w:pPr>
              <w:widowControl/>
              <w:spacing w:line="240" w:lineRule="exact"/>
              <w:jc w:val="center"/>
              <w:rPr>
                <w:rFonts w:ascii="宋体" w:hAnsi="宋体"/>
                <w:b/>
                <w:color w:val="000000"/>
                <w:kern w:val="0"/>
                <w:sz w:val="24"/>
                <w:szCs w:val="24"/>
              </w:rPr>
            </w:pPr>
            <w:r>
              <w:rPr>
                <w:rFonts w:ascii="宋体" w:hAnsi="宋体" w:hint="eastAsia"/>
                <w:b/>
                <w:kern w:val="0"/>
                <w:sz w:val="24"/>
                <w:szCs w:val="24"/>
              </w:rPr>
              <w:t>详细评审条款</w:t>
            </w:r>
          </w:p>
        </w:tc>
      </w:tr>
      <w:tr w:rsidR="0009013B" w:rsidTr="00F03786">
        <w:trPr>
          <w:trHeight w:val="2123"/>
        </w:trPr>
        <w:tc>
          <w:tcPr>
            <w:tcW w:w="864" w:type="dxa"/>
            <w:vAlign w:val="center"/>
          </w:tcPr>
          <w:p w:rsidR="0009013B" w:rsidRPr="00ED16AE" w:rsidRDefault="0009013B" w:rsidP="00F03786">
            <w:pPr>
              <w:spacing w:line="240" w:lineRule="exact"/>
              <w:jc w:val="center"/>
              <w:rPr>
                <w:rFonts w:ascii="仿宋_GB2312" w:eastAsia="仿宋_GB2312" w:hAnsi="宋体"/>
                <w:color w:val="000000"/>
                <w:kern w:val="0"/>
                <w:sz w:val="24"/>
                <w:szCs w:val="24"/>
              </w:rPr>
            </w:pPr>
            <w:r w:rsidRPr="00ED16AE">
              <w:rPr>
                <w:rFonts w:ascii="仿宋_GB2312" w:eastAsia="仿宋_GB2312" w:hAnsi="宋体" w:hint="eastAsia"/>
                <w:color w:val="000000"/>
                <w:kern w:val="0"/>
                <w:sz w:val="24"/>
                <w:szCs w:val="24"/>
              </w:rPr>
              <w:t>1</w:t>
            </w:r>
          </w:p>
        </w:tc>
        <w:tc>
          <w:tcPr>
            <w:tcW w:w="1701" w:type="dxa"/>
            <w:vAlign w:val="center"/>
          </w:tcPr>
          <w:p w:rsidR="0009013B" w:rsidRPr="00ED16AE" w:rsidRDefault="0009013B" w:rsidP="00F03786">
            <w:pPr>
              <w:widowControl/>
              <w:spacing w:line="240" w:lineRule="exact"/>
              <w:jc w:val="center"/>
              <w:rPr>
                <w:rFonts w:ascii="仿宋_GB2312" w:eastAsia="仿宋_GB2312" w:hAnsi="宋体"/>
                <w:kern w:val="0"/>
                <w:sz w:val="24"/>
                <w:szCs w:val="24"/>
              </w:rPr>
            </w:pPr>
            <w:r w:rsidRPr="00ED16AE">
              <w:rPr>
                <w:rFonts w:ascii="仿宋_GB2312" w:eastAsia="仿宋_GB2312" w:hAnsi="宋体" w:hint="eastAsia"/>
                <w:kern w:val="0"/>
                <w:sz w:val="24"/>
                <w:szCs w:val="24"/>
              </w:rPr>
              <w:t>企业资质和信誉（提供证明文件复印件，加盖公司公章，无提供不得分，原件备查）</w:t>
            </w:r>
          </w:p>
        </w:tc>
        <w:tc>
          <w:tcPr>
            <w:tcW w:w="992" w:type="dxa"/>
            <w:vAlign w:val="center"/>
          </w:tcPr>
          <w:p w:rsidR="0009013B" w:rsidRPr="00ED16AE" w:rsidRDefault="0009013B" w:rsidP="00F03786">
            <w:pPr>
              <w:widowControl/>
              <w:spacing w:line="240" w:lineRule="exact"/>
              <w:jc w:val="center"/>
              <w:rPr>
                <w:rFonts w:ascii="仿宋_GB2312" w:eastAsia="仿宋_GB2312" w:hAnsi="宋体"/>
                <w:kern w:val="0"/>
                <w:sz w:val="24"/>
                <w:szCs w:val="24"/>
              </w:rPr>
            </w:pPr>
            <w:r w:rsidRPr="00ED16AE">
              <w:rPr>
                <w:rFonts w:ascii="仿宋_GB2312" w:eastAsia="仿宋_GB2312" w:hAnsi="宋体" w:hint="eastAsia"/>
                <w:kern w:val="0"/>
                <w:sz w:val="24"/>
                <w:szCs w:val="24"/>
              </w:rPr>
              <w:t>10</w:t>
            </w:r>
          </w:p>
        </w:tc>
        <w:tc>
          <w:tcPr>
            <w:tcW w:w="4678" w:type="dxa"/>
            <w:vAlign w:val="center"/>
          </w:tcPr>
          <w:p w:rsidR="0009013B" w:rsidRPr="00ED16AE" w:rsidRDefault="0009013B" w:rsidP="00F03786">
            <w:pPr>
              <w:widowControl/>
              <w:spacing w:line="240" w:lineRule="exact"/>
              <w:jc w:val="center"/>
              <w:rPr>
                <w:rFonts w:ascii="仿宋_GB2312" w:eastAsia="仿宋_GB2312" w:hAnsi="宋体"/>
                <w:kern w:val="0"/>
                <w:sz w:val="24"/>
                <w:szCs w:val="24"/>
              </w:rPr>
            </w:pPr>
            <w:r w:rsidRPr="00ED16AE">
              <w:rPr>
                <w:rFonts w:ascii="仿宋_GB2312" w:eastAsia="仿宋_GB2312" w:hAnsi="宋体" w:hint="eastAsia"/>
                <w:kern w:val="0"/>
                <w:sz w:val="24"/>
                <w:szCs w:val="24"/>
              </w:rPr>
              <w:t>提供信息技术服务相关ISO/IEC认证证书得4分；提供工商行政部门颁发的守合同重信用证书或由县级以上信用中心或人民银行征信系统或经人民银行备案的机构出具的信用报告情况进行评分，有提供得3分，无不得分；具有国际或本地影响力组织认可的成员单位证明（提供1项得1分，满分3分）</w:t>
            </w:r>
          </w:p>
        </w:tc>
      </w:tr>
      <w:tr w:rsidR="0009013B" w:rsidTr="00F03786">
        <w:trPr>
          <w:trHeight w:val="1289"/>
        </w:trPr>
        <w:tc>
          <w:tcPr>
            <w:tcW w:w="864" w:type="dxa"/>
            <w:vAlign w:val="center"/>
          </w:tcPr>
          <w:p w:rsidR="0009013B" w:rsidRPr="00ED16AE" w:rsidRDefault="0009013B" w:rsidP="00F03786">
            <w:pPr>
              <w:widowControl/>
              <w:spacing w:line="240" w:lineRule="exact"/>
              <w:jc w:val="center"/>
              <w:rPr>
                <w:rFonts w:ascii="仿宋_GB2312" w:eastAsia="仿宋_GB2312" w:hAnsi="宋体"/>
                <w:color w:val="000000"/>
                <w:kern w:val="0"/>
                <w:sz w:val="24"/>
                <w:szCs w:val="24"/>
              </w:rPr>
            </w:pPr>
            <w:r w:rsidRPr="00ED16AE">
              <w:rPr>
                <w:rFonts w:ascii="仿宋_GB2312" w:eastAsia="仿宋_GB2312" w:hAnsi="宋体" w:hint="eastAsia"/>
                <w:color w:val="000000"/>
                <w:kern w:val="0"/>
                <w:sz w:val="24"/>
                <w:szCs w:val="24"/>
              </w:rPr>
              <w:t>2</w:t>
            </w:r>
          </w:p>
        </w:tc>
        <w:tc>
          <w:tcPr>
            <w:tcW w:w="1701" w:type="dxa"/>
            <w:vAlign w:val="center"/>
          </w:tcPr>
          <w:p w:rsidR="0009013B" w:rsidRPr="00ED16AE" w:rsidRDefault="0009013B" w:rsidP="00F03786">
            <w:pPr>
              <w:widowControl/>
              <w:spacing w:line="240" w:lineRule="exact"/>
              <w:jc w:val="center"/>
              <w:rPr>
                <w:rFonts w:ascii="仿宋_GB2312" w:eastAsia="仿宋_GB2312" w:hAnsi="宋体"/>
                <w:kern w:val="0"/>
                <w:sz w:val="24"/>
                <w:szCs w:val="24"/>
              </w:rPr>
            </w:pPr>
            <w:r w:rsidRPr="00ED16AE">
              <w:rPr>
                <w:rFonts w:ascii="仿宋_GB2312" w:eastAsia="仿宋_GB2312" w:hAnsi="宋体" w:hint="eastAsia"/>
                <w:kern w:val="0"/>
                <w:sz w:val="24"/>
                <w:szCs w:val="24"/>
              </w:rPr>
              <w:t>2017-2019年三年综合业绩情况（提供财务报表截图，加盖公司公章，无提供不得分，原件备查）</w:t>
            </w:r>
          </w:p>
        </w:tc>
        <w:tc>
          <w:tcPr>
            <w:tcW w:w="992" w:type="dxa"/>
            <w:vAlign w:val="center"/>
          </w:tcPr>
          <w:p w:rsidR="0009013B" w:rsidRPr="00ED16AE" w:rsidRDefault="0009013B" w:rsidP="00F03786">
            <w:pPr>
              <w:widowControl/>
              <w:spacing w:line="240" w:lineRule="exact"/>
              <w:jc w:val="center"/>
              <w:rPr>
                <w:rFonts w:ascii="仿宋_GB2312" w:eastAsia="仿宋_GB2312" w:hAnsi="宋体"/>
                <w:kern w:val="0"/>
                <w:sz w:val="24"/>
                <w:szCs w:val="24"/>
              </w:rPr>
            </w:pPr>
            <w:r w:rsidRPr="00ED16AE">
              <w:rPr>
                <w:rFonts w:ascii="仿宋_GB2312" w:eastAsia="仿宋_GB2312" w:hAnsi="宋体" w:hint="eastAsia"/>
                <w:kern w:val="0"/>
                <w:sz w:val="24"/>
                <w:szCs w:val="24"/>
              </w:rPr>
              <w:t>10</w:t>
            </w:r>
          </w:p>
        </w:tc>
        <w:tc>
          <w:tcPr>
            <w:tcW w:w="4678" w:type="dxa"/>
            <w:vAlign w:val="center"/>
          </w:tcPr>
          <w:p w:rsidR="0009013B" w:rsidRPr="00ED16AE" w:rsidRDefault="0009013B" w:rsidP="00F03786">
            <w:pPr>
              <w:widowControl/>
              <w:spacing w:line="240" w:lineRule="exact"/>
              <w:jc w:val="center"/>
              <w:rPr>
                <w:rFonts w:ascii="仿宋_GB2312" w:eastAsia="仿宋_GB2312" w:hAnsi="宋体"/>
                <w:kern w:val="0"/>
                <w:sz w:val="24"/>
                <w:szCs w:val="24"/>
              </w:rPr>
            </w:pPr>
            <w:r w:rsidRPr="00ED16AE">
              <w:rPr>
                <w:rFonts w:ascii="仿宋_GB2312" w:eastAsia="仿宋_GB2312" w:hAnsi="宋体" w:hint="eastAsia"/>
                <w:kern w:val="0"/>
                <w:sz w:val="24"/>
                <w:szCs w:val="24"/>
              </w:rPr>
              <w:t>对比各投标人企业规模、项目业绩、财务状况、对项目所在地区的社会贡献等综合情况，优得10分，良得6分，一般得2分。</w:t>
            </w:r>
          </w:p>
        </w:tc>
      </w:tr>
      <w:tr w:rsidR="0009013B" w:rsidTr="00F03786">
        <w:trPr>
          <w:trHeight w:val="2278"/>
        </w:trPr>
        <w:tc>
          <w:tcPr>
            <w:tcW w:w="864" w:type="dxa"/>
            <w:vAlign w:val="center"/>
          </w:tcPr>
          <w:p w:rsidR="0009013B" w:rsidRPr="00ED16AE" w:rsidRDefault="0009013B" w:rsidP="00F03786">
            <w:pPr>
              <w:widowControl/>
              <w:spacing w:line="240" w:lineRule="exact"/>
              <w:jc w:val="center"/>
              <w:rPr>
                <w:rFonts w:ascii="仿宋_GB2312" w:eastAsia="仿宋_GB2312" w:hAnsi="宋体"/>
                <w:color w:val="000000"/>
                <w:kern w:val="0"/>
                <w:sz w:val="24"/>
                <w:szCs w:val="24"/>
              </w:rPr>
            </w:pPr>
            <w:r w:rsidRPr="00ED16AE">
              <w:rPr>
                <w:rFonts w:ascii="仿宋_GB2312" w:eastAsia="仿宋_GB2312" w:hAnsi="宋体" w:hint="eastAsia"/>
                <w:color w:val="000000"/>
                <w:kern w:val="0"/>
                <w:sz w:val="24"/>
                <w:szCs w:val="24"/>
              </w:rPr>
              <w:t>3</w:t>
            </w:r>
          </w:p>
        </w:tc>
        <w:tc>
          <w:tcPr>
            <w:tcW w:w="1701" w:type="dxa"/>
            <w:vAlign w:val="center"/>
          </w:tcPr>
          <w:p w:rsidR="0009013B" w:rsidRPr="00ED16AE" w:rsidRDefault="0009013B" w:rsidP="00F03786">
            <w:pPr>
              <w:widowControl/>
              <w:spacing w:line="240" w:lineRule="exact"/>
              <w:jc w:val="center"/>
              <w:rPr>
                <w:rFonts w:ascii="仿宋_GB2312" w:eastAsia="仿宋_GB2312" w:hAnsi="宋体"/>
                <w:kern w:val="0"/>
                <w:sz w:val="24"/>
                <w:szCs w:val="24"/>
              </w:rPr>
            </w:pPr>
            <w:r w:rsidRPr="00ED16AE">
              <w:rPr>
                <w:rFonts w:ascii="仿宋_GB2312" w:eastAsia="仿宋_GB2312" w:hAnsi="宋体" w:hint="eastAsia"/>
                <w:kern w:val="0"/>
                <w:sz w:val="24"/>
                <w:szCs w:val="24"/>
              </w:rPr>
              <w:t>应急反映能力和故障响应维护时间（提供资质证明文件复印件，加盖公司公章，无提供不得分，原件备查）</w:t>
            </w:r>
          </w:p>
        </w:tc>
        <w:tc>
          <w:tcPr>
            <w:tcW w:w="992" w:type="dxa"/>
            <w:vAlign w:val="center"/>
          </w:tcPr>
          <w:p w:rsidR="0009013B" w:rsidRPr="00ED16AE" w:rsidRDefault="0009013B" w:rsidP="00F03786">
            <w:pPr>
              <w:widowControl/>
              <w:spacing w:line="240" w:lineRule="exact"/>
              <w:jc w:val="center"/>
              <w:rPr>
                <w:rFonts w:ascii="仿宋_GB2312" w:eastAsia="仿宋_GB2312" w:hAnsi="宋体"/>
                <w:kern w:val="0"/>
                <w:sz w:val="24"/>
                <w:szCs w:val="24"/>
              </w:rPr>
            </w:pPr>
            <w:r w:rsidRPr="00ED16AE">
              <w:rPr>
                <w:rFonts w:ascii="仿宋_GB2312" w:eastAsia="仿宋_GB2312" w:hAnsi="宋体" w:hint="eastAsia"/>
                <w:kern w:val="0"/>
                <w:sz w:val="24"/>
                <w:szCs w:val="24"/>
              </w:rPr>
              <w:t>10</w:t>
            </w:r>
          </w:p>
        </w:tc>
        <w:tc>
          <w:tcPr>
            <w:tcW w:w="4678" w:type="dxa"/>
            <w:vAlign w:val="center"/>
          </w:tcPr>
          <w:p w:rsidR="0009013B" w:rsidRPr="00ED16AE" w:rsidRDefault="0009013B" w:rsidP="00F03786">
            <w:pPr>
              <w:widowControl/>
              <w:spacing w:line="240" w:lineRule="exact"/>
              <w:jc w:val="center"/>
              <w:rPr>
                <w:rFonts w:ascii="仿宋_GB2312" w:eastAsia="仿宋_GB2312" w:hAnsi="宋体"/>
                <w:kern w:val="0"/>
                <w:sz w:val="24"/>
                <w:szCs w:val="24"/>
              </w:rPr>
            </w:pPr>
            <w:r w:rsidRPr="00ED16AE">
              <w:rPr>
                <w:rFonts w:ascii="仿宋_GB2312" w:eastAsia="仿宋_GB2312" w:hAnsi="宋体" w:hint="eastAsia"/>
                <w:kern w:val="0"/>
                <w:sz w:val="24"/>
                <w:szCs w:val="24"/>
              </w:rPr>
              <w:t>对比各投标人固定办公场所和服务机构、经营范围、能否提供7*24小时服务支持能力、能否提供0.5小时内到达现场响应能力等综合资格情况，优得10分，良得6分，一般得2分。</w:t>
            </w:r>
          </w:p>
        </w:tc>
      </w:tr>
      <w:tr w:rsidR="0009013B" w:rsidTr="00F03786">
        <w:trPr>
          <w:trHeight w:val="589"/>
        </w:trPr>
        <w:tc>
          <w:tcPr>
            <w:tcW w:w="2565" w:type="dxa"/>
            <w:gridSpan w:val="2"/>
            <w:vAlign w:val="center"/>
          </w:tcPr>
          <w:p w:rsidR="0009013B" w:rsidRPr="00ED16AE" w:rsidRDefault="0009013B" w:rsidP="00F03786">
            <w:pPr>
              <w:spacing w:line="240" w:lineRule="exact"/>
              <w:jc w:val="center"/>
              <w:rPr>
                <w:rFonts w:ascii="仿宋_GB2312" w:eastAsia="仿宋_GB2312" w:hAnsi="宋体"/>
                <w:kern w:val="0"/>
                <w:sz w:val="24"/>
                <w:szCs w:val="24"/>
              </w:rPr>
            </w:pPr>
            <w:r>
              <w:rPr>
                <w:rFonts w:ascii="仿宋_GB2312" w:eastAsia="仿宋_GB2312" w:hAnsi="宋体" w:hint="eastAsia"/>
                <w:kern w:val="0"/>
                <w:sz w:val="24"/>
                <w:szCs w:val="24"/>
              </w:rPr>
              <w:t>合计</w:t>
            </w:r>
          </w:p>
        </w:tc>
        <w:tc>
          <w:tcPr>
            <w:tcW w:w="992" w:type="dxa"/>
            <w:vAlign w:val="center"/>
          </w:tcPr>
          <w:p w:rsidR="0009013B" w:rsidRPr="00ED16AE" w:rsidRDefault="0009013B" w:rsidP="00F03786">
            <w:pPr>
              <w:spacing w:line="240" w:lineRule="exact"/>
              <w:jc w:val="center"/>
              <w:rPr>
                <w:rFonts w:ascii="仿宋_GB2312" w:eastAsia="仿宋_GB2312" w:hAnsi="宋体"/>
                <w:kern w:val="0"/>
                <w:sz w:val="24"/>
                <w:szCs w:val="24"/>
              </w:rPr>
            </w:pPr>
            <w:r>
              <w:rPr>
                <w:rFonts w:ascii="仿宋_GB2312" w:eastAsia="仿宋_GB2312" w:hAnsi="宋体" w:hint="eastAsia"/>
                <w:kern w:val="0"/>
                <w:sz w:val="24"/>
                <w:szCs w:val="24"/>
              </w:rPr>
              <w:t>30</w:t>
            </w:r>
          </w:p>
        </w:tc>
        <w:tc>
          <w:tcPr>
            <w:tcW w:w="4678" w:type="dxa"/>
            <w:vAlign w:val="center"/>
          </w:tcPr>
          <w:p w:rsidR="0009013B" w:rsidRDefault="0009013B" w:rsidP="00F03786">
            <w:pPr>
              <w:widowControl/>
              <w:spacing w:line="240" w:lineRule="exact"/>
              <w:jc w:val="center"/>
              <w:rPr>
                <w:rFonts w:ascii="仿宋_GB2312" w:eastAsia="仿宋_GB2312" w:hAnsi="宋体"/>
                <w:kern w:val="0"/>
                <w:sz w:val="24"/>
                <w:szCs w:val="24"/>
              </w:rPr>
            </w:pPr>
          </w:p>
          <w:p w:rsidR="0009013B" w:rsidRPr="00ED16AE" w:rsidRDefault="0009013B" w:rsidP="00F03786">
            <w:pPr>
              <w:spacing w:line="240" w:lineRule="exact"/>
              <w:jc w:val="center"/>
              <w:rPr>
                <w:rFonts w:ascii="仿宋_GB2312" w:eastAsia="仿宋_GB2312" w:hAnsi="宋体"/>
                <w:kern w:val="0"/>
                <w:sz w:val="24"/>
                <w:szCs w:val="24"/>
              </w:rPr>
            </w:pPr>
          </w:p>
        </w:tc>
      </w:tr>
    </w:tbl>
    <w:p w:rsidR="005C22FE" w:rsidRPr="003F67A9" w:rsidRDefault="005C22FE" w:rsidP="00D13DEE">
      <w:pPr>
        <w:rPr>
          <w:rFonts w:ascii="黑体" w:eastAsia="黑体" w:hAnsi="黑体"/>
          <w:b/>
          <w:color w:val="000000"/>
          <w:sz w:val="28"/>
          <w:szCs w:val="28"/>
        </w:rPr>
      </w:pPr>
    </w:p>
    <w:sectPr w:rsidR="005C22FE" w:rsidRPr="003F67A9" w:rsidSect="001D0A04">
      <w:headerReference w:type="default" r:id="rId9"/>
      <w:footerReference w:type="default" r:id="rId10"/>
      <w:headerReference w:type="first" r:id="rId11"/>
      <w:pgSz w:w="11906" w:h="16838" w:code="9"/>
      <w:pgMar w:top="1440" w:right="1797" w:bottom="1440" w:left="1797"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3740" w:rsidRDefault="00513740" w:rsidP="000F157B">
      <w:r>
        <w:separator/>
      </w:r>
    </w:p>
  </w:endnote>
  <w:endnote w:type="continuationSeparator" w:id="0">
    <w:p w:rsidR="00513740" w:rsidRDefault="00513740" w:rsidP="000F15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FangSong">
    <w:altName w:val="Arial"/>
    <w:panose1 w:val="00000000000000000000"/>
    <w:charset w:val="00"/>
    <w:family w:val="swiss"/>
    <w:notTrueType/>
    <w:pitch w:val="default"/>
    <w:sig w:usb0="00000003" w:usb1="00000000" w:usb2="00000000" w:usb3="00000000" w:csb0="00000001" w:csb1="00000000"/>
  </w:font>
  <w:font w:name="等线 Light">
    <w:altName w:val="Arial Unicode MS"/>
    <w:charset w:val="86"/>
    <w:family w:val="auto"/>
    <w:pitch w:val="variable"/>
    <w:sig w:usb0="00000000"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62" w:rsidRDefault="00A31A62" w:rsidP="00D74AE9">
    <w:pPr>
      <w:pStyle w:val="a4"/>
      <w:jc w:val="center"/>
    </w:pPr>
    <w:r w:rsidRPr="0052733E">
      <w:rPr>
        <w:rFonts w:ascii="宋体" w:hAnsi="宋体" w:hint="eastAsia"/>
        <w:sz w:val="21"/>
        <w:szCs w:val="21"/>
      </w:rPr>
      <w:t>-</w:t>
    </w:r>
    <w:r w:rsidR="00D14F26" w:rsidRPr="0052733E">
      <w:rPr>
        <w:rFonts w:ascii="宋体" w:hAnsi="宋体"/>
        <w:sz w:val="21"/>
        <w:szCs w:val="21"/>
      </w:rPr>
      <w:fldChar w:fldCharType="begin"/>
    </w:r>
    <w:r w:rsidRPr="0052733E">
      <w:rPr>
        <w:rFonts w:ascii="宋体" w:hAnsi="宋体"/>
        <w:sz w:val="21"/>
        <w:szCs w:val="21"/>
      </w:rPr>
      <w:instrText xml:space="preserve"> PAGE   \* MERGEFORMAT </w:instrText>
    </w:r>
    <w:r w:rsidR="00D14F26" w:rsidRPr="0052733E">
      <w:rPr>
        <w:rFonts w:ascii="宋体" w:hAnsi="宋体"/>
        <w:sz w:val="21"/>
        <w:szCs w:val="21"/>
      </w:rPr>
      <w:fldChar w:fldCharType="separate"/>
    </w:r>
    <w:r w:rsidR="00976DC0" w:rsidRPr="00976DC0">
      <w:rPr>
        <w:rFonts w:ascii="宋体" w:hAnsi="宋体"/>
        <w:noProof/>
        <w:sz w:val="21"/>
        <w:szCs w:val="21"/>
        <w:lang w:val="zh-CN"/>
      </w:rPr>
      <w:t>10</w:t>
    </w:r>
    <w:r w:rsidR="00D14F26" w:rsidRPr="0052733E">
      <w:rPr>
        <w:rFonts w:ascii="宋体" w:hAnsi="宋体"/>
        <w:sz w:val="21"/>
        <w:szCs w:val="21"/>
      </w:rPr>
      <w:fldChar w:fldCharType="end"/>
    </w:r>
    <w:r w:rsidRPr="0052733E">
      <w:rPr>
        <w:rFonts w:ascii="宋体" w:hAnsi="宋体" w:hint="eastAsia"/>
        <w:sz w:val="21"/>
        <w:szCs w:val="21"/>
      </w:rPr>
      <w:t>-</w:t>
    </w:r>
  </w:p>
  <w:p w:rsidR="00A31A62" w:rsidRDefault="00A31A6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3740" w:rsidRDefault="00513740" w:rsidP="000F157B">
      <w:r>
        <w:separator/>
      </w:r>
    </w:p>
  </w:footnote>
  <w:footnote w:type="continuationSeparator" w:id="0">
    <w:p w:rsidR="00513740" w:rsidRDefault="00513740" w:rsidP="000F15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62" w:rsidRPr="003C602D" w:rsidRDefault="00A31A62" w:rsidP="003C602D">
    <w:pPr>
      <w:adjustRightInd w:val="0"/>
      <w:snapToGrid w:val="0"/>
      <w:spacing w:line="360" w:lineRule="auto"/>
      <w:rPr>
        <w:u w:val="single"/>
      </w:rPr>
    </w:pPr>
    <w:r w:rsidRPr="003C602D">
      <w:rPr>
        <w:rFonts w:ascii="仿宋_GB2312" w:eastAsia="仿宋_GB2312" w:hAnsi="宋体" w:hint="eastAsia"/>
        <w:bCs/>
        <w:sz w:val="18"/>
        <w:szCs w:val="18"/>
        <w:u w:val="single"/>
      </w:rPr>
      <w:t>国家税务总局惠州市税务局</w:t>
    </w:r>
    <w:r w:rsidRPr="00C8430A">
      <w:rPr>
        <w:rFonts w:ascii="仿宋_GB2312" w:eastAsia="仿宋_GB2312" w:hAnsi="宋体" w:hint="eastAsia"/>
        <w:bCs/>
        <w:sz w:val="18"/>
        <w:szCs w:val="18"/>
        <w:u w:val="single"/>
      </w:rPr>
      <w:t>演达办公区数据中心设备搬迁集成服务项目</w:t>
    </w:r>
    <w:r w:rsidR="00D14F26" w:rsidRPr="003C602D">
      <w:rPr>
        <w:rFonts w:ascii="宋体" w:hAnsi="宋体" w:hint="eastAsia"/>
        <w:sz w:val="18"/>
        <w:szCs w:val="21"/>
        <w:u w:val="single"/>
        <w:lang w:val="zh-CN"/>
      </w:rPr>
      <w:fldChar w:fldCharType="begin"/>
    </w:r>
    <w:r w:rsidRPr="003C602D">
      <w:rPr>
        <w:rFonts w:ascii="宋体" w:hAnsi="宋体" w:hint="eastAsia"/>
        <w:sz w:val="18"/>
        <w:szCs w:val="21"/>
        <w:u w:val="single"/>
        <w:lang w:val="zh-CN"/>
      </w:rPr>
      <w:instrText xml:space="preserve"> DOCVARIABLE  项目名称  \* MERGEFORMAT </w:instrText>
    </w:r>
    <w:r w:rsidR="00D14F26" w:rsidRPr="003C602D">
      <w:rPr>
        <w:rFonts w:ascii="宋体" w:hAnsi="宋体" w:hint="eastAsia"/>
        <w:sz w:val="18"/>
        <w:szCs w:val="21"/>
        <w:u w:val="single"/>
        <w:lang w:val="zh-CN"/>
      </w:rPr>
      <w:fldChar w:fldCharType="end"/>
    </w:r>
    <w:r w:rsidRPr="003C602D">
      <w:rPr>
        <w:rFonts w:ascii="宋体" w:hAnsi="宋体" w:hint="eastAsia"/>
        <w:szCs w:val="21"/>
        <w:u w:val="single"/>
        <w:lang w:val="zh-CN"/>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62" w:rsidRPr="00A64C60" w:rsidRDefault="00A31A62" w:rsidP="00A64C60">
    <w:pPr>
      <w:pStyle w:val="a3"/>
      <w:jc w:val="left"/>
    </w:pPr>
    <w:r w:rsidRPr="00A64C60">
      <w:rPr>
        <w:rFonts w:ascii="仿宋_GB2312" w:eastAsia="仿宋_GB2312" w:hAnsi="宋体" w:hint="eastAsia"/>
        <w:bCs/>
      </w:rPr>
      <w:t>国家税务总局惠州市税务局</w:t>
    </w:r>
    <w:r w:rsidRPr="00C8430A">
      <w:rPr>
        <w:rFonts w:ascii="仿宋_GB2312" w:eastAsia="仿宋_GB2312" w:hAnsi="宋体" w:hint="eastAsia"/>
        <w:bCs/>
      </w:rPr>
      <w:t>演达办公区数据中心设备搬迁集成服务项目</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multilevel"/>
    <w:tmpl w:val="00000010"/>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30"/>
    <w:multiLevelType w:val="multilevel"/>
    <w:tmpl w:val="00000030"/>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04B956C9"/>
    <w:multiLevelType w:val="hybridMultilevel"/>
    <w:tmpl w:val="120A8BE8"/>
    <w:lvl w:ilvl="0" w:tplc="04090017">
      <w:start w:val="1"/>
      <w:numFmt w:val="chineseCountingThousand"/>
      <w:lvlText w:val="(%1)"/>
      <w:lvlJc w:val="left"/>
      <w:pPr>
        <w:ind w:left="42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B0E5A53"/>
    <w:multiLevelType w:val="hybridMultilevel"/>
    <w:tmpl w:val="CCD6A5A2"/>
    <w:lvl w:ilvl="0" w:tplc="105855FA">
      <w:start w:val="5"/>
      <w:numFmt w:val="bullet"/>
      <w:lvlText w:val="★"/>
      <w:lvlJc w:val="left"/>
      <w:pPr>
        <w:ind w:left="360" w:hanging="360"/>
      </w:pPr>
      <w:rPr>
        <w:rFonts w:ascii="宋体" w:eastAsia="宋体" w:hAnsi="宋体" w:cs="宋体" w:hint="eastAsia"/>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4E794DD7"/>
    <w:multiLevelType w:val="multilevel"/>
    <w:tmpl w:val="4E794DD7"/>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57B3EFB8"/>
    <w:multiLevelType w:val="singleLevel"/>
    <w:tmpl w:val="57B3EFB8"/>
    <w:lvl w:ilvl="0">
      <w:start w:val="4"/>
      <w:numFmt w:val="decimal"/>
      <w:suff w:val="nothing"/>
      <w:lvlText w:val="（%1）"/>
      <w:lvlJc w:val="left"/>
    </w:lvl>
  </w:abstractNum>
  <w:abstractNum w:abstractNumId="6">
    <w:nsid w:val="585D6F16"/>
    <w:multiLevelType w:val="singleLevel"/>
    <w:tmpl w:val="585D6F16"/>
    <w:lvl w:ilvl="0">
      <w:start w:val="1"/>
      <w:numFmt w:val="decimal"/>
      <w:suff w:val="nothing"/>
      <w:lvlText w:val="%1）"/>
      <w:lvlJc w:val="left"/>
    </w:lvl>
  </w:abstractNum>
  <w:abstractNum w:abstractNumId="7">
    <w:nsid w:val="66562CF8"/>
    <w:multiLevelType w:val="hybridMultilevel"/>
    <w:tmpl w:val="C60687F6"/>
    <w:lvl w:ilvl="0" w:tplc="4DD0AB44">
      <w:start w:val="1"/>
      <w:numFmt w:val="decimal"/>
      <w:lvlText w:val="%1."/>
      <w:lvlJc w:val="left"/>
      <w:pPr>
        <w:ind w:left="630" w:hanging="420"/>
      </w:pPr>
      <w:rPr>
        <w:rFonts w:hint="eastAsia"/>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8">
    <w:nsid w:val="770D7749"/>
    <w:multiLevelType w:val="hybridMultilevel"/>
    <w:tmpl w:val="0CF2FD9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8"/>
  </w:num>
  <w:num w:numId="7">
    <w:abstractNumId w:val="7"/>
  </w:num>
  <w:num w:numId="8">
    <w:abstractNumId w:val="6"/>
  </w:num>
  <w:num w:numId="9">
    <w:abstractNumId w:val="4"/>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085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B167A"/>
    <w:rsid w:val="00000697"/>
    <w:rsid w:val="00016AB3"/>
    <w:rsid w:val="00016D8C"/>
    <w:rsid w:val="000412D2"/>
    <w:rsid w:val="00044967"/>
    <w:rsid w:val="00050682"/>
    <w:rsid w:val="000513E5"/>
    <w:rsid w:val="00051FD8"/>
    <w:rsid w:val="00053410"/>
    <w:rsid w:val="0006492C"/>
    <w:rsid w:val="000722C9"/>
    <w:rsid w:val="0008702D"/>
    <w:rsid w:val="0009013B"/>
    <w:rsid w:val="000A1FE2"/>
    <w:rsid w:val="000A3409"/>
    <w:rsid w:val="000A4AAA"/>
    <w:rsid w:val="000B4521"/>
    <w:rsid w:val="000B4D58"/>
    <w:rsid w:val="000B6FDB"/>
    <w:rsid w:val="000C1387"/>
    <w:rsid w:val="000C3530"/>
    <w:rsid w:val="000D3349"/>
    <w:rsid w:val="000E0E92"/>
    <w:rsid w:val="000E6B98"/>
    <w:rsid w:val="000E73DE"/>
    <w:rsid w:val="000F04A1"/>
    <w:rsid w:val="000F157B"/>
    <w:rsid w:val="000F5614"/>
    <w:rsid w:val="00100EC6"/>
    <w:rsid w:val="00104683"/>
    <w:rsid w:val="00105179"/>
    <w:rsid w:val="00114A2F"/>
    <w:rsid w:val="00117B82"/>
    <w:rsid w:val="00131920"/>
    <w:rsid w:val="0014197A"/>
    <w:rsid w:val="00150C92"/>
    <w:rsid w:val="00162E1C"/>
    <w:rsid w:val="00174E09"/>
    <w:rsid w:val="00175776"/>
    <w:rsid w:val="00180A9A"/>
    <w:rsid w:val="00180FB0"/>
    <w:rsid w:val="001828CC"/>
    <w:rsid w:val="00185383"/>
    <w:rsid w:val="00186F87"/>
    <w:rsid w:val="00193FAA"/>
    <w:rsid w:val="00195B72"/>
    <w:rsid w:val="00196447"/>
    <w:rsid w:val="001A6226"/>
    <w:rsid w:val="001B0107"/>
    <w:rsid w:val="001B149A"/>
    <w:rsid w:val="001B1B26"/>
    <w:rsid w:val="001B328B"/>
    <w:rsid w:val="001C09F8"/>
    <w:rsid w:val="001C2054"/>
    <w:rsid w:val="001C50F6"/>
    <w:rsid w:val="001C7D33"/>
    <w:rsid w:val="001D0A04"/>
    <w:rsid w:val="001E472F"/>
    <w:rsid w:val="00201B37"/>
    <w:rsid w:val="00214DEF"/>
    <w:rsid w:val="0021716B"/>
    <w:rsid w:val="00223662"/>
    <w:rsid w:val="00225E75"/>
    <w:rsid w:val="002276B1"/>
    <w:rsid w:val="00242517"/>
    <w:rsid w:val="00244038"/>
    <w:rsid w:val="0024499B"/>
    <w:rsid w:val="00245FC3"/>
    <w:rsid w:val="0024672C"/>
    <w:rsid w:val="0025421A"/>
    <w:rsid w:val="00254696"/>
    <w:rsid w:val="00257383"/>
    <w:rsid w:val="00271124"/>
    <w:rsid w:val="00271AAB"/>
    <w:rsid w:val="00273F9A"/>
    <w:rsid w:val="002761C0"/>
    <w:rsid w:val="0028010C"/>
    <w:rsid w:val="00280EC2"/>
    <w:rsid w:val="002848BB"/>
    <w:rsid w:val="00293747"/>
    <w:rsid w:val="00293CE4"/>
    <w:rsid w:val="002A4742"/>
    <w:rsid w:val="002A6B5B"/>
    <w:rsid w:val="002B14D6"/>
    <w:rsid w:val="002B18D2"/>
    <w:rsid w:val="002B26A4"/>
    <w:rsid w:val="002B7F2A"/>
    <w:rsid w:val="002C03B9"/>
    <w:rsid w:val="002C21A6"/>
    <w:rsid w:val="002C4999"/>
    <w:rsid w:val="002D12B3"/>
    <w:rsid w:val="002D6464"/>
    <w:rsid w:val="002E3491"/>
    <w:rsid w:val="002E53F3"/>
    <w:rsid w:val="002F33A7"/>
    <w:rsid w:val="002F5DCB"/>
    <w:rsid w:val="002F6B11"/>
    <w:rsid w:val="002F6C64"/>
    <w:rsid w:val="0030264A"/>
    <w:rsid w:val="0030420E"/>
    <w:rsid w:val="00305C32"/>
    <w:rsid w:val="00313D0B"/>
    <w:rsid w:val="003160A1"/>
    <w:rsid w:val="0031760E"/>
    <w:rsid w:val="00321FF1"/>
    <w:rsid w:val="0032541C"/>
    <w:rsid w:val="003255EB"/>
    <w:rsid w:val="0034482A"/>
    <w:rsid w:val="00361C29"/>
    <w:rsid w:val="003661F9"/>
    <w:rsid w:val="003705D2"/>
    <w:rsid w:val="003728A3"/>
    <w:rsid w:val="00374048"/>
    <w:rsid w:val="0038088F"/>
    <w:rsid w:val="003864AB"/>
    <w:rsid w:val="003A0C3A"/>
    <w:rsid w:val="003A37C9"/>
    <w:rsid w:val="003B5EE9"/>
    <w:rsid w:val="003B69A3"/>
    <w:rsid w:val="003C1875"/>
    <w:rsid w:val="003C2F87"/>
    <w:rsid w:val="003C602D"/>
    <w:rsid w:val="003D07AE"/>
    <w:rsid w:val="003D2CBE"/>
    <w:rsid w:val="003D7940"/>
    <w:rsid w:val="003E3E1F"/>
    <w:rsid w:val="003E57C6"/>
    <w:rsid w:val="003F0088"/>
    <w:rsid w:val="003F611D"/>
    <w:rsid w:val="003F67A9"/>
    <w:rsid w:val="00413FC6"/>
    <w:rsid w:val="004170F0"/>
    <w:rsid w:val="00426F03"/>
    <w:rsid w:val="00432DBB"/>
    <w:rsid w:val="00440F92"/>
    <w:rsid w:val="004429C3"/>
    <w:rsid w:val="00455776"/>
    <w:rsid w:val="004672AD"/>
    <w:rsid w:val="00471BB9"/>
    <w:rsid w:val="00482A78"/>
    <w:rsid w:val="00482B69"/>
    <w:rsid w:val="00485346"/>
    <w:rsid w:val="004959F7"/>
    <w:rsid w:val="004A3A49"/>
    <w:rsid w:val="004A6C44"/>
    <w:rsid w:val="004B116A"/>
    <w:rsid w:val="004C02F5"/>
    <w:rsid w:val="004C3805"/>
    <w:rsid w:val="004C58D2"/>
    <w:rsid w:val="004D47BC"/>
    <w:rsid w:val="004E53C3"/>
    <w:rsid w:val="004F0B3E"/>
    <w:rsid w:val="005053DD"/>
    <w:rsid w:val="00506FDD"/>
    <w:rsid w:val="00513740"/>
    <w:rsid w:val="005172C4"/>
    <w:rsid w:val="00526511"/>
    <w:rsid w:val="0052733E"/>
    <w:rsid w:val="0053155B"/>
    <w:rsid w:val="00531E54"/>
    <w:rsid w:val="00535FAB"/>
    <w:rsid w:val="005429C2"/>
    <w:rsid w:val="00544B3D"/>
    <w:rsid w:val="005563E7"/>
    <w:rsid w:val="00557134"/>
    <w:rsid w:val="00573E60"/>
    <w:rsid w:val="0057738E"/>
    <w:rsid w:val="00587974"/>
    <w:rsid w:val="00594356"/>
    <w:rsid w:val="0059438C"/>
    <w:rsid w:val="005A4247"/>
    <w:rsid w:val="005A777C"/>
    <w:rsid w:val="005B4E7A"/>
    <w:rsid w:val="005C22FE"/>
    <w:rsid w:val="005D1482"/>
    <w:rsid w:val="005D2D5B"/>
    <w:rsid w:val="005E2115"/>
    <w:rsid w:val="005E708C"/>
    <w:rsid w:val="005F0C2C"/>
    <w:rsid w:val="005F0D27"/>
    <w:rsid w:val="005F1C0D"/>
    <w:rsid w:val="005F235C"/>
    <w:rsid w:val="005F2E3B"/>
    <w:rsid w:val="005F3957"/>
    <w:rsid w:val="005F625A"/>
    <w:rsid w:val="00610EC6"/>
    <w:rsid w:val="006142B6"/>
    <w:rsid w:val="00616CC8"/>
    <w:rsid w:val="006279F7"/>
    <w:rsid w:val="006307A8"/>
    <w:rsid w:val="006330D4"/>
    <w:rsid w:val="006339BA"/>
    <w:rsid w:val="00653BFF"/>
    <w:rsid w:val="00657116"/>
    <w:rsid w:val="00660EE9"/>
    <w:rsid w:val="00661DD3"/>
    <w:rsid w:val="006723BA"/>
    <w:rsid w:val="0067731A"/>
    <w:rsid w:val="006776A3"/>
    <w:rsid w:val="00691A9F"/>
    <w:rsid w:val="00696FA3"/>
    <w:rsid w:val="00697D62"/>
    <w:rsid w:val="006B167A"/>
    <w:rsid w:val="006B1A9A"/>
    <w:rsid w:val="006B2E29"/>
    <w:rsid w:val="006B3915"/>
    <w:rsid w:val="006B72E6"/>
    <w:rsid w:val="006C6558"/>
    <w:rsid w:val="006D00B0"/>
    <w:rsid w:val="006D6B60"/>
    <w:rsid w:val="006D767B"/>
    <w:rsid w:val="006E50E1"/>
    <w:rsid w:val="00702D73"/>
    <w:rsid w:val="00706397"/>
    <w:rsid w:val="00722A88"/>
    <w:rsid w:val="00723F83"/>
    <w:rsid w:val="0072509D"/>
    <w:rsid w:val="00742B79"/>
    <w:rsid w:val="00743C74"/>
    <w:rsid w:val="007572C0"/>
    <w:rsid w:val="00767829"/>
    <w:rsid w:val="007764A1"/>
    <w:rsid w:val="007833D8"/>
    <w:rsid w:val="007A06BD"/>
    <w:rsid w:val="007A4E4F"/>
    <w:rsid w:val="007B02CD"/>
    <w:rsid w:val="007B0F37"/>
    <w:rsid w:val="007B422B"/>
    <w:rsid w:val="007B50D6"/>
    <w:rsid w:val="007B7805"/>
    <w:rsid w:val="007D0C62"/>
    <w:rsid w:val="007D353D"/>
    <w:rsid w:val="007D60EE"/>
    <w:rsid w:val="007D6630"/>
    <w:rsid w:val="007D7A1B"/>
    <w:rsid w:val="007E0B36"/>
    <w:rsid w:val="007F165F"/>
    <w:rsid w:val="007F4F65"/>
    <w:rsid w:val="00803CB8"/>
    <w:rsid w:val="008076D6"/>
    <w:rsid w:val="008125A5"/>
    <w:rsid w:val="008251B3"/>
    <w:rsid w:val="0083193B"/>
    <w:rsid w:val="008322DF"/>
    <w:rsid w:val="0083449F"/>
    <w:rsid w:val="00836F87"/>
    <w:rsid w:val="00841131"/>
    <w:rsid w:val="00847DA4"/>
    <w:rsid w:val="00854B6D"/>
    <w:rsid w:val="00855B14"/>
    <w:rsid w:val="00862F38"/>
    <w:rsid w:val="00872CC1"/>
    <w:rsid w:val="00875E7C"/>
    <w:rsid w:val="008770CB"/>
    <w:rsid w:val="008803CD"/>
    <w:rsid w:val="00884941"/>
    <w:rsid w:val="0088714D"/>
    <w:rsid w:val="0089462C"/>
    <w:rsid w:val="00897AE2"/>
    <w:rsid w:val="008A554C"/>
    <w:rsid w:val="008B47D4"/>
    <w:rsid w:val="008C7D5D"/>
    <w:rsid w:val="008D0BD4"/>
    <w:rsid w:val="008D4953"/>
    <w:rsid w:val="008D6A0C"/>
    <w:rsid w:val="008D6B15"/>
    <w:rsid w:val="008E5EBF"/>
    <w:rsid w:val="008F6919"/>
    <w:rsid w:val="008F711A"/>
    <w:rsid w:val="00907971"/>
    <w:rsid w:val="00907B7D"/>
    <w:rsid w:val="0091019D"/>
    <w:rsid w:val="0093075B"/>
    <w:rsid w:val="0093197F"/>
    <w:rsid w:val="00933552"/>
    <w:rsid w:val="00937BE8"/>
    <w:rsid w:val="00950BB4"/>
    <w:rsid w:val="00954336"/>
    <w:rsid w:val="00964279"/>
    <w:rsid w:val="009661B8"/>
    <w:rsid w:val="0097303A"/>
    <w:rsid w:val="00976DC0"/>
    <w:rsid w:val="00982FAE"/>
    <w:rsid w:val="0099244F"/>
    <w:rsid w:val="009A0932"/>
    <w:rsid w:val="009A0BCF"/>
    <w:rsid w:val="009A4465"/>
    <w:rsid w:val="009A639B"/>
    <w:rsid w:val="009B6975"/>
    <w:rsid w:val="009C6A13"/>
    <w:rsid w:val="009C6ABA"/>
    <w:rsid w:val="009D1843"/>
    <w:rsid w:val="009D62DA"/>
    <w:rsid w:val="009D68E8"/>
    <w:rsid w:val="009E078F"/>
    <w:rsid w:val="009F52BB"/>
    <w:rsid w:val="009F662E"/>
    <w:rsid w:val="00A01991"/>
    <w:rsid w:val="00A04D31"/>
    <w:rsid w:val="00A068E6"/>
    <w:rsid w:val="00A14CA3"/>
    <w:rsid w:val="00A228B2"/>
    <w:rsid w:val="00A24663"/>
    <w:rsid w:val="00A275FE"/>
    <w:rsid w:val="00A31A62"/>
    <w:rsid w:val="00A37DC2"/>
    <w:rsid w:val="00A44909"/>
    <w:rsid w:val="00A47415"/>
    <w:rsid w:val="00A52081"/>
    <w:rsid w:val="00A568C1"/>
    <w:rsid w:val="00A572B7"/>
    <w:rsid w:val="00A610F4"/>
    <w:rsid w:val="00A64C60"/>
    <w:rsid w:val="00A96F9B"/>
    <w:rsid w:val="00AA4C46"/>
    <w:rsid w:val="00AA6565"/>
    <w:rsid w:val="00AC104F"/>
    <w:rsid w:val="00AC1C6B"/>
    <w:rsid w:val="00AC76FD"/>
    <w:rsid w:val="00AD1DC8"/>
    <w:rsid w:val="00AD3C2A"/>
    <w:rsid w:val="00AD79DA"/>
    <w:rsid w:val="00AE1302"/>
    <w:rsid w:val="00AE1EE8"/>
    <w:rsid w:val="00AF22A9"/>
    <w:rsid w:val="00AF5C61"/>
    <w:rsid w:val="00B01AA4"/>
    <w:rsid w:val="00B1016A"/>
    <w:rsid w:val="00B115C4"/>
    <w:rsid w:val="00B12DCF"/>
    <w:rsid w:val="00B17226"/>
    <w:rsid w:val="00B22871"/>
    <w:rsid w:val="00B311BA"/>
    <w:rsid w:val="00B37352"/>
    <w:rsid w:val="00B4235F"/>
    <w:rsid w:val="00B437CC"/>
    <w:rsid w:val="00B446FF"/>
    <w:rsid w:val="00B45FA2"/>
    <w:rsid w:val="00B5777E"/>
    <w:rsid w:val="00B615F2"/>
    <w:rsid w:val="00B62A68"/>
    <w:rsid w:val="00B702D9"/>
    <w:rsid w:val="00B715A9"/>
    <w:rsid w:val="00B71CB6"/>
    <w:rsid w:val="00B72D0C"/>
    <w:rsid w:val="00B82D5A"/>
    <w:rsid w:val="00B91F55"/>
    <w:rsid w:val="00B9539D"/>
    <w:rsid w:val="00B9771A"/>
    <w:rsid w:val="00BA36AD"/>
    <w:rsid w:val="00BA5B8B"/>
    <w:rsid w:val="00BA5FA3"/>
    <w:rsid w:val="00BA67D5"/>
    <w:rsid w:val="00BB1951"/>
    <w:rsid w:val="00BB2DAC"/>
    <w:rsid w:val="00BB4AF7"/>
    <w:rsid w:val="00BB5E52"/>
    <w:rsid w:val="00BC1597"/>
    <w:rsid w:val="00BC49B0"/>
    <w:rsid w:val="00BD5350"/>
    <w:rsid w:val="00BF607E"/>
    <w:rsid w:val="00BF77D7"/>
    <w:rsid w:val="00C044E0"/>
    <w:rsid w:val="00C217E2"/>
    <w:rsid w:val="00C221A8"/>
    <w:rsid w:val="00C2415D"/>
    <w:rsid w:val="00C4356B"/>
    <w:rsid w:val="00C55456"/>
    <w:rsid w:val="00C56262"/>
    <w:rsid w:val="00C57E53"/>
    <w:rsid w:val="00C6040F"/>
    <w:rsid w:val="00C609DD"/>
    <w:rsid w:val="00C6120B"/>
    <w:rsid w:val="00C62F8D"/>
    <w:rsid w:val="00C6529D"/>
    <w:rsid w:val="00C751F9"/>
    <w:rsid w:val="00C77DA5"/>
    <w:rsid w:val="00C8430A"/>
    <w:rsid w:val="00C84996"/>
    <w:rsid w:val="00C92C92"/>
    <w:rsid w:val="00C949B1"/>
    <w:rsid w:val="00C95D12"/>
    <w:rsid w:val="00C962E0"/>
    <w:rsid w:val="00C979EC"/>
    <w:rsid w:val="00CA0034"/>
    <w:rsid w:val="00CB1B35"/>
    <w:rsid w:val="00CB20D8"/>
    <w:rsid w:val="00CC2327"/>
    <w:rsid w:val="00CC3E25"/>
    <w:rsid w:val="00CD4F40"/>
    <w:rsid w:val="00CD6AE3"/>
    <w:rsid w:val="00CE0A2E"/>
    <w:rsid w:val="00CE2330"/>
    <w:rsid w:val="00CF0733"/>
    <w:rsid w:val="00CF156E"/>
    <w:rsid w:val="00CF338D"/>
    <w:rsid w:val="00CF3F4C"/>
    <w:rsid w:val="00CF55C6"/>
    <w:rsid w:val="00CF58EF"/>
    <w:rsid w:val="00D11161"/>
    <w:rsid w:val="00D13DEE"/>
    <w:rsid w:val="00D14F26"/>
    <w:rsid w:val="00D16B45"/>
    <w:rsid w:val="00D20874"/>
    <w:rsid w:val="00D21FF7"/>
    <w:rsid w:val="00D24411"/>
    <w:rsid w:val="00D24CE0"/>
    <w:rsid w:val="00D3002C"/>
    <w:rsid w:val="00D32B8B"/>
    <w:rsid w:val="00D330D7"/>
    <w:rsid w:val="00D407C8"/>
    <w:rsid w:val="00D41F55"/>
    <w:rsid w:val="00D43E10"/>
    <w:rsid w:val="00D44A2F"/>
    <w:rsid w:val="00D45C22"/>
    <w:rsid w:val="00D564D3"/>
    <w:rsid w:val="00D57589"/>
    <w:rsid w:val="00D727D9"/>
    <w:rsid w:val="00D74AE9"/>
    <w:rsid w:val="00D752FF"/>
    <w:rsid w:val="00D762AD"/>
    <w:rsid w:val="00D91C7E"/>
    <w:rsid w:val="00D943F8"/>
    <w:rsid w:val="00D95123"/>
    <w:rsid w:val="00D97A26"/>
    <w:rsid w:val="00DC3841"/>
    <w:rsid w:val="00DC4114"/>
    <w:rsid w:val="00DC71F4"/>
    <w:rsid w:val="00DD375B"/>
    <w:rsid w:val="00DD3EFE"/>
    <w:rsid w:val="00DD7A7C"/>
    <w:rsid w:val="00DF1022"/>
    <w:rsid w:val="00E00674"/>
    <w:rsid w:val="00E038EA"/>
    <w:rsid w:val="00E137E6"/>
    <w:rsid w:val="00E14435"/>
    <w:rsid w:val="00E27859"/>
    <w:rsid w:val="00E44095"/>
    <w:rsid w:val="00E45861"/>
    <w:rsid w:val="00E63EA9"/>
    <w:rsid w:val="00E703A4"/>
    <w:rsid w:val="00E7178F"/>
    <w:rsid w:val="00E7505C"/>
    <w:rsid w:val="00E82D01"/>
    <w:rsid w:val="00E85A98"/>
    <w:rsid w:val="00EA2E32"/>
    <w:rsid w:val="00EA4D70"/>
    <w:rsid w:val="00EB02F3"/>
    <w:rsid w:val="00EB2E26"/>
    <w:rsid w:val="00EB5C7A"/>
    <w:rsid w:val="00EC03AE"/>
    <w:rsid w:val="00EC3355"/>
    <w:rsid w:val="00ED7366"/>
    <w:rsid w:val="00EE7595"/>
    <w:rsid w:val="00EF06AA"/>
    <w:rsid w:val="00EF2DBA"/>
    <w:rsid w:val="00F032E5"/>
    <w:rsid w:val="00F173D4"/>
    <w:rsid w:val="00F176CC"/>
    <w:rsid w:val="00F21086"/>
    <w:rsid w:val="00F23ACF"/>
    <w:rsid w:val="00F32952"/>
    <w:rsid w:val="00F37A41"/>
    <w:rsid w:val="00F437D1"/>
    <w:rsid w:val="00F478CA"/>
    <w:rsid w:val="00F47AB7"/>
    <w:rsid w:val="00F52445"/>
    <w:rsid w:val="00F53C1C"/>
    <w:rsid w:val="00F57226"/>
    <w:rsid w:val="00F5725A"/>
    <w:rsid w:val="00F57EDF"/>
    <w:rsid w:val="00F654A7"/>
    <w:rsid w:val="00F66636"/>
    <w:rsid w:val="00F70F74"/>
    <w:rsid w:val="00F81528"/>
    <w:rsid w:val="00F825CD"/>
    <w:rsid w:val="00F97109"/>
    <w:rsid w:val="00FA1A57"/>
    <w:rsid w:val="00FA5641"/>
    <w:rsid w:val="00FA7F20"/>
    <w:rsid w:val="00FB01C9"/>
    <w:rsid w:val="00FB4330"/>
    <w:rsid w:val="00FB5E91"/>
    <w:rsid w:val="00FC3053"/>
    <w:rsid w:val="00FE2EE1"/>
    <w:rsid w:val="00FE7B62"/>
    <w:rsid w:val="00FF32F2"/>
    <w:rsid w:val="00FF69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8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8C1"/>
    <w:pPr>
      <w:widowControl w:val="0"/>
      <w:jc w:val="both"/>
    </w:pPr>
    <w:rPr>
      <w:kern w:val="2"/>
      <w:sz w:val="21"/>
      <w:szCs w:val="22"/>
    </w:rPr>
  </w:style>
  <w:style w:type="paragraph" w:styleId="1">
    <w:name w:val="heading 1"/>
    <w:basedOn w:val="a"/>
    <w:next w:val="a"/>
    <w:link w:val="1Char"/>
    <w:uiPriority w:val="9"/>
    <w:qFormat/>
    <w:rsid w:val="001B1B2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CC3E2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aliases w:val="Char"/>
    <w:basedOn w:val="a"/>
    <w:link w:val="3Char1"/>
    <w:semiHidden/>
    <w:unhideWhenUsed/>
    <w:qFormat/>
    <w:rsid w:val="00117B82"/>
    <w:pPr>
      <w:widowControl/>
      <w:spacing w:after="160" w:line="240" w:lineRule="exact"/>
      <w:jc w:val="left"/>
      <w:outlineLvl w:val="2"/>
    </w:pPr>
    <w:rPr>
      <w:rFonts w:ascii="Verdana" w:hAnsi="Verdana"/>
      <w:kern w:val="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F15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F157B"/>
    <w:rPr>
      <w:sz w:val="18"/>
      <w:szCs w:val="18"/>
    </w:rPr>
  </w:style>
  <w:style w:type="paragraph" w:styleId="a4">
    <w:name w:val="footer"/>
    <w:basedOn w:val="a"/>
    <w:link w:val="Char0"/>
    <w:uiPriority w:val="99"/>
    <w:unhideWhenUsed/>
    <w:rsid w:val="000F157B"/>
    <w:pPr>
      <w:tabs>
        <w:tab w:val="center" w:pos="4153"/>
        <w:tab w:val="right" w:pos="8306"/>
      </w:tabs>
      <w:snapToGrid w:val="0"/>
      <w:jc w:val="left"/>
    </w:pPr>
    <w:rPr>
      <w:sz w:val="18"/>
      <w:szCs w:val="18"/>
    </w:rPr>
  </w:style>
  <w:style w:type="character" w:customStyle="1" w:styleId="Char0">
    <w:name w:val="页脚 Char"/>
    <w:basedOn w:val="a0"/>
    <w:link w:val="a4"/>
    <w:uiPriority w:val="99"/>
    <w:rsid w:val="000F157B"/>
    <w:rPr>
      <w:sz w:val="18"/>
      <w:szCs w:val="18"/>
    </w:rPr>
  </w:style>
  <w:style w:type="character" w:styleId="a5">
    <w:name w:val="Hyperlink"/>
    <w:uiPriority w:val="99"/>
    <w:unhideWhenUsed/>
    <w:rsid w:val="000F157B"/>
    <w:rPr>
      <w:color w:val="0000FF"/>
      <w:u w:val="single"/>
    </w:rPr>
  </w:style>
  <w:style w:type="paragraph" w:styleId="a6">
    <w:name w:val="Date"/>
    <w:basedOn w:val="a"/>
    <w:next w:val="a"/>
    <w:link w:val="Char1"/>
    <w:uiPriority w:val="99"/>
    <w:semiHidden/>
    <w:unhideWhenUsed/>
    <w:rsid w:val="00105179"/>
    <w:pPr>
      <w:ind w:leftChars="2500" w:left="100"/>
    </w:pPr>
  </w:style>
  <w:style w:type="character" w:customStyle="1" w:styleId="Char1">
    <w:name w:val="日期 Char"/>
    <w:basedOn w:val="a0"/>
    <w:link w:val="a6"/>
    <w:uiPriority w:val="99"/>
    <w:semiHidden/>
    <w:rsid w:val="00105179"/>
    <w:rPr>
      <w:rFonts w:ascii="Calibri" w:eastAsia="宋体" w:hAnsi="Calibri" w:cs="Times New Roman"/>
    </w:rPr>
  </w:style>
  <w:style w:type="character" w:customStyle="1" w:styleId="BodyTextChar">
    <w:name w:val="Body Text Char"/>
    <w:uiPriority w:val="99"/>
    <w:locked/>
    <w:rsid w:val="00105179"/>
    <w:rPr>
      <w:rFonts w:ascii="Times New Roman"/>
      <w:sz w:val="14"/>
      <w:shd w:val="clear" w:color="auto" w:fill="FFFFFF"/>
    </w:rPr>
  </w:style>
  <w:style w:type="character" w:customStyle="1" w:styleId="Char10">
    <w:name w:val="纯文本 Char1"/>
    <w:aliases w:val="普通文字1 Char,小 Char,正 文 1 Char,0921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
    <w:link w:val="a7"/>
    <w:locked/>
    <w:rsid w:val="00B9771A"/>
    <w:rPr>
      <w:rFonts w:ascii="宋体" w:hAnsi="Courier New" w:cs="Courier New"/>
      <w:szCs w:val="21"/>
    </w:rPr>
  </w:style>
  <w:style w:type="paragraph" w:styleId="a7">
    <w:name w:val="Plain Text"/>
    <w:aliases w:val="普通文字1,小,正 文 1,0921,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Char"/>
    <w:basedOn w:val="a"/>
    <w:link w:val="Char10"/>
    <w:unhideWhenUsed/>
    <w:rsid w:val="00B9771A"/>
    <w:rPr>
      <w:rFonts w:ascii="宋体" w:hAnsi="Courier New"/>
      <w:kern w:val="0"/>
      <w:sz w:val="20"/>
      <w:szCs w:val="21"/>
    </w:rPr>
  </w:style>
  <w:style w:type="character" w:customStyle="1" w:styleId="Char2">
    <w:name w:val="纯文本 Char"/>
    <w:basedOn w:val="a0"/>
    <w:link w:val="a7"/>
    <w:uiPriority w:val="99"/>
    <w:semiHidden/>
    <w:rsid w:val="00B9771A"/>
    <w:rPr>
      <w:rFonts w:ascii="宋体" w:eastAsia="宋体" w:hAnsi="Courier New" w:cs="Courier New"/>
      <w:szCs w:val="21"/>
    </w:rPr>
  </w:style>
  <w:style w:type="paragraph" w:styleId="a8">
    <w:name w:val="annotation text"/>
    <w:basedOn w:val="a"/>
    <w:link w:val="Char3"/>
    <w:semiHidden/>
    <w:unhideWhenUsed/>
    <w:rsid w:val="00100EC6"/>
    <w:pPr>
      <w:jc w:val="left"/>
    </w:pPr>
    <w:rPr>
      <w:rFonts w:ascii="Times New Roman" w:hAnsi="Times New Roman"/>
      <w:szCs w:val="24"/>
    </w:rPr>
  </w:style>
  <w:style w:type="character" w:customStyle="1" w:styleId="Char3">
    <w:name w:val="批注文字 Char"/>
    <w:basedOn w:val="a0"/>
    <w:link w:val="a8"/>
    <w:semiHidden/>
    <w:rsid w:val="00100EC6"/>
    <w:rPr>
      <w:rFonts w:ascii="Times New Roman" w:eastAsia="宋体" w:hAnsi="Times New Roman" w:cs="Times New Roman"/>
      <w:szCs w:val="24"/>
    </w:rPr>
  </w:style>
  <w:style w:type="character" w:styleId="a9">
    <w:name w:val="annotation reference"/>
    <w:semiHidden/>
    <w:unhideWhenUsed/>
    <w:rsid w:val="00100EC6"/>
    <w:rPr>
      <w:sz w:val="21"/>
      <w:szCs w:val="21"/>
    </w:rPr>
  </w:style>
  <w:style w:type="paragraph" w:styleId="aa">
    <w:name w:val="Balloon Text"/>
    <w:basedOn w:val="a"/>
    <w:link w:val="Char4"/>
    <w:uiPriority w:val="99"/>
    <w:semiHidden/>
    <w:unhideWhenUsed/>
    <w:rsid w:val="00B446FF"/>
    <w:rPr>
      <w:sz w:val="18"/>
      <w:szCs w:val="18"/>
    </w:rPr>
  </w:style>
  <w:style w:type="character" w:customStyle="1" w:styleId="Char4">
    <w:name w:val="批注框文本 Char"/>
    <w:basedOn w:val="a0"/>
    <w:link w:val="aa"/>
    <w:uiPriority w:val="99"/>
    <w:semiHidden/>
    <w:rsid w:val="00B446FF"/>
    <w:rPr>
      <w:rFonts w:ascii="Calibri" w:eastAsia="宋体" w:hAnsi="Calibri" w:cs="Times New Roman"/>
      <w:sz w:val="18"/>
      <w:szCs w:val="18"/>
    </w:rPr>
  </w:style>
  <w:style w:type="paragraph" w:styleId="ab">
    <w:name w:val="List Paragraph"/>
    <w:basedOn w:val="a"/>
    <w:uiPriority w:val="34"/>
    <w:qFormat/>
    <w:rsid w:val="00F21086"/>
    <w:pPr>
      <w:ind w:firstLineChars="200" w:firstLine="420"/>
    </w:pPr>
  </w:style>
  <w:style w:type="character" w:customStyle="1" w:styleId="3Char">
    <w:name w:val="标题 3 Char"/>
    <w:basedOn w:val="a0"/>
    <w:link w:val="3"/>
    <w:uiPriority w:val="9"/>
    <w:semiHidden/>
    <w:rsid w:val="00117B82"/>
    <w:rPr>
      <w:b/>
      <w:bCs/>
      <w:kern w:val="2"/>
      <w:sz w:val="32"/>
      <w:szCs w:val="32"/>
    </w:rPr>
  </w:style>
  <w:style w:type="character" w:customStyle="1" w:styleId="3Char1">
    <w:name w:val="标题 3 Char1"/>
    <w:aliases w:val="Char Char"/>
    <w:link w:val="3"/>
    <w:semiHidden/>
    <w:locked/>
    <w:rsid w:val="00117B82"/>
    <w:rPr>
      <w:rFonts w:ascii="Verdana" w:hAnsi="Verdana"/>
      <w:sz w:val="21"/>
      <w:lang w:eastAsia="en-US"/>
    </w:rPr>
  </w:style>
  <w:style w:type="paragraph" w:customStyle="1" w:styleId="NewNewNewNewNewNewNew">
    <w:name w:val="正文 New New New New New New New"/>
    <w:rsid w:val="00117B82"/>
    <w:pPr>
      <w:widowControl w:val="0"/>
      <w:spacing w:line="360" w:lineRule="auto"/>
      <w:jc w:val="both"/>
    </w:pPr>
    <w:rPr>
      <w:rFonts w:ascii="Times New Roman" w:hAnsi="Times New Roman"/>
      <w:kern w:val="2"/>
      <w:sz w:val="24"/>
      <w:szCs w:val="22"/>
    </w:rPr>
  </w:style>
  <w:style w:type="character" w:styleId="ac">
    <w:name w:val="FollowedHyperlink"/>
    <w:basedOn w:val="a0"/>
    <w:uiPriority w:val="99"/>
    <w:semiHidden/>
    <w:unhideWhenUsed/>
    <w:rsid w:val="003D07AE"/>
    <w:rPr>
      <w:color w:val="800080" w:themeColor="followedHyperlink"/>
      <w:u w:val="single"/>
    </w:rPr>
  </w:style>
  <w:style w:type="character" w:customStyle="1" w:styleId="1Char">
    <w:name w:val="标题 1 Char"/>
    <w:basedOn w:val="a0"/>
    <w:link w:val="1"/>
    <w:uiPriority w:val="9"/>
    <w:rsid w:val="001B1B26"/>
    <w:rPr>
      <w:b/>
      <w:bCs/>
      <w:kern w:val="44"/>
      <w:sz w:val="44"/>
      <w:szCs w:val="44"/>
    </w:rPr>
  </w:style>
  <w:style w:type="character" w:customStyle="1" w:styleId="font21">
    <w:name w:val="font21"/>
    <w:rsid w:val="006E50E1"/>
    <w:rPr>
      <w:rFonts w:ascii="宋体" w:eastAsia="宋体" w:hAnsi="宋体" w:cs="宋体" w:hint="eastAsia"/>
      <w:i w:val="0"/>
      <w:color w:val="000000"/>
      <w:sz w:val="24"/>
      <w:szCs w:val="24"/>
      <w:u w:val="none"/>
    </w:rPr>
  </w:style>
  <w:style w:type="paragraph" w:styleId="ad">
    <w:name w:val="Normal Indent"/>
    <w:aliases w:val="表正文,正文非缩进,标题4,ALT+Z,水上软件,特点,段1,正文不缩进,特点 Char,body text,????,?y????×?,建议书标准,项目标志格式,四号,正文缩进 Char,正文（首行缩进两字） Char,特点 Char Char,正文缩进 Char Char,正文缩进 Char Char Char Char,正文缩进（首行缩进两字）,首行缩进,鋘drad,???änd,Body Text(ch),缩进,bt,?y????,?y?????,正文双线,,正文（首行缩进两字）"/>
    <w:basedOn w:val="a"/>
    <w:link w:val="Char11"/>
    <w:qFormat/>
    <w:rsid w:val="007D353D"/>
    <w:pPr>
      <w:spacing w:line="360" w:lineRule="auto"/>
      <w:ind w:firstLine="420"/>
    </w:pPr>
    <w:rPr>
      <w:rFonts w:ascii="Times New Roman" w:hAnsi="Times New Roman"/>
      <w:szCs w:val="24"/>
    </w:rPr>
  </w:style>
  <w:style w:type="character" w:customStyle="1" w:styleId="Char11">
    <w:name w:val="正文缩进 Char1"/>
    <w:aliases w:val="表正文 Char,正文非缩进 Char,标题4 Char,ALT+Z Char,水上软件 Char,特点 Char1,段1 Char,正文不缩进 Char,特点 Char Char1,body text Char,???? Char,?y????×? Char,建议书标准 Char,项目标志格式 Char,四号 Char,正文缩进 Char Char1,正文（首行缩进两字） Char Char,特点 Char Char Char,正文缩进 Char Char Char"/>
    <w:link w:val="ad"/>
    <w:rsid w:val="007D353D"/>
    <w:rPr>
      <w:rFonts w:ascii="Times New Roman" w:hAnsi="Times New Roman"/>
      <w:kern w:val="2"/>
      <w:sz w:val="21"/>
      <w:szCs w:val="24"/>
    </w:rPr>
  </w:style>
  <w:style w:type="character" w:styleId="ae">
    <w:name w:val="Strong"/>
    <w:uiPriority w:val="22"/>
    <w:qFormat/>
    <w:rsid w:val="00964279"/>
    <w:rPr>
      <w:b/>
      <w:bCs/>
    </w:rPr>
  </w:style>
  <w:style w:type="paragraph" w:customStyle="1" w:styleId="212NewNew">
    <w:name w:val="样式 正文首行缩进 + 行距: 固定值 21 磅 首行缩进:  2 字符 New New"/>
    <w:basedOn w:val="a"/>
    <w:next w:val="a"/>
    <w:rsid w:val="00A275FE"/>
    <w:pPr>
      <w:spacing w:after="120" w:line="420" w:lineRule="atLeast"/>
      <w:ind w:firstLineChars="200" w:firstLine="420"/>
    </w:pPr>
    <w:rPr>
      <w:rFonts w:ascii="Times New Roman" w:hAnsi="Times New Roman"/>
      <w:kern w:val="0"/>
      <w:sz w:val="24"/>
      <w:szCs w:val="20"/>
    </w:rPr>
  </w:style>
  <w:style w:type="paragraph" w:customStyle="1" w:styleId="212">
    <w:name w:val="样式 正文首行缩进 + 行距: 固定值 21 磅 首行缩进:  2 字符"/>
    <w:basedOn w:val="a"/>
    <w:next w:val="a"/>
    <w:rsid w:val="00A275FE"/>
    <w:pPr>
      <w:spacing w:after="120" w:line="420" w:lineRule="atLeast"/>
      <w:ind w:firstLineChars="200" w:firstLine="420"/>
    </w:pPr>
    <w:rPr>
      <w:rFonts w:ascii="Times New Roman" w:hAnsi="Times New Roman"/>
      <w:kern w:val="0"/>
      <w:sz w:val="24"/>
      <w:szCs w:val="20"/>
    </w:rPr>
  </w:style>
  <w:style w:type="paragraph" w:customStyle="1" w:styleId="NewNewNewNewNewNewNewNewNewNewNewNewNewNewNewNewNewNewNewNewNewNewNewNewNewNew">
    <w:name w:val="正文 New New New New New New New New New New New New New New New New New New New New New New New New New New"/>
    <w:rsid w:val="00A275FE"/>
    <w:pPr>
      <w:widowControl w:val="0"/>
      <w:jc w:val="both"/>
    </w:pPr>
    <w:rPr>
      <w:rFonts w:ascii="Times New Roman" w:hAnsi="Times New Roman"/>
      <w:kern w:val="2"/>
      <w:sz w:val="21"/>
    </w:rPr>
  </w:style>
  <w:style w:type="character" w:customStyle="1" w:styleId="2Char">
    <w:name w:val="标题 2 Char"/>
    <w:basedOn w:val="a0"/>
    <w:link w:val="2"/>
    <w:uiPriority w:val="9"/>
    <w:semiHidden/>
    <w:rsid w:val="00CC3E25"/>
    <w:rPr>
      <w:rFonts w:asciiTheme="majorHAnsi" w:eastAsiaTheme="majorEastAsia" w:hAnsiTheme="majorHAnsi" w:cstheme="majorBidi"/>
      <w:b/>
      <w:bCs/>
      <w:kern w:val="2"/>
      <w:sz w:val="32"/>
      <w:szCs w:val="32"/>
    </w:rPr>
  </w:style>
  <w:style w:type="table" w:styleId="af">
    <w:name w:val="Table Grid"/>
    <w:basedOn w:val="a1"/>
    <w:uiPriority w:val="39"/>
    <w:rsid w:val="006B72E6"/>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57E53"/>
    <w:pPr>
      <w:widowControl w:val="0"/>
      <w:autoSpaceDE w:val="0"/>
      <w:autoSpaceDN w:val="0"/>
      <w:adjustRightInd w:val="0"/>
    </w:pPr>
    <w:rPr>
      <w:rFonts w:ascii="FangSong" w:hAnsi="FangSong" w:cs="FangSong"/>
      <w:color w:val="000000"/>
      <w:sz w:val="24"/>
      <w:szCs w:val="24"/>
    </w:rPr>
  </w:style>
  <w:style w:type="character" w:customStyle="1" w:styleId="af0">
    <w:name w:val="列出段落 字符"/>
    <w:link w:val="10"/>
    <w:uiPriority w:val="34"/>
    <w:qFormat/>
    <w:locked/>
    <w:rsid w:val="00A44909"/>
    <w:rPr>
      <w:kern w:val="2"/>
      <w:sz w:val="21"/>
      <w:szCs w:val="22"/>
    </w:rPr>
  </w:style>
  <w:style w:type="paragraph" w:customStyle="1" w:styleId="10">
    <w:name w:val="列出段落1"/>
    <w:basedOn w:val="a"/>
    <w:link w:val="af0"/>
    <w:uiPriority w:val="34"/>
    <w:qFormat/>
    <w:rsid w:val="00A44909"/>
    <w:pPr>
      <w:ind w:firstLineChars="200" w:firstLine="420"/>
    </w:pPr>
  </w:style>
  <w:style w:type="character" w:customStyle="1" w:styleId="6">
    <w:name w:val="标题 6 字符"/>
    <w:aliases w:val="H6 字符"/>
    <w:uiPriority w:val="9"/>
    <w:semiHidden/>
    <w:rsid w:val="00A44909"/>
    <w:rPr>
      <w:rFonts w:ascii="等线 Light" w:eastAsia="等线 Light" w:hAnsi="等线 Light" w:cs="Times New Roman"/>
      <w:b/>
      <w:bCs/>
      <w:sz w:val="24"/>
      <w:szCs w:val="24"/>
    </w:rPr>
  </w:style>
  <w:style w:type="character" w:customStyle="1" w:styleId="074Char">
    <w:name w:val="标书正文:  0.74 厘米 Char"/>
    <w:link w:val="074"/>
    <w:rsid w:val="00FE7B62"/>
    <w:rPr>
      <w:rFonts w:cs="宋体"/>
      <w:kern w:val="2"/>
      <w:sz w:val="24"/>
    </w:rPr>
  </w:style>
  <w:style w:type="paragraph" w:customStyle="1" w:styleId="074">
    <w:name w:val="标书正文:  0.74 厘米"/>
    <w:basedOn w:val="a"/>
    <w:link w:val="074Char"/>
    <w:qFormat/>
    <w:rsid w:val="00FE7B62"/>
    <w:pPr>
      <w:snapToGrid w:val="0"/>
      <w:spacing w:line="360" w:lineRule="auto"/>
      <w:ind w:firstLine="420"/>
    </w:pPr>
    <w:rPr>
      <w:rFonts w:cs="宋体"/>
      <w:sz w:val="24"/>
      <w:szCs w:val="20"/>
    </w:rPr>
  </w:style>
  <w:style w:type="paragraph" w:customStyle="1" w:styleId="3NewNew">
    <w:name w:val="标题 3 New New"/>
    <w:basedOn w:val="a"/>
    <w:next w:val="a"/>
    <w:rsid w:val="00A24663"/>
    <w:pPr>
      <w:keepNext/>
      <w:keepLines/>
      <w:spacing w:before="260" w:after="260" w:line="416" w:lineRule="auto"/>
      <w:outlineLvl w:val="2"/>
    </w:pPr>
    <w:rPr>
      <w:rFonts w:ascii="Times New Roman" w:hAnsi="Times New Roman"/>
      <w:b/>
      <w:bCs/>
      <w:sz w:val="32"/>
      <w:szCs w:val="32"/>
    </w:rPr>
  </w:style>
</w:styles>
</file>

<file path=word/webSettings.xml><?xml version="1.0" encoding="utf-8"?>
<w:webSettings xmlns:r="http://schemas.openxmlformats.org/officeDocument/2006/relationships" xmlns:w="http://schemas.openxmlformats.org/wordprocessingml/2006/main">
  <w:divs>
    <w:div w:id="339548280">
      <w:marLeft w:val="0"/>
      <w:marRight w:val="0"/>
      <w:marTop w:val="0"/>
      <w:marBottom w:val="0"/>
      <w:divBdr>
        <w:top w:val="none" w:sz="0" w:space="0" w:color="auto"/>
        <w:left w:val="none" w:sz="0" w:space="0" w:color="auto"/>
        <w:bottom w:val="none" w:sz="0" w:space="0" w:color="auto"/>
        <w:right w:val="none" w:sz="0" w:space="0" w:color="auto"/>
      </w:divBdr>
    </w:div>
    <w:div w:id="525796572">
      <w:bodyDiv w:val="1"/>
      <w:marLeft w:val="0"/>
      <w:marRight w:val="0"/>
      <w:marTop w:val="0"/>
      <w:marBottom w:val="0"/>
      <w:divBdr>
        <w:top w:val="none" w:sz="0" w:space="0" w:color="auto"/>
        <w:left w:val="none" w:sz="0" w:space="0" w:color="auto"/>
        <w:bottom w:val="none" w:sz="0" w:space="0" w:color="auto"/>
        <w:right w:val="none" w:sz="0" w:space="0" w:color="auto"/>
      </w:divBdr>
    </w:div>
    <w:div w:id="807285357">
      <w:bodyDiv w:val="1"/>
      <w:marLeft w:val="0"/>
      <w:marRight w:val="0"/>
      <w:marTop w:val="0"/>
      <w:marBottom w:val="0"/>
      <w:divBdr>
        <w:top w:val="none" w:sz="0" w:space="0" w:color="auto"/>
        <w:left w:val="none" w:sz="0" w:space="0" w:color="auto"/>
        <w:bottom w:val="none" w:sz="0" w:space="0" w:color="auto"/>
        <w:right w:val="none" w:sz="0" w:space="0" w:color="auto"/>
      </w:divBdr>
    </w:div>
    <w:div w:id="1000738763">
      <w:marLeft w:val="0"/>
      <w:marRight w:val="0"/>
      <w:marTop w:val="0"/>
      <w:marBottom w:val="0"/>
      <w:divBdr>
        <w:top w:val="none" w:sz="0" w:space="0" w:color="auto"/>
        <w:left w:val="none" w:sz="0" w:space="0" w:color="auto"/>
        <w:bottom w:val="none" w:sz="0" w:space="0" w:color="auto"/>
        <w:right w:val="none" w:sz="0" w:space="0" w:color="auto"/>
      </w:divBdr>
    </w:div>
    <w:div w:id="1466854192">
      <w:bodyDiv w:val="1"/>
      <w:marLeft w:val="0"/>
      <w:marRight w:val="0"/>
      <w:marTop w:val="0"/>
      <w:marBottom w:val="0"/>
      <w:divBdr>
        <w:top w:val="none" w:sz="0" w:space="0" w:color="auto"/>
        <w:left w:val="none" w:sz="0" w:space="0" w:color="auto"/>
        <w:bottom w:val="none" w:sz="0" w:space="0" w:color="auto"/>
        <w:right w:val="none" w:sz="0" w:space="0" w:color="auto"/>
      </w:divBdr>
      <w:divsChild>
        <w:div w:id="1472794440">
          <w:marLeft w:val="0"/>
          <w:marRight w:val="0"/>
          <w:marTop w:val="0"/>
          <w:marBottom w:val="0"/>
          <w:divBdr>
            <w:top w:val="none" w:sz="0" w:space="0" w:color="auto"/>
            <w:left w:val="none" w:sz="0" w:space="0" w:color="auto"/>
            <w:bottom w:val="none" w:sz="0" w:space="0" w:color="auto"/>
            <w:right w:val="none" w:sz="0" w:space="0" w:color="auto"/>
          </w:divBdr>
          <w:divsChild>
            <w:div w:id="387337854">
              <w:marLeft w:val="0"/>
              <w:marRight w:val="0"/>
              <w:marTop w:val="0"/>
              <w:marBottom w:val="0"/>
              <w:divBdr>
                <w:top w:val="none" w:sz="0" w:space="0" w:color="auto"/>
                <w:left w:val="none" w:sz="0" w:space="0" w:color="auto"/>
                <w:bottom w:val="none" w:sz="0" w:space="0" w:color="auto"/>
                <w:right w:val="none" w:sz="0" w:space="0" w:color="auto"/>
              </w:divBdr>
              <w:divsChild>
                <w:div w:id="1339769971">
                  <w:marLeft w:val="0"/>
                  <w:marRight w:val="0"/>
                  <w:marTop w:val="0"/>
                  <w:marBottom w:val="0"/>
                  <w:divBdr>
                    <w:top w:val="none" w:sz="0" w:space="0" w:color="auto"/>
                    <w:left w:val="none" w:sz="0" w:space="0" w:color="auto"/>
                    <w:bottom w:val="none" w:sz="0" w:space="0" w:color="auto"/>
                    <w:right w:val="none" w:sz="0" w:space="0" w:color="auto"/>
                  </w:divBdr>
                  <w:divsChild>
                    <w:div w:id="159201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1315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d-n-tax.gov.cn/gdsw/hzsw_zbgg/city_list.s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FAE13F-BB8D-4DAC-9034-C107FCDB5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11</Pages>
  <Words>842</Words>
  <Characters>4804</Characters>
  <Application>Microsoft Office Word</Application>
  <DocSecurity>0</DocSecurity>
  <Lines>40</Lines>
  <Paragraphs>11</Paragraphs>
  <ScaleCrop>false</ScaleCrop>
  <Company>微软中国</Company>
  <LinksUpToDate>false</LinksUpToDate>
  <CharactersWithSpaces>5635</CharactersWithSpaces>
  <SharedDoc>false</SharedDoc>
  <HLinks>
    <vt:vector size="6" baseType="variant">
      <vt:variant>
        <vt:i4>1114119</vt:i4>
      </vt:variant>
      <vt:variant>
        <vt:i4>6</vt:i4>
      </vt:variant>
      <vt:variant>
        <vt:i4>0</vt:i4>
      </vt:variant>
      <vt:variant>
        <vt:i4>5</vt:i4>
      </vt:variant>
      <vt:variant>
        <vt:lpwstr>http://www.gd-n-tax.gov.cn/gdsw/hzsw_zbgg/hzsw_list.shtml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肖利斌</cp:lastModifiedBy>
  <cp:revision>57</cp:revision>
  <cp:lastPrinted>2020-05-07T09:16:00Z</cp:lastPrinted>
  <dcterms:created xsi:type="dcterms:W3CDTF">2020-05-07T06:16:00Z</dcterms:created>
  <dcterms:modified xsi:type="dcterms:W3CDTF">2020-05-08T02:53:00Z</dcterms:modified>
</cp:coreProperties>
</file>