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Theme="minorEastAsia" w:hAnsiTheme="minorEastAsia" w:eastAsiaTheme="minorEastAsia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附件：</w:t>
      </w:r>
    </w:p>
    <w:p>
      <w:pPr>
        <w:jc w:val="left"/>
        <w:rPr>
          <w:rFonts w:asciiTheme="minorEastAsia" w:hAnsiTheme="minorEastAsia" w:eastAsiaTheme="minorEastAsia"/>
          <w:sz w:val="32"/>
          <w:szCs w:val="32"/>
        </w:rPr>
      </w:pPr>
    </w:p>
    <w:p>
      <w:pPr>
        <w:jc w:val="center"/>
        <w:rPr>
          <w:rFonts w:hint="eastAsia" w:ascii="方正大标宋_GBK" w:hAnsi="方正大标宋_GBK" w:eastAsia="方正大标宋_GBK" w:cs="方正大标宋_GBK"/>
          <w:b/>
          <w:kern w:val="36"/>
          <w:sz w:val="42"/>
          <w:szCs w:val="42"/>
        </w:rPr>
      </w:pPr>
      <w:r>
        <w:rPr>
          <w:rFonts w:hint="eastAsia" w:ascii="方正大标宋_GBK" w:hAnsi="方正大标宋_GBK" w:eastAsia="方正大标宋_GBK" w:cs="方正大标宋_GBK"/>
          <w:b/>
          <w:kern w:val="36"/>
          <w:sz w:val="42"/>
          <w:szCs w:val="42"/>
        </w:rPr>
        <w:t>江门市202</w:t>
      </w:r>
      <w:r>
        <w:rPr>
          <w:rFonts w:hint="eastAsia" w:ascii="方正大标宋_GBK" w:hAnsi="方正大标宋_GBK" w:eastAsia="方正大标宋_GBK" w:cs="方正大标宋_GBK"/>
          <w:b/>
          <w:kern w:val="36"/>
          <w:sz w:val="42"/>
          <w:szCs w:val="42"/>
          <w:lang w:val="en-US" w:eastAsia="zh-CN"/>
        </w:rPr>
        <w:t>7</w:t>
      </w:r>
      <w:r>
        <w:rPr>
          <w:rFonts w:hint="eastAsia" w:ascii="方正大标宋_GBK" w:hAnsi="方正大标宋_GBK" w:eastAsia="方正大标宋_GBK" w:cs="方正大标宋_GBK"/>
          <w:b/>
          <w:kern w:val="36"/>
          <w:sz w:val="42"/>
          <w:szCs w:val="42"/>
        </w:rPr>
        <w:t>年度-202</w:t>
      </w:r>
      <w:r>
        <w:rPr>
          <w:rFonts w:hint="eastAsia" w:ascii="方正大标宋_GBK" w:hAnsi="方正大标宋_GBK" w:eastAsia="方正大标宋_GBK" w:cs="方正大标宋_GBK"/>
          <w:b/>
          <w:kern w:val="36"/>
          <w:sz w:val="42"/>
          <w:szCs w:val="42"/>
          <w:lang w:val="en-US" w:eastAsia="zh-CN"/>
        </w:rPr>
        <w:t>9</w:t>
      </w:r>
      <w:r>
        <w:rPr>
          <w:rFonts w:hint="eastAsia" w:ascii="方正大标宋_GBK" w:hAnsi="方正大标宋_GBK" w:eastAsia="方正大标宋_GBK" w:cs="方正大标宋_GBK"/>
          <w:b/>
          <w:kern w:val="36"/>
          <w:sz w:val="42"/>
          <w:szCs w:val="42"/>
        </w:rPr>
        <w:t>年度公益性捐赠税前</w:t>
      </w:r>
    </w:p>
    <w:p>
      <w:pPr>
        <w:jc w:val="center"/>
        <w:rPr>
          <w:rFonts w:hint="eastAsia" w:ascii="方正大标宋_GBK" w:hAnsi="方正大标宋_GBK" w:eastAsia="方正大标宋_GBK" w:cs="方正大标宋_GBK"/>
          <w:b/>
          <w:sz w:val="42"/>
          <w:szCs w:val="42"/>
        </w:rPr>
      </w:pPr>
      <w:r>
        <w:rPr>
          <w:rFonts w:hint="eastAsia" w:ascii="方正大标宋_GBK" w:hAnsi="方正大标宋_GBK" w:eastAsia="方正大标宋_GBK" w:cs="方正大标宋_GBK"/>
          <w:b/>
          <w:kern w:val="36"/>
          <w:sz w:val="42"/>
          <w:szCs w:val="42"/>
        </w:rPr>
        <w:t>扣除资格社会组织名单</w:t>
      </w:r>
    </w:p>
    <w:p>
      <w:pPr>
        <w:ind w:firstLine="645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6"/>
        <w:jc w:val="left"/>
        <w:textAlignment w:val="auto"/>
        <w:rPr>
          <w:rFonts w:hint="eastAsia" w:ascii="方正黑体_GBK" w:hAnsi="方正黑体_GBK" w:eastAsia="方正黑体_GBK" w:cs="方正黑体_GBK"/>
          <w:b/>
          <w:sz w:val="30"/>
          <w:szCs w:val="30"/>
        </w:rPr>
      </w:pPr>
      <w:r>
        <w:rPr>
          <w:rFonts w:hint="eastAsia" w:ascii="方正黑体_GBK" w:hAnsi="方正黑体_GBK" w:eastAsia="方正黑体_GBK" w:cs="方正黑体_GBK"/>
          <w:b/>
          <w:kern w:val="36"/>
          <w:sz w:val="30"/>
          <w:szCs w:val="30"/>
        </w:rPr>
        <w:t>202</w:t>
      </w:r>
      <w:r>
        <w:rPr>
          <w:rFonts w:hint="eastAsia" w:ascii="方正黑体_GBK" w:hAnsi="方正黑体_GBK" w:eastAsia="方正黑体_GBK" w:cs="方正黑体_GBK"/>
          <w:b/>
          <w:kern w:val="36"/>
          <w:sz w:val="30"/>
          <w:szCs w:val="30"/>
          <w:lang w:val="en-US" w:eastAsia="zh-CN"/>
        </w:rPr>
        <w:t>7</w:t>
      </w:r>
      <w:r>
        <w:rPr>
          <w:rFonts w:hint="eastAsia" w:ascii="方正黑体_GBK" w:hAnsi="方正黑体_GBK" w:eastAsia="方正黑体_GBK" w:cs="方正黑体_GBK"/>
          <w:b/>
          <w:kern w:val="36"/>
          <w:sz w:val="30"/>
          <w:szCs w:val="30"/>
        </w:rPr>
        <w:t>年度-202</w:t>
      </w:r>
      <w:r>
        <w:rPr>
          <w:rFonts w:hint="eastAsia" w:ascii="方正黑体_GBK" w:hAnsi="方正黑体_GBK" w:eastAsia="方正黑体_GBK" w:cs="方正黑体_GBK"/>
          <w:b/>
          <w:kern w:val="36"/>
          <w:sz w:val="30"/>
          <w:szCs w:val="30"/>
          <w:lang w:val="en-US" w:eastAsia="zh-CN"/>
        </w:rPr>
        <w:t>9</w:t>
      </w:r>
      <w:r>
        <w:rPr>
          <w:rFonts w:hint="eastAsia" w:ascii="方正黑体_GBK" w:hAnsi="方正黑体_GBK" w:eastAsia="方正黑体_GBK" w:cs="方正黑体_GBK"/>
          <w:b/>
          <w:kern w:val="36"/>
          <w:sz w:val="30"/>
          <w:szCs w:val="30"/>
        </w:rPr>
        <w:t>年度</w:t>
      </w:r>
      <w:r>
        <w:rPr>
          <w:rFonts w:hint="eastAsia" w:ascii="方正黑体_GBK" w:hAnsi="方正黑体_GBK" w:eastAsia="方正黑体_GBK" w:cs="方正黑体_GBK"/>
          <w:b/>
          <w:sz w:val="30"/>
          <w:szCs w:val="30"/>
        </w:rPr>
        <w:t>公益性捐赠税前扣除资格社会组织名单如下：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6"/>
        <w:jc w:val="left"/>
        <w:textAlignment w:val="auto"/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1.江门市慈善会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6"/>
        <w:jc w:val="left"/>
        <w:textAlignment w:val="auto"/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shd w:val="clear" w:color="auto" w:fill="FFFFFF"/>
        </w:rPr>
        <w:t>2.江门市无限极乐善会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6"/>
        <w:jc w:val="left"/>
        <w:textAlignment w:val="auto"/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3.江门市蓬江区慈善会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6"/>
        <w:jc w:val="left"/>
        <w:textAlignment w:val="auto"/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4.江门市江海区慈善会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6"/>
        <w:jc w:val="left"/>
        <w:textAlignment w:val="auto"/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5.江门市新会区慈善会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6"/>
        <w:jc w:val="left"/>
        <w:textAlignment w:val="auto"/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6.台山市慈善会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6"/>
        <w:jc w:val="left"/>
        <w:textAlignment w:val="auto"/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7.开平市慈善会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6"/>
        <w:jc w:val="left"/>
        <w:textAlignment w:val="auto"/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8.鹤山市慈善会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6"/>
        <w:jc w:val="left"/>
        <w:textAlignment w:val="auto"/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9.恩平市慈善会</w:t>
      </w:r>
    </w:p>
    <w:p>
      <w:pPr>
        <w:rPr>
          <w:rFonts w:hint="eastAsia" w:ascii="方正仿宋_GBK" w:hAnsi="方正仿宋_GBK" w:eastAsia="方正仿宋_GBK" w:cs="方正仿宋_GBK"/>
          <w:sz w:val="30"/>
          <w:szCs w:val="30"/>
        </w:rPr>
      </w:pPr>
      <w:bookmarkStart w:id="0" w:name="_GoBack"/>
      <w:bookmarkEnd w:id="0"/>
    </w:p>
    <w:sectPr>
      <w:footerReference r:id="rId3" w:type="default"/>
      <w:pgSz w:w="11906" w:h="16838"/>
      <w:pgMar w:top="1701" w:right="1701" w:bottom="1701" w:left="170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ItvYn3AIAACQGAAAOAAAAZHJz&#10;L2Uyb0RvYy54bWytVM1u1DAQviPxDpbvaZJtus1GzVbbTYOQKlqpIM5ex9lYOLZle38K4gpvwIkL&#10;d56rz8E42ey2BaFKsIfs2DOeme+bn7PzbSvQmhnLlcxxfBRhxCRVFZfLHL97WwYpRtYRWRGhJMvx&#10;HbP4fPryxdlGZ2ykGiUqZhA4kTbb6Bw3zuksDC1tWEvskdJMgrJWpiUOjmYZVoZswHsrwlEUjcON&#10;MpU2ijJr4bbolXjn0TzHoaprTlmh6Kpl0vVeDRPEASTbcG3xtMu2rhl113VtmUMix4DUdV8IAvLC&#10;f8PpGcmWhuiG010K5DkpPMHUEi4h6N5VQRxBK8N/c9VyapRVtTuiqg17IB0jgCKOnnBz2xDNOixA&#10;tdV70u3/c0vfrG8M4hV0AkaStFDw+29f77//vP/xBcWeno22GVjdarBz2wu19aa7ewuXHvW2Nq3/&#10;BzwI9EDu3Z5ctnWI+kfpKE0jUFHQDQfwEx6ea2PdK6Za5IUcG6heRypZX1nXmw4mPppUJRcC7kkm&#10;JNrkeHx8EnUP9hpwLqQ3gCzAx07qK/NpEk0u08s0CZLR+DJIoqIIZuU8CcZlfHpSHBfzeRF/9v7i&#10;JGt4VTHp4w1dEifPq8KuU/r67vvEKsEr786nZM1yMRcGrQl0adn9PMOQ/AOz8HEanRpQPYEUj5Lo&#10;YjQJynF6GiRlchJMTqM0iOLJxWQcJZOkKB9DuuKS/TukR+w/SJpkvmB7bAtB6Ie/QvPpHKABA0Ph&#10;Qt+Hfb95yW0XW6DIiwtV3UFvGtUPt9W05BD0ilh3QwxMM/Qc7Dt3DZ9aKOgTtZMwapT5+Kd7bw/l&#10;BS1GG9gOOZawDDESryUMHzh0g2AGYTEIctXOFRQSBgpy6UR4YJwYxNqo9j0swZmPASoiKUTKsRvE&#10;ues3FCxRymazzmilDV82/QNYHZq4K3mrqQ/TtZCerRzMQzcmB1aASn+A5dGRult0fjs9PHdWh+U+&#10;/QV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b&#10;BQAAW0NvbnRlbnRfVHlwZXNdLnhtbFBLAQIUAAoAAAAAAIdO4kAAAAAAAAAAAAAAAAAGAAAAAAAA&#10;AAAAEAAAAD0EAABfcmVscy9QSwECFAAUAAAACACHTuJAihRmPNEAAACUAQAACwAAAAAAAAABACAA&#10;AABhBAAAX3JlbHMvLnJlbHNQSwECFAAKAAAAAACHTuJAAAAAAAAAAAAAAAAABAAAAAAAAAAAABAA&#10;AAAWAAAAZHJzL1BLAQIUABQAAAAIAIdO4kCzSVju0AAAAAUBAAAPAAAAAAAAAAEAIAAAADgAAABk&#10;cnMvZG93bnJldi54bWxQSwECFAAUAAAACACHTuJASLb2J9wCAAAkBgAADgAAAAAAAAABACAAAAA1&#10;AQAAZHJzL2Uyb0RvYy54bWxQSwUGAAAAAAYABgBZAQAAg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 w:ascii="方正仿宋_GBK" w:hAnsi="方正仿宋_GBK" w:eastAsia="方正仿宋_GBK" w:cs="方正仿宋_GBK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CDD"/>
    <w:rsid w:val="002D037E"/>
    <w:rsid w:val="005B091A"/>
    <w:rsid w:val="007A3425"/>
    <w:rsid w:val="00957CDD"/>
    <w:rsid w:val="00A73533"/>
    <w:rsid w:val="00CC086B"/>
    <w:rsid w:val="757FD41E"/>
    <w:rsid w:val="E5FEA392"/>
    <w:rsid w:val="F9B5E877"/>
    <w:rsid w:val="FD7F1D8C"/>
    <w:rsid w:val="FFFBC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WwW.YlmF.CoM</Company>
  <Pages>1</Pages>
  <Words>35</Words>
  <Characters>201</Characters>
  <Lines>1</Lines>
  <Paragraphs>1</Paragraphs>
  <TotalTime>20</TotalTime>
  <ScaleCrop>false</ScaleCrop>
  <LinksUpToDate>false</LinksUpToDate>
  <CharactersWithSpaces>235</CharactersWithSpaces>
  <Application>WPS Office_11.8.2.11961_F1E327BC-269C-435d-A152-05C5408002CA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2015-11-07T06:48:00Z</dcterms:created>
  <dc:creator>小严</dc:creator>
  <cp:lastModifiedBy>黄华协</cp:lastModifiedBy>
  <dcterms:modified xsi:type="dcterms:W3CDTF">2026-06-08T16:05:01Z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66D06D4F7914EF1EB6CFD666971E6E35</vt:lpwstr>
  </property>
  <property fmtid="{D5CDD505-2E9C-101B-9397-08002B2CF9AE}" pid="3" name="KSOProductBuildVer">
    <vt:lpwstr>2052-11.8.2.11961</vt:lpwstr>
  </property>
</Properties>
</file>