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4"/>
        </w:rPr>
        <w:t>附件</w:t>
      </w:r>
      <w:r>
        <w:rPr>
          <w:rFonts w:hint="eastAsia" w:asciiTheme="majorEastAsia" w:hAnsiTheme="majorEastAsia" w:eastAsiaTheme="majorEastAsia" w:cstheme="majorEastAsia"/>
          <w:bCs/>
          <w:sz w:val="24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资金使用情况及非营利活动情况说明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numPr>
          <w:ilvl w:val="0"/>
          <w:numId w:val="1"/>
        </w:numPr>
        <w:rPr>
          <w:rFonts w:asciiTheme="majorEastAsia" w:hAnsiTheme="majorEastAsia" w:eastAsiaTheme="majorEastAsia" w:cstheme="majorEastAsia"/>
          <w:b/>
          <w:bCs/>
          <w:sz w:val="24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年度（申请免税资格所属年度的前年度）资金来源及使用情况</w:t>
      </w:r>
    </w:p>
    <w:p>
      <w:pPr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 xml:space="preserve">   </w:t>
      </w:r>
    </w:p>
    <w:p>
      <w:pPr>
        <w:numPr>
          <w:ilvl w:val="0"/>
          <w:numId w:val="2"/>
        </w:numPr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本单位</w:t>
      </w:r>
      <w:r>
        <w:rPr>
          <w:rFonts w:hint="eastAsia" w:asciiTheme="majorEastAsia" w:hAnsiTheme="majorEastAsia" w:eastAsiaTheme="majorEastAsia" w:cstheme="majorEastAsia"/>
          <w:sz w:val="24"/>
          <w:u w:val="single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</w:rPr>
        <w:t>年度（申请免税资格所属年度的前年度）收入总额为</w:t>
      </w:r>
      <w:r>
        <w:rPr>
          <w:rFonts w:hint="eastAsia" w:asciiTheme="majorEastAsia" w:hAnsiTheme="majorEastAsia" w:eastAsiaTheme="majorEastAsia" w:cstheme="majorEastAsia"/>
          <w:sz w:val="24"/>
          <w:u w:val="single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</w:rPr>
        <w:t>元，</w:t>
      </w: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其中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  <w:lang w:eastAsia="zh-CN"/>
        </w:rPr>
      </w:pPr>
    </w:p>
    <w:p>
      <w:pPr>
        <w:numPr>
          <w:ilvl w:val="0"/>
          <w:numId w:val="0"/>
        </w:numPr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非营利性收入（免税收入）为</w:t>
      </w:r>
      <w:r>
        <w:rPr>
          <w:rFonts w:hint="eastAsia" w:asciiTheme="majorEastAsia" w:hAnsiTheme="majorEastAsia" w:eastAsiaTheme="majorEastAsia" w:cstheme="majorEastAsia"/>
          <w:sz w:val="24"/>
          <w:u w:val="single"/>
          <w:lang w:eastAsia="zh-CN"/>
        </w:rPr>
        <w:t>　　　</w:t>
      </w: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元，营利性收入（应税收入）为</w:t>
      </w:r>
      <w:r>
        <w:rPr>
          <w:rFonts w:hint="eastAsia" w:asciiTheme="majorEastAsia" w:hAnsiTheme="majorEastAsia" w:eastAsiaTheme="majorEastAsia" w:cstheme="majorEastAsia"/>
          <w:sz w:val="24"/>
          <w:u w:val="single"/>
          <w:lang w:eastAsia="zh-CN"/>
        </w:rPr>
        <w:t>　　　</w:t>
      </w: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元。</w:t>
      </w:r>
    </w:p>
    <w:p>
      <w:pPr>
        <w:rPr>
          <w:rFonts w:asciiTheme="majorEastAsia" w:hAnsiTheme="majorEastAsia" w:eastAsiaTheme="majorEastAsia" w:cstheme="majorEastAsia"/>
          <w:sz w:val="24"/>
        </w:rPr>
      </w:pPr>
    </w:p>
    <w:p>
      <w:pPr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资金来源明细情况如下：</w:t>
      </w:r>
    </w:p>
    <w:p>
      <w:pPr>
        <w:rPr>
          <w:rFonts w:hint="eastAsia" w:asciiTheme="majorEastAsia" w:hAnsiTheme="majorEastAsia" w:eastAsiaTheme="majorEastAsia" w:cstheme="majorEastAsia"/>
          <w:sz w:val="24"/>
        </w:rPr>
      </w:pPr>
    </w:p>
    <w:p>
      <w:pPr>
        <w:rPr>
          <w:rFonts w:hint="default" w:asciiTheme="majorEastAsia" w:hAnsiTheme="majorEastAsia" w:eastAsiaTheme="majorEastAsia" w:cstheme="majorEastAsia"/>
          <w:sz w:val="24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color w:val="0000FF"/>
          <w:sz w:val="24"/>
          <w:lang w:val="en-US" w:eastAsia="zh-CN"/>
        </w:rPr>
        <w:t>非营利性收入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（免税收入）：</w:t>
      </w:r>
      <w:r>
        <w:rPr>
          <w:rFonts w:hint="eastAsia" w:asciiTheme="majorEastAsia" w:hAnsiTheme="majorEastAsia" w:eastAsiaTheme="majorEastAsia" w:cstheme="majorEastAsia"/>
          <w:sz w:val="24"/>
          <w:u w:val="single"/>
          <w:lang w:val="en-US" w:eastAsia="zh-CN"/>
        </w:rPr>
        <w:t xml:space="preserve">       </w:t>
      </w:r>
    </w:p>
    <w:p>
      <w:pPr>
        <w:rPr>
          <w:rFonts w:asciiTheme="majorEastAsia" w:hAnsiTheme="majorEastAsia" w:eastAsiaTheme="majorEastAsia" w:cstheme="majorEastAsia"/>
          <w:sz w:val="24"/>
        </w:rPr>
      </w:pPr>
    </w:p>
    <w:p>
      <w:pPr>
        <w:numPr>
          <w:ilvl w:val="0"/>
          <w:numId w:val="0"/>
        </w:numPr>
        <w:ind w:firstLine="240" w:firstLineChars="1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u w:val="none"/>
          <w:lang w:val="en-US" w:eastAsia="zh-CN"/>
        </w:rPr>
        <w:t>1）接受其他单位或个人的捐赠收入：</w:t>
      </w:r>
      <w:r>
        <w:rPr>
          <w:rFonts w:hint="eastAsia" w:asciiTheme="majorEastAsia" w:hAnsiTheme="majorEastAsia" w:eastAsiaTheme="majorEastAsia" w:cstheme="majorEastAsia"/>
          <w:sz w:val="24"/>
          <w:u w:val="single"/>
        </w:rPr>
        <w:t xml:space="preserve">                        </w:t>
      </w:r>
    </w:p>
    <w:p>
      <w:pPr>
        <w:ind w:left="240"/>
        <w:rPr>
          <w:rFonts w:asciiTheme="majorEastAsia" w:hAnsiTheme="majorEastAsia" w:eastAsiaTheme="majorEastAsia" w:cstheme="majorEastAsia"/>
          <w:sz w:val="24"/>
          <w:u w:val="single"/>
        </w:rPr>
      </w:pPr>
    </w:p>
    <w:p>
      <w:pPr>
        <w:numPr>
          <w:ilvl w:val="0"/>
          <w:numId w:val="3"/>
        </w:numPr>
        <w:ind w:left="210" w:leftChars="0"/>
        <w:rPr>
          <w:rFonts w:asciiTheme="majorEastAsia" w:hAnsiTheme="majorEastAsia" w:eastAsiaTheme="majorEastAsia" w:cstheme="majorEastAsia"/>
          <w:sz w:val="24"/>
          <w:u w:val="single"/>
        </w:rPr>
      </w:pPr>
      <w:r>
        <w:rPr>
          <w:rFonts w:hint="eastAsia" w:asciiTheme="majorEastAsia" w:hAnsiTheme="majorEastAsia" w:eastAsiaTheme="majorEastAsia" w:cstheme="majorEastAsia"/>
          <w:sz w:val="24"/>
          <w:u w:val="none"/>
          <w:lang w:val="en-US" w:eastAsia="zh-CN"/>
        </w:rPr>
        <w:t>财政拨款以外的其他政府补助收入（不含政府购买服务的收入）</w:t>
      </w:r>
      <w:r>
        <w:rPr>
          <w:rFonts w:hint="eastAsia" w:asciiTheme="majorEastAsia" w:hAnsiTheme="majorEastAsia" w:eastAsiaTheme="majorEastAsia" w:cstheme="majorEastAsia"/>
          <w:sz w:val="24"/>
          <w:u w:val="single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4"/>
          <w:u w:val="single"/>
        </w:rPr>
        <w:t xml:space="preserve">                        </w:t>
      </w:r>
    </w:p>
    <w:p>
      <w:pPr>
        <w:ind w:left="240"/>
        <w:rPr>
          <w:rFonts w:hint="eastAsia" w:asciiTheme="majorEastAsia" w:hAnsiTheme="majorEastAsia" w:eastAsiaTheme="majorEastAsia" w:cstheme="majorEastAsia"/>
          <w:sz w:val="24"/>
          <w:lang w:val="en-US" w:eastAsia="zh-CN"/>
        </w:rPr>
      </w:pPr>
    </w:p>
    <w:p>
      <w:pPr>
        <w:numPr>
          <w:ilvl w:val="0"/>
          <w:numId w:val="4"/>
        </w:numPr>
        <w:ind w:left="240"/>
        <w:rPr>
          <w:rFonts w:hint="eastAsia" w:asciiTheme="majorEastAsia" w:hAnsiTheme="majorEastAsia" w:eastAsiaTheme="majorEastAsia" w:cstheme="majorEastAsia"/>
          <w:sz w:val="24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按省级收上民政、财政部门规定收取的会费收入：</w:t>
      </w:r>
      <w:r>
        <w:rPr>
          <w:rFonts w:hint="eastAsia" w:asciiTheme="majorEastAsia" w:hAnsiTheme="majorEastAsia" w:eastAsiaTheme="majorEastAsia" w:cstheme="majorEastAsia"/>
          <w:sz w:val="24"/>
          <w:u w:val="single"/>
          <w:lang w:val="en-US" w:eastAsia="zh-CN"/>
        </w:rPr>
        <w:t xml:space="preserve">               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Theme="majorEastAsia" w:hAnsiTheme="majorEastAsia" w:eastAsiaTheme="majorEastAsia" w:cstheme="majorEastAsia"/>
          <w:sz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4）不征税收入和免税收入孳生的银行存款收入：</w:t>
      </w:r>
      <w:r>
        <w:rPr>
          <w:rFonts w:hint="eastAsia" w:asciiTheme="majorEastAsia" w:hAnsiTheme="majorEastAsia" w:eastAsiaTheme="majorEastAsia" w:cstheme="majorEastAsia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  </w:t>
      </w:r>
    </w:p>
    <w:p>
      <w:pPr>
        <w:ind w:left="240"/>
        <w:rPr>
          <w:rFonts w:asciiTheme="majorEastAsia" w:hAnsiTheme="majorEastAsia" w:eastAsiaTheme="majorEastAsia" w:cstheme="majorEastAsia"/>
          <w:sz w:val="24"/>
        </w:rPr>
      </w:pPr>
    </w:p>
    <w:p>
      <w:pPr>
        <w:numPr>
          <w:ilvl w:val="0"/>
          <w:numId w:val="5"/>
        </w:numPr>
        <w:ind w:left="240" w:leftChars="0"/>
        <w:rPr>
          <w:rFonts w:hint="eastAsia" w:asciiTheme="majorEastAsia" w:hAnsiTheme="majorEastAsia" w:eastAsiaTheme="majorEastAsia" w:cstheme="majorEastAsia"/>
          <w:sz w:val="24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财政部、国家税务总局规定的其他收入：</w:t>
      </w:r>
      <w:r>
        <w:rPr>
          <w:rFonts w:hint="eastAsia" w:asciiTheme="majorEastAsia" w:hAnsiTheme="majorEastAsia" w:eastAsiaTheme="majorEastAsia" w:cstheme="majorEastAsia"/>
          <w:sz w:val="24"/>
          <w:u w:val="single"/>
          <w:lang w:val="en-US" w:eastAsia="zh-CN"/>
        </w:rPr>
        <w:t xml:space="preserve">                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ajorEastAsia" w:hAnsiTheme="majorEastAsia" w:eastAsiaTheme="majorEastAsia" w:cstheme="majorEastAsia"/>
          <w:sz w:val="24"/>
          <w:u w:val="single"/>
          <w:lang w:val="en-US" w:eastAsia="zh-CN"/>
        </w:rPr>
      </w:pPr>
    </w:p>
    <w:p>
      <w:pPr>
        <w:widowControl w:val="0"/>
        <w:numPr>
          <w:ilvl w:val="0"/>
          <w:numId w:val="6"/>
        </w:numPr>
        <w:ind w:left="120" w:leftChars="0" w:firstLine="0" w:firstLineChars="0"/>
        <w:jc w:val="both"/>
        <w:rPr>
          <w:rFonts w:hint="eastAsia" w:asciiTheme="majorEastAsia" w:hAnsiTheme="majorEastAsia" w:eastAsiaTheme="majorEastAsia" w:cstheme="majorEastAsia"/>
          <w:sz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FF"/>
          <w:sz w:val="24"/>
          <w:u w:val="none"/>
          <w:lang w:val="en-US" w:eastAsia="zh-CN"/>
        </w:rPr>
        <w:t>营利性收入</w:t>
      </w:r>
      <w:r>
        <w:rPr>
          <w:rFonts w:hint="eastAsia" w:asciiTheme="majorEastAsia" w:hAnsiTheme="majorEastAsia" w:eastAsiaTheme="majorEastAsia" w:cstheme="majorEastAsia"/>
          <w:sz w:val="24"/>
          <w:u w:val="none"/>
          <w:lang w:val="en-US" w:eastAsia="zh-CN"/>
        </w:rPr>
        <w:t>（应税收入）：</w:t>
      </w:r>
      <w:r>
        <w:rPr>
          <w:rFonts w:hint="eastAsia" w:asciiTheme="majorEastAsia" w:hAnsiTheme="majorEastAsia" w:eastAsiaTheme="majorEastAsia" w:cstheme="majorEastAsia"/>
          <w:sz w:val="24"/>
          <w:u w:val="single"/>
          <w:lang w:val="en-US" w:eastAsia="zh-CN"/>
        </w:rPr>
        <w:t xml:space="preserve">        </w:t>
      </w:r>
    </w:p>
    <w:p>
      <w:pPr>
        <w:widowControl w:val="0"/>
        <w:numPr>
          <w:ilvl w:val="0"/>
          <w:numId w:val="0"/>
        </w:numPr>
        <w:ind w:left="120" w:leftChars="0"/>
        <w:jc w:val="both"/>
        <w:rPr>
          <w:rFonts w:hint="default" w:asciiTheme="majorEastAsia" w:hAnsiTheme="majorEastAsia" w:eastAsiaTheme="majorEastAsia" w:cstheme="majorEastAsia"/>
          <w:sz w:val="24"/>
          <w:u w:val="none"/>
          <w:lang w:val="en-US" w:eastAsia="zh-CN"/>
        </w:rPr>
      </w:pPr>
    </w:p>
    <w:p>
      <w:pPr>
        <w:widowControl w:val="0"/>
        <w:numPr>
          <w:ilvl w:val="0"/>
          <w:numId w:val="7"/>
        </w:numPr>
        <w:ind w:left="240" w:leftChars="0" w:firstLine="0" w:firstLineChars="0"/>
        <w:jc w:val="both"/>
        <w:rPr>
          <w:rFonts w:hint="default" w:asciiTheme="majorEastAsia" w:hAnsiTheme="majorEastAsia" w:eastAsiaTheme="majorEastAsia" w:cstheme="majorEastAsia"/>
          <w:sz w:val="24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FF"/>
          <w:sz w:val="24"/>
          <w:u w:val="none"/>
          <w:lang w:val="en-US" w:eastAsia="zh-CN"/>
        </w:rPr>
        <w:t>提供服务收入</w:t>
      </w:r>
      <w:r>
        <w:rPr>
          <w:rFonts w:hint="eastAsia" w:asciiTheme="majorEastAsia" w:hAnsiTheme="majorEastAsia" w:eastAsiaTheme="majorEastAsia" w:cstheme="majorEastAsia"/>
          <w:sz w:val="24"/>
          <w:u w:val="none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4"/>
          <w:u w:val="single"/>
          <w:lang w:val="en-US" w:eastAsia="zh-CN"/>
        </w:rPr>
        <w:t xml:space="preserve">                                </w:t>
      </w:r>
    </w:p>
    <w:p>
      <w:pPr>
        <w:widowControl w:val="0"/>
        <w:numPr>
          <w:ilvl w:val="0"/>
          <w:numId w:val="0"/>
        </w:numPr>
        <w:ind w:left="240" w:leftChars="0"/>
        <w:jc w:val="both"/>
        <w:rPr>
          <w:rFonts w:hint="eastAsia" w:asciiTheme="majorEastAsia" w:hAnsiTheme="majorEastAsia" w:eastAsiaTheme="majorEastAsia" w:cstheme="majorEastAsia"/>
          <w:sz w:val="24"/>
          <w:u w:val="single"/>
          <w:lang w:val="en-US" w:eastAsia="zh-CN"/>
        </w:rPr>
      </w:pPr>
    </w:p>
    <w:p>
      <w:pPr>
        <w:widowControl w:val="0"/>
        <w:numPr>
          <w:ilvl w:val="0"/>
          <w:numId w:val="7"/>
        </w:numPr>
        <w:ind w:left="240" w:leftChars="0" w:firstLine="0" w:firstLineChars="0"/>
        <w:jc w:val="both"/>
        <w:rPr>
          <w:rFonts w:hint="default" w:asciiTheme="majorEastAsia" w:hAnsiTheme="majorEastAsia" w:eastAsiaTheme="majorEastAsia" w:cstheme="majorEastAsia"/>
          <w:sz w:val="24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FF"/>
          <w:sz w:val="24"/>
          <w:u w:val="none"/>
          <w:lang w:val="en-US" w:eastAsia="zh-CN"/>
        </w:rPr>
        <w:t>其他收入</w:t>
      </w:r>
      <w:r>
        <w:rPr>
          <w:rFonts w:hint="eastAsia" w:asciiTheme="majorEastAsia" w:hAnsiTheme="majorEastAsia" w:eastAsiaTheme="majorEastAsia" w:cstheme="majorEastAsia"/>
          <w:sz w:val="24"/>
          <w:u w:val="none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4"/>
          <w:u w:val="single"/>
          <w:lang w:val="en-US" w:eastAsia="zh-CN"/>
        </w:rPr>
        <w:t xml:space="preserve">                                </w:t>
      </w:r>
    </w:p>
    <w:p>
      <w:pPr>
        <w:widowControl w:val="0"/>
        <w:numPr>
          <w:ilvl w:val="0"/>
          <w:numId w:val="0"/>
        </w:numPr>
        <w:ind w:left="240" w:leftChars="0"/>
        <w:jc w:val="both"/>
        <w:rPr>
          <w:rFonts w:hint="eastAsia" w:asciiTheme="majorEastAsia" w:hAnsiTheme="majorEastAsia" w:eastAsiaTheme="majorEastAsia" w:cstheme="majorEastAsia"/>
          <w:sz w:val="24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240" w:leftChars="0"/>
        <w:jc w:val="both"/>
        <w:rPr>
          <w:rFonts w:hint="default" w:asciiTheme="majorEastAsia" w:hAnsiTheme="majorEastAsia" w:eastAsiaTheme="majorEastAsia" w:cstheme="majorEastAsia"/>
          <w:sz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u w:val="none"/>
          <w:lang w:val="en-US" w:eastAsia="zh-CN"/>
        </w:rPr>
        <w:t>.........</w:t>
      </w:r>
    </w:p>
    <w:p>
      <w:pPr>
        <w:numPr>
          <w:ilvl w:val="0"/>
          <w:numId w:val="0"/>
        </w:numPr>
        <w:ind w:left="240" w:leftChars="0"/>
        <w:rPr>
          <w:rFonts w:hint="default" w:asciiTheme="majorEastAsia" w:hAnsiTheme="majorEastAsia" w:eastAsiaTheme="majorEastAsia" w:cstheme="majorEastAsia"/>
          <w:sz w:val="24"/>
          <w:u w:val="single"/>
          <w:lang w:val="en-US" w:eastAsia="zh-CN"/>
        </w:rPr>
      </w:pPr>
    </w:p>
    <w:p>
      <w:pPr>
        <w:numPr>
          <w:ilvl w:val="0"/>
          <w:numId w:val="2"/>
        </w:numPr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本单位</w:t>
      </w:r>
      <w:r>
        <w:rPr>
          <w:rFonts w:hint="eastAsia" w:asciiTheme="majorEastAsia" w:hAnsiTheme="majorEastAsia" w:eastAsiaTheme="majorEastAsia" w:cstheme="majorEastAsia"/>
          <w:sz w:val="24"/>
          <w:u w:val="single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</w:rPr>
        <w:t>年度（申请免税资格所属年度的前年度）支出总额为</w:t>
      </w:r>
      <w:r>
        <w:rPr>
          <w:rFonts w:hint="eastAsia" w:asciiTheme="majorEastAsia" w:hAnsiTheme="majorEastAsia" w:eastAsiaTheme="majorEastAsia" w:cstheme="majorEastAsia"/>
          <w:sz w:val="24"/>
          <w:u w:val="single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</w:rPr>
        <w:t>元，</w:t>
      </w: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其中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  <w:lang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免税收入对应的支出为</w:t>
      </w:r>
      <w:r>
        <w:rPr>
          <w:rFonts w:hint="eastAsia" w:asciiTheme="majorEastAsia" w:hAnsiTheme="majorEastAsia" w:eastAsiaTheme="majorEastAsia" w:cstheme="majorEastAsia"/>
          <w:sz w:val="24"/>
          <w:u w:val="single"/>
          <w:lang w:eastAsia="zh-CN"/>
        </w:rPr>
        <w:t>　　　　</w:t>
      </w: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元；应税收入对应的支出为</w:t>
      </w:r>
      <w:r>
        <w:rPr>
          <w:rFonts w:hint="eastAsia" w:asciiTheme="majorEastAsia" w:hAnsiTheme="majorEastAsia" w:eastAsiaTheme="majorEastAsia" w:cstheme="majorEastAsia"/>
          <w:sz w:val="24"/>
          <w:u w:val="single"/>
          <w:lang w:eastAsia="zh-CN"/>
        </w:rPr>
        <w:t>　　　　</w:t>
      </w: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元。</w:t>
      </w:r>
      <w:r>
        <w:rPr>
          <w:rFonts w:hint="eastAsia" w:asciiTheme="majorEastAsia" w:hAnsiTheme="majorEastAsia" w:eastAsiaTheme="majorEastAsia" w:cstheme="majorEastAsia"/>
          <w:sz w:val="24"/>
        </w:rPr>
        <w:t>资金使用明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</w:rPr>
      </w:pPr>
    </w:p>
    <w:p>
      <w:pPr>
        <w:numPr>
          <w:ilvl w:val="0"/>
          <w:numId w:val="0"/>
        </w:numPr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细情况如下：</w:t>
      </w:r>
    </w:p>
    <w:p>
      <w:pPr>
        <w:ind w:left="24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</w:t>
      </w:r>
    </w:p>
    <w:p>
      <w:pPr>
        <w:numPr>
          <w:ilvl w:val="0"/>
          <w:numId w:val="8"/>
        </w:numPr>
        <w:ind w:left="210"/>
        <w:rPr>
          <w:rFonts w:hint="eastAsia" w:asciiTheme="majorEastAsia" w:hAnsiTheme="majorEastAsia" w:eastAsiaTheme="majorEastAsia" w:cstheme="majorEastAsia"/>
          <w:sz w:val="24"/>
          <w:u w:val="single"/>
        </w:rPr>
      </w:pP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免税收入对应的支出（成本、费用、损失）：</w:t>
      </w:r>
      <w:r>
        <w:rPr>
          <w:rFonts w:hint="eastAsia" w:asciiTheme="majorEastAsia" w:hAnsiTheme="majorEastAsia" w:eastAsiaTheme="majorEastAsia" w:cs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u w:val="single"/>
        </w:rPr>
        <w:t xml:space="preserve">            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u w:val="none"/>
          <w:lang w:val="en-US" w:eastAsia="zh-CN"/>
        </w:rPr>
        <w:t xml:space="preserve"> </w:t>
      </w:r>
    </w:p>
    <w:p>
      <w:pPr>
        <w:numPr>
          <w:ilvl w:val="0"/>
          <w:numId w:val="9"/>
        </w:numPr>
        <w:ind w:left="240" w:leftChars="0" w:firstLine="0" w:firstLineChars="0"/>
        <w:rPr>
          <w:rFonts w:hint="eastAsia" w:asciiTheme="majorEastAsia" w:hAnsiTheme="majorEastAsia" w:eastAsiaTheme="majorEastAsia" w:cstheme="majorEastAsia"/>
          <w:sz w:val="24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u w:val="none"/>
          <w:lang w:val="en-US" w:eastAsia="zh-CN"/>
        </w:rPr>
        <w:t>（填项目名称）：</w:t>
      </w:r>
      <w:r>
        <w:rPr>
          <w:rFonts w:hint="eastAsia" w:asciiTheme="majorEastAsia" w:hAnsiTheme="majorEastAsia" w:eastAsiaTheme="majorEastAsia" w:cstheme="majorEastAsia"/>
          <w:sz w:val="24"/>
          <w:u w:val="single"/>
          <w:lang w:val="en-US" w:eastAsia="zh-CN"/>
        </w:rPr>
        <w:t xml:space="preserve">             </w:t>
      </w:r>
    </w:p>
    <w:p>
      <w:pPr>
        <w:numPr>
          <w:ilvl w:val="0"/>
          <w:numId w:val="0"/>
        </w:numPr>
        <w:ind w:left="240" w:leftChars="0"/>
        <w:rPr>
          <w:rFonts w:hint="eastAsia" w:asciiTheme="majorEastAsia" w:hAnsiTheme="majorEastAsia" w:eastAsiaTheme="majorEastAsia" w:cstheme="majorEastAsia"/>
          <w:sz w:val="24"/>
          <w:u w:val="single"/>
          <w:lang w:val="en-US" w:eastAsia="zh-CN"/>
        </w:rPr>
      </w:pPr>
    </w:p>
    <w:p>
      <w:pPr>
        <w:numPr>
          <w:ilvl w:val="0"/>
          <w:numId w:val="9"/>
        </w:numPr>
        <w:ind w:left="240" w:leftChars="0" w:firstLine="0" w:firstLineChars="0"/>
        <w:rPr>
          <w:rFonts w:hint="eastAsia" w:asciiTheme="majorEastAsia" w:hAnsiTheme="majorEastAsia" w:eastAsiaTheme="majorEastAsia" w:cstheme="majorEastAsia"/>
          <w:sz w:val="24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u w:val="none"/>
          <w:lang w:val="en-US" w:eastAsia="zh-CN"/>
        </w:rPr>
        <w:t>（填项目名称）：</w:t>
      </w:r>
      <w:r>
        <w:rPr>
          <w:rFonts w:hint="eastAsia" w:asciiTheme="majorEastAsia" w:hAnsiTheme="majorEastAsia" w:eastAsiaTheme="majorEastAsia" w:cstheme="majorEastAsia"/>
          <w:sz w:val="24"/>
          <w:u w:val="single"/>
          <w:lang w:val="en-US" w:eastAsia="zh-CN"/>
        </w:rPr>
        <w:t xml:space="preserve">             </w:t>
      </w:r>
    </w:p>
    <w:p>
      <w:pPr>
        <w:numPr>
          <w:ilvl w:val="0"/>
          <w:numId w:val="0"/>
        </w:numPr>
        <w:ind w:left="240" w:leftChars="0"/>
        <w:rPr>
          <w:rFonts w:hint="default" w:asciiTheme="majorEastAsia" w:hAnsiTheme="majorEastAsia" w:eastAsiaTheme="majorEastAsia" w:cstheme="majorEastAsia"/>
          <w:sz w:val="24"/>
          <w:u w:val="single"/>
          <w:lang w:val="en-US" w:eastAsia="zh-CN"/>
        </w:rPr>
      </w:pPr>
    </w:p>
    <w:p>
      <w:pPr>
        <w:numPr>
          <w:ilvl w:val="0"/>
          <w:numId w:val="9"/>
        </w:numPr>
        <w:ind w:left="240" w:leftChars="0" w:firstLine="0" w:firstLineChars="0"/>
        <w:rPr>
          <w:rFonts w:hint="eastAsia" w:asciiTheme="majorEastAsia" w:hAnsiTheme="majorEastAsia" w:eastAsiaTheme="majorEastAsia" w:cstheme="majorEastAsia"/>
          <w:sz w:val="24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u w:val="none"/>
          <w:lang w:val="en-US" w:eastAsia="zh-CN"/>
        </w:rPr>
        <w:t>（填项目名称）：</w:t>
      </w:r>
      <w:r>
        <w:rPr>
          <w:rFonts w:hint="eastAsia" w:asciiTheme="majorEastAsia" w:hAnsiTheme="majorEastAsia" w:eastAsiaTheme="majorEastAsia" w:cstheme="majorEastAsia"/>
          <w:sz w:val="24"/>
          <w:u w:val="single"/>
          <w:lang w:val="en-US" w:eastAsia="zh-CN"/>
        </w:rPr>
        <w:t xml:space="preserve">             </w:t>
      </w:r>
    </w:p>
    <w:p>
      <w:pPr>
        <w:widowControl w:val="0"/>
        <w:numPr>
          <w:ilvl w:val="0"/>
          <w:numId w:val="0"/>
        </w:numPr>
        <w:ind w:left="240" w:leftChars="0"/>
        <w:jc w:val="both"/>
        <w:rPr>
          <w:rFonts w:hint="eastAsia" w:asciiTheme="majorEastAsia" w:hAnsiTheme="majorEastAsia" w:eastAsiaTheme="majorEastAsia" w:cstheme="majorEastAsia"/>
          <w:sz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240" w:leftChars="0"/>
        <w:jc w:val="both"/>
        <w:rPr>
          <w:rFonts w:hint="default" w:asciiTheme="majorEastAsia" w:hAnsiTheme="majorEastAsia" w:eastAsiaTheme="majorEastAsia" w:cstheme="majorEastAsia"/>
          <w:sz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u w:val="none"/>
          <w:lang w:val="en-US" w:eastAsia="zh-CN"/>
        </w:rPr>
        <w:t xml:space="preserve">......  </w:t>
      </w:r>
    </w:p>
    <w:p>
      <w:pPr>
        <w:numPr>
          <w:ilvl w:val="0"/>
          <w:numId w:val="0"/>
        </w:numPr>
        <w:ind w:left="240" w:leftChars="0"/>
        <w:rPr>
          <w:rFonts w:hint="default" w:asciiTheme="majorEastAsia" w:hAnsiTheme="majorEastAsia" w:eastAsiaTheme="majorEastAsia" w:cstheme="majorEastAsia"/>
          <w:sz w:val="24"/>
          <w:u w:val="none"/>
          <w:lang w:val="en-US" w:eastAsia="zh-CN"/>
        </w:rPr>
      </w:pPr>
    </w:p>
    <w:p>
      <w:pPr>
        <w:ind w:left="240"/>
        <w:rPr>
          <w:rFonts w:asciiTheme="majorEastAsia" w:hAnsiTheme="majorEastAsia" w:eastAsiaTheme="majorEastAsia" w:cstheme="majorEastAsia"/>
          <w:sz w:val="24"/>
          <w:u w:val="single"/>
        </w:rPr>
      </w:pPr>
    </w:p>
    <w:p>
      <w:pPr>
        <w:ind w:left="210"/>
        <w:rPr>
          <w:rFonts w:asciiTheme="majorEastAsia" w:hAnsiTheme="majorEastAsia" w:eastAsiaTheme="majorEastAsia" w:cstheme="majorEastAsia"/>
          <w:sz w:val="24"/>
          <w:u w:val="single"/>
        </w:rPr>
      </w:pPr>
      <w:r>
        <w:rPr>
          <w:rFonts w:hint="eastAsia" w:asciiTheme="majorEastAsia" w:hAnsiTheme="majorEastAsia" w:eastAsiaTheme="majorEastAsia" w:cstheme="majorEastAsia"/>
          <w:sz w:val="24"/>
        </w:rPr>
        <w:t>2.</w:t>
      </w: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应税收入对应的支出（成本、费用、损失）：</w:t>
      </w:r>
      <w:r>
        <w:rPr>
          <w:rFonts w:hint="eastAsia" w:asciiTheme="majorEastAsia" w:hAnsiTheme="majorEastAsia" w:eastAsiaTheme="majorEastAsia" w:cstheme="majorEastAsia"/>
          <w:sz w:val="24"/>
          <w:u w:val="single"/>
        </w:rPr>
        <w:t xml:space="preserve">                        </w:t>
      </w:r>
    </w:p>
    <w:p>
      <w:pPr>
        <w:ind w:left="240"/>
        <w:rPr>
          <w:rFonts w:asciiTheme="majorEastAsia" w:hAnsiTheme="majorEastAsia" w:eastAsiaTheme="majorEastAsia" w:cstheme="majorEastAsia"/>
          <w:sz w:val="24"/>
        </w:rPr>
      </w:pPr>
    </w:p>
    <w:p>
      <w:pPr>
        <w:numPr>
          <w:ilvl w:val="0"/>
          <w:numId w:val="10"/>
        </w:numPr>
        <w:ind w:left="240" w:leftChars="0"/>
        <w:rPr>
          <w:rFonts w:hint="eastAsia" w:asciiTheme="majorEastAsia" w:hAnsiTheme="majorEastAsia" w:eastAsiaTheme="majorEastAsia" w:cstheme="majorEastAsia"/>
          <w:sz w:val="24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u w:val="none"/>
          <w:lang w:val="en-US" w:eastAsia="zh-CN"/>
        </w:rPr>
        <w:t>（填项目名称）：</w:t>
      </w:r>
      <w:r>
        <w:rPr>
          <w:rFonts w:hint="eastAsia" w:asciiTheme="majorEastAsia" w:hAnsiTheme="majorEastAsia" w:eastAsiaTheme="majorEastAsia" w:cstheme="majorEastAsia"/>
          <w:sz w:val="24"/>
          <w:u w:val="single"/>
          <w:lang w:val="en-US" w:eastAsia="zh-CN"/>
        </w:rPr>
        <w:t xml:space="preserve">             </w:t>
      </w:r>
    </w:p>
    <w:p>
      <w:pPr>
        <w:numPr>
          <w:ilvl w:val="0"/>
          <w:numId w:val="0"/>
        </w:numPr>
        <w:ind w:left="240" w:leftChars="0"/>
        <w:rPr>
          <w:rFonts w:hint="eastAsia" w:asciiTheme="majorEastAsia" w:hAnsiTheme="majorEastAsia" w:eastAsiaTheme="majorEastAsia" w:cstheme="majorEastAsia"/>
          <w:sz w:val="24"/>
          <w:u w:val="single"/>
          <w:lang w:val="en-US" w:eastAsia="zh-CN"/>
        </w:rPr>
      </w:pPr>
    </w:p>
    <w:p>
      <w:pPr>
        <w:numPr>
          <w:ilvl w:val="0"/>
          <w:numId w:val="10"/>
        </w:numPr>
        <w:ind w:left="240" w:leftChars="0" w:firstLine="0" w:firstLineChars="0"/>
        <w:rPr>
          <w:rFonts w:hint="eastAsia" w:asciiTheme="majorEastAsia" w:hAnsiTheme="majorEastAsia" w:eastAsiaTheme="majorEastAsia" w:cstheme="majorEastAsia"/>
          <w:sz w:val="24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u w:val="none"/>
          <w:lang w:val="en-US" w:eastAsia="zh-CN"/>
        </w:rPr>
        <w:t>（填项目名称）：</w:t>
      </w:r>
      <w:r>
        <w:rPr>
          <w:rFonts w:hint="eastAsia" w:asciiTheme="majorEastAsia" w:hAnsiTheme="majorEastAsia" w:eastAsiaTheme="majorEastAsia" w:cstheme="majorEastAsia"/>
          <w:sz w:val="24"/>
          <w:u w:val="single"/>
          <w:lang w:val="en-US" w:eastAsia="zh-CN"/>
        </w:rPr>
        <w:t xml:space="preserve">             </w:t>
      </w:r>
    </w:p>
    <w:p>
      <w:pPr>
        <w:numPr>
          <w:ilvl w:val="0"/>
          <w:numId w:val="0"/>
        </w:numPr>
        <w:ind w:left="240" w:leftChars="0"/>
        <w:rPr>
          <w:rFonts w:hint="default" w:asciiTheme="majorEastAsia" w:hAnsiTheme="majorEastAsia" w:eastAsiaTheme="majorEastAsia" w:cstheme="majorEastAsia"/>
          <w:sz w:val="24"/>
          <w:u w:val="single"/>
          <w:lang w:val="en-US" w:eastAsia="zh-CN"/>
        </w:rPr>
      </w:pPr>
    </w:p>
    <w:p>
      <w:pPr>
        <w:numPr>
          <w:ilvl w:val="0"/>
          <w:numId w:val="0"/>
        </w:numPr>
        <w:ind w:left="240" w:leftChars="0"/>
        <w:rPr>
          <w:rFonts w:hint="eastAsia" w:asciiTheme="majorEastAsia" w:hAnsiTheme="majorEastAsia" w:eastAsiaTheme="majorEastAsia" w:cstheme="majorEastAsia"/>
          <w:sz w:val="24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u w:val="none"/>
          <w:lang w:val="en-US" w:eastAsia="zh-CN"/>
        </w:rPr>
        <w:t>3） （填项目名称）：</w:t>
      </w:r>
      <w:r>
        <w:rPr>
          <w:rFonts w:hint="eastAsia" w:asciiTheme="majorEastAsia" w:hAnsiTheme="majorEastAsia" w:eastAsiaTheme="majorEastAsia" w:cstheme="majorEastAsia"/>
          <w:sz w:val="24"/>
          <w:u w:val="single"/>
          <w:lang w:val="en-US" w:eastAsia="zh-CN"/>
        </w:rPr>
        <w:t xml:space="preserve">             </w:t>
      </w:r>
    </w:p>
    <w:p>
      <w:pPr>
        <w:ind w:left="240"/>
        <w:rPr>
          <w:rFonts w:asciiTheme="majorEastAsia" w:hAnsiTheme="majorEastAsia" w:eastAsiaTheme="majorEastAsia" w:cstheme="majorEastAsia"/>
          <w:sz w:val="24"/>
        </w:rPr>
      </w:pPr>
    </w:p>
    <w:p>
      <w:pPr>
        <w:ind w:left="24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......</w:t>
      </w:r>
    </w:p>
    <w:p>
      <w:pPr>
        <w:rPr>
          <w:rFonts w:asciiTheme="majorEastAsia" w:hAnsiTheme="majorEastAsia" w:eastAsiaTheme="majorEastAsia" w:cstheme="majorEastAsia"/>
          <w:sz w:val="24"/>
        </w:rPr>
      </w:pPr>
    </w:p>
    <w:p>
      <w:pPr>
        <w:rPr>
          <w:rFonts w:asciiTheme="majorEastAsia" w:hAnsiTheme="majorEastAsia" w:eastAsiaTheme="majorEastAsia" w:cstheme="majorEastAsia"/>
          <w:sz w:val="24"/>
        </w:rPr>
      </w:pPr>
    </w:p>
    <w:p>
      <w:pPr>
        <w:numPr>
          <w:ilvl w:val="0"/>
          <w:numId w:val="1"/>
        </w:numPr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年度（申请免税资格所属年度的前年度）公益活动或非营利活动明细情况说明</w:t>
      </w:r>
    </w:p>
    <w:p>
      <w:pPr>
        <w:rPr>
          <w:rFonts w:asciiTheme="majorEastAsia" w:hAnsiTheme="majorEastAsia" w:eastAsiaTheme="majorEastAsia" w:cstheme="majorEastAsia"/>
          <w:b/>
          <w:bCs/>
          <w:sz w:val="24"/>
        </w:rPr>
      </w:pPr>
    </w:p>
    <w:p>
      <w:pPr>
        <w:rPr>
          <w:rFonts w:asciiTheme="majorEastAsia" w:hAnsiTheme="majorEastAsia" w:eastAsiaTheme="majorEastAsia" w:cstheme="majorEastAsia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742"/>
        <w:gridCol w:w="1650"/>
        <w:gridCol w:w="301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eastAsia="zh-CN"/>
              </w:rPr>
              <w:t>序号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eastAsia="zh-CN"/>
              </w:rPr>
              <w:t>活动名称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eastAsia="zh-CN"/>
              </w:rPr>
              <w:t>时间、地点</w:t>
            </w:r>
          </w:p>
        </w:tc>
        <w:tc>
          <w:tcPr>
            <w:tcW w:w="301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eastAsia="zh-CN"/>
              </w:rPr>
              <w:t>活动具体内容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eastAsia="zh-CN"/>
              </w:rPr>
              <w:t>支出金额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4" w:type="dxa"/>
            <w:vMerge w:val="restart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42" w:type="dxa"/>
            <w:vMerge w:val="restart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</w:rPr>
            </w:pPr>
          </w:p>
        </w:tc>
        <w:tc>
          <w:tcPr>
            <w:tcW w:w="1650" w:type="dxa"/>
            <w:vMerge w:val="restart"/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val="en-US" w:eastAsia="zh-CN"/>
              </w:rPr>
              <w:t>XX年X月X日，XXX地点</w:t>
            </w:r>
          </w:p>
        </w:tc>
        <w:tc>
          <w:tcPr>
            <w:tcW w:w="3012" w:type="dxa"/>
            <w:vMerge w:val="restart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eastAsia="zh-CN"/>
              </w:rPr>
              <w:t>描述活动具体情况，活动现场照片或其他佐证材料按顺序号另附</w:t>
            </w:r>
          </w:p>
        </w:tc>
        <w:tc>
          <w:tcPr>
            <w:tcW w:w="1812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eastAsia="zh-CN"/>
              </w:rPr>
              <w:t>货币性支出：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4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</w:rPr>
            </w:pPr>
          </w:p>
        </w:tc>
        <w:tc>
          <w:tcPr>
            <w:tcW w:w="1650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12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eastAsia="zh-CN"/>
              </w:rPr>
              <w:t>非货币性支出：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42" w:type="dxa"/>
            <w:vMerge w:val="restart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</w:rPr>
            </w:pPr>
          </w:p>
        </w:tc>
        <w:tc>
          <w:tcPr>
            <w:tcW w:w="1650" w:type="dxa"/>
            <w:vMerge w:val="restart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</w:rPr>
            </w:pPr>
          </w:p>
        </w:tc>
        <w:tc>
          <w:tcPr>
            <w:tcW w:w="3012" w:type="dxa"/>
            <w:vMerge w:val="restart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</w:rPr>
            </w:pPr>
          </w:p>
        </w:tc>
        <w:tc>
          <w:tcPr>
            <w:tcW w:w="1812" w:type="dxa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</w:rPr>
            </w:pPr>
          </w:p>
        </w:tc>
        <w:tc>
          <w:tcPr>
            <w:tcW w:w="1742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</w:rPr>
            </w:pPr>
          </w:p>
        </w:tc>
        <w:tc>
          <w:tcPr>
            <w:tcW w:w="1650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</w:rPr>
            </w:pPr>
          </w:p>
        </w:tc>
        <w:tc>
          <w:tcPr>
            <w:tcW w:w="3012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</w:rPr>
            </w:pPr>
          </w:p>
        </w:tc>
        <w:tc>
          <w:tcPr>
            <w:tcW w:w="1812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42" w:type="dxa"/>
            <w:vMerge w:val="restart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</w:rPr>
            </w:pPr>
          </w:p>
        </w:tc>
        <w:tc>
          <w:tcPr>
            <w:tcW w:w="1650" w:type="dxa"/>
            <w:vMerge w:val="restart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</w:rPr>
            </w:pPr>
          </w:p>
        </w:tc>
        <w:tc>
          <w:tcPr>
            <w:tcW w:w="3012" w:type="dxa"/>
            <w:vMerge w:val="restart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</w:rPr>
            </w:pPr>
          </w:p>
        </w:tc>
        <w:tc>
          <w:tcPr>
            <w:tcW w:w="1812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</w:rPr>
            </w:pPr>
          </w:p>
        </w:tc>
        <w:tc>
          <w:tcPr>
            <w:tcW w:w="174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650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</w:rPr>
            </w:pPr>
          </w:p>
        </w:tc>
        <w:tc>
          <w:tcPr>
            <w:tcW w:w="3012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</w:rPr>
            </w:pPr>
          </w:p>
        </w:tc>
        <w:tc>
          <w:tcPr>
            <w:tcW w:w="1812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val="en-US" w:eastAsia="zh-CN"/>
              </w:rPr>
              <w:t>．．．．．</w:t>
            </w:r>
          </w:p>
        </w:tc>
        <w:tc>
          <w:tcPr>
            <w:tcW w:w="1742" w:type="dxa"/>
            <w:vMerge w:val="restart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</w:rPr>
            </w:pPr>
          </w:p>
        </w:tc>
        <w:tc>
          <w:tcPr>
            <w:tcW w:w="1650" w:type="dxa"/>
            <w:vMerge w:val="restart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</w:rPr>
            </w:pPr>
          </w:p>
        </w:tc>
        <w:tc>
          <w:tcPr>
            <w:tcW w:w="3012" w:type="dxa"/>
            <w:vMerge w:val="restart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</w:rPr>
            </w:pPr>
          </w:p>
        </w:tc>
        <w:tc>
          <w:tcPr>
            <w:tcW w:w="1812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</w:rPr>
            </w:pPr>
          </w:p>
        </w:tc>
        <w:tc>
          <w:tcPr>
            <w:tcW w:w="1742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</w:rPr>
            </w:pPr>
          </w:p>
        </w:tc>
        <w:tc>
          <w:tcPr>
            <w:tcW w:w="1650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</w:rPr>
            </w:pPr>
          </w:p>
        </w:tc>
        <w:tc>
          <w:tcPr>
            <w:tcW w:w="3012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</w:rPr>
            </w:pPr>
          </w:p>
        </w:tc>
        <w:tc>
          <w:tcPr>
            <w:tcW w:w="1812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Merge w:val="restart"/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val="en-US" w:eastAsia="zh-CN"/>
              </w:rPr>
              <w:t>．．．．．</w:t>
            </w:r>
          </w:p>
        </w:tc>
        <w:tc>
          <w:tcPr>
            <w:tcW w:w="1742" w:type="dxa"/>
            <w:vMerge w:val="restart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</w:rPr>
            </w:pPr>
          </w:p>
        </w:tc>
        <w:tc>
          <w:tcPr>
            <w:tcW w:w="1650" w:type="dxa"/>
            <w:vMerge w:val="restart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</w:rPr>
            </w:pPr>
          </w:p>
        </w:tc>
        <w:tc>
          <w:tcPr>
            <w:tcW w:w="3012" w:type="dxa"/>
            <w:vMerge w:val="restart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</w:rPr>
            </w:pPr>
          </w:p>
        </w:tc>
        <w:tc>
          <w:tcPr>
            <w:tcW w:w="1812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</w:rPr>
            </w:pPr>
          </w:p>
        </w:tc>
        <w:tc>
          <w:tcPr>
            <w:tcW w:w="1742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</w:rPr>
            </w:pPr>
          </w:p>
        </w:tc>
        <w:tc>
          <w:tcPr>
            <w:tcW w:w="1650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</w:rPr>
            </w:pPr>
          </w:p>
        </w:tc>
        <w:tc>
          <w:tcPr>
            <w:tcW w:w="3012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</w:rPr>
            </w:pPr>
          </w:p>
        </w:tc>
        <w:tc>
          <w:tcPr>
            <w:tcW w:w="1812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</w:rPr>
            </w:pPr>
          </w:p>
        </w:tc>
      </w:tr>
    </w:tbl>
    <w:p>
      <w:pPr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</w:t>
      </w:r>
    </w:p>
    <w:p>
      <w:pPr>
        <w:rPr>
          <w:rFonts w:asciiTheme="majorEastAsia" w:hAnsiTheme="majorEastAsia" w:eastAsiaTheme="majorEastAsia" w:cstheme="majorEastAsia"/>
          <w:sz w:val="24"/>
        </w:rPr>
      </w:pPr>
    </w:p>
    <w:p>
      <w:pPr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</w:t>
      </w:r>
    </w:p>
    <w:p>
      <w:pPr>
        <w:rPr>
          <w:rFonts w:hint="eastAsia" w:asciiTheme="majorEastAsia" w:hAnsiTheme="majorEastAsia" w:eastAsiaTheme="majorEastAsia" w:cstheme="majorEastAsia"/>
          <w:sz w:val="24"/>
        </w:rPr>
      </w:pPr>
    </w:p>
    <w:p>
      <w:pPr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   (单位公章 )</w:t>
      </w:r>
    </w:p>
    <w:p>
      <w:pPr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               年  月  日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5B2397"/>
    <w:multiLevelType w:val="singleLevel"/>
    <w:tmpl w:val="855B2397"/>
    <w:lvl w:ilvl="0" w:tentative="0">
      <w:start w:val="3"/>
      <w:numFmt w:val="decimal"/>
      <w:suff w:val="nothing"/>
      <w:lvlText w:val="%1）"/>
      <w:lvlJc w:val="left"/>
    </w:lvl>
  </w:abstractNum>
  <w:abstractNum w:abstractNumId="1">
    <w:nsid w:val="933386A7"/>
    <w:multiLevelType w:val="singleLevel"/>
    <w:tmpl w:val="933386A7"/>
    <w:lvl w:ilvl="0" w:tentative="0">
      <w:start w:val="1"/>
      <w:numFmt w:val="decimal"/>
      <w:suff w:val="nothing"/>
      <w:lvlText w:val="%1）"/>
      <w:lvlJc w:val="left"/>
      <w:pPr>
        <w:ind w:left="240" w:leftChars="0" w:firstLine="0" w:firstLineChars="0"/>
      </w:pPr>
    </w:lvl>
  </w:abstractNum>
  <w:abstractNum w:abstractNumId="2">
    <w:nsid w:val="B01E7153"/>
    <w:multiLevelType w:val="singleLevel"/>
    <w:tmpl w:val="B01E7153"/>
    <w:lvl w:ilvl="0" w:tentative="0">
      <w:start w:val="2"/>
      <w:numFmt w:val="decimal"/>
      <w:suff w:val="space"/>
      <w:lvlText w:val="%1)"/>
      <w:lvlJc w:val="left"/>
    </w:lvl>
  </w:abstractNum>
  <w:abstractNum w:abstractNumId="3">
    <w:nsid w:val="D22D9CC7"/>
    <w:multiLevelType w:val="singleLevel"/>
    <w:tmpl w:val="D22D9CC7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4">
    <w:nsid w:val="EDCF0FE6"/>
    <w:multiLevelType w:val="singleLevel"/>
    <w:tmpl w:val="EDCF0FE6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20" w:leftChars="0" w:firstLine="0" w:firstLineChars="0"/>
      </w:pPr>
    </w:lvl>
  </w:abstractNum>
  <w:abstractNum w:abstractNumId="5">
    <w:nsid w:val="0D32A1B2"/>
    <w:multiLevelType w:val="singleLevel"/>
    <w:tmpl w:val="0D32A1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1FE1C78"/>
    <w:multiLevelType w:val="singleLevel"/>
    <w:tmpl w:val="21FE1C78"/>
    <w:lvl w:ilvl="0" w:tentative="0">
      <w:start w:val="1"/>
      <w:numFmt w:val="decimal"/>
      <w:suff w:val="space"/>
      <w:lvlText w:val="%1）"/>
      <w:lvlJc w:val="left"/>
      <w:pPr>
        <w:ind w:left="240" w:leftChars="0" w:firstLine="0" w:firstLineChars="0"/>
      </w:pPr>
    </w:lvl>
  </w:abstractNum>
  <w:abstractNum w:abstractNumId="7">
    <w:nsid w:val="3DC50829"/>
    <w:multiLevelType w:val="singleLevel"/>
    <w:tmpl w:val="3DC5082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5E6CF4D8"/>
    <w:multiLevelType w:val="singleLevel"/>
    <w:tmpl w:val="5E6CF4D8"/>
    <w:lvl w:ilvl="0" w:tentative="0">
      <w:start w:val="1"/>
      <w:numFmt w:val="decimal"/>
      <w:suff w:val="space"/>
      <w:lvlText w:val="%1）"/>
      <w:lvlJc w:val="left"/>
    </w:lvl>
  </w:abstractNum>
  <w:abstractNum w:abstractNumId="9">
    <w:nsid w:val="7483C199"/>
    <w:multiLevelType w:val="singleLevel"/>
    <w:tmpl w:val="7483C199"/>
    <w:lvl w:ilvl="0" w:tentative="0">
      <w:start w:val="5"/>
      <w:numFmt w:val="decimal"/>
      <w:suff w:val="space"/>
      <w:lvlText w:val="%1)"/>
      <w:lvlJc w:val="left"/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ZGFjM2VlZTc1ODRjYTk2Yzg0MDRhNmM1N2M1NzIifQ=="/>
  </w:docVars>
  <w:rsids>
    <w:rsidRoot w:val="00957CDD"/>
    <w:rsid w:val="0013720A"/>
    <w:rsid w:val="0043728C"/>
    <w:rsid w:val="005B091A"/>
    <w:rsid w:val="00957CDD"/>
    <w:rsid w:val="009C6F79"/>
    <w:rsid w:val="00DF2F28"/>
    <w:rsid w:val="046C14E0"/>
    <w:rsid w:val="0F4B558A"/>
    <w:rsid w:val="31DC4A4C"/>
    <w:rsid w:val="4A2E4B8B"/>
    <w:rsid w:val="4AC017D7"/>
    <w:rsid w:val="522C4F1A"/>
    <w:rsid w:val="53ED0E36"/>
    <w:rsid w:val="672C1FC0"/>
    <w:rsid w:val="67BF0F9C"/>
    <w:rsid w:val="682E6CF1"/>
    <w:rsid w:val="6B6A4276"/>
    <w:rsid w:val="6F0C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83</Words>
  <Characters>475</Characters>
  <Lines>3</Lines>
  <Paragraphs>1</Paragraphs>
  <TotalTime>5</TotalTime>
  <ScaleCrop>false</ScaleCrop>
  <LinksUpToDate>false</LinksUpToDate>
  <CharactersWithSpaces>557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2015-11-06T06:49:00Z</dcterms:created>
  <dc:creator>小严</dc:creator>
  <cp:lastModifiedBy>Administrator</cp:lastModifiedBy>
  <dcterms:modified xsi:type="dcterms:W3CDTF">2024-02-02T08:32:47Z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E9131F89C8CE48B5B3EBDC356E1677E1_12</vt:lpwstr>
  </property>
</Properties>
</file>