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bookmarkStart w:id="0" w:name="_GoBack"/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国家税务总局韶关市税务局业务专用网络线路租赁服务项目（分包二）更正公告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2022年06月21日 08:53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来源：中国政府采购网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A00000"/>
          <w:vertAlign w:val="baseline"/>
        </w:rPr>
        <w:t>【显示公告正文】</w:t>
      </w:r>
    </w:p>
    <w:tbl>
      <w:tblPr>
        <w:tblStyle w:val="5"/>
        <w:tblpPr w:leftFromText="180" w:rightFromText="180" w:vertAnchor="text" w:horzAnchor="page" w:tblpX="2692" w:tblpY="602"/>
        <w:tblOverlap w:val="never"/>
        <w:tblW w:w="7440" w:type="dxa"/>
        <w:tblInd w:w="0" w:type="dxa"/>
        <w:tblBorders>
          <w:top w:val="none" w:color="auto" w:sz="0" w:space="0"/>
          <w:left w:val="none" w:color="auto" w:sz="0" w:space="0"/>
          <w:bottom w:val="single" w:color="BFBFBF" w:sz="6" w:space="0"/>
          <w:right w:val="single" w:color="BFBFBF" w:sz="6" w:space="0"/>
          <w:insideH w:val="none" w:color="auto" w:sz="0" w:space="0"/>
          <w:insideV w:val="none" w:color="auto" w:sz="0" w:space="0"/>
        </w:tblBorders>
        <w:shd w:val="clear" w:color="auto" w:fill="BFBFB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1"/>
        <w:gridCol w:w="2059"/>
        <w:gridCol w:w="1565"/>
        <w:gridCol w:w="2065"/>
      </w:tblGrid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40" w:type="dxa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公告信息：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采购项目名称</w:t>
            </w:r>
          </w:p>
        </w:tc>
        <w:tc>
          <w:tcPr>
            <w:tcW w:w="5689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国家税务总局韶关市税务局业务专用网络线路租赁服务项目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品目</w:t>
            </w:r>
          </w:p>
        </w:tc>
        <w:tc>
          <w:tcPr>
            <w:tcW w:w="5689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b/>
                <w:bCs/>
                <w:sz w:val="21"/>
                <w:szCs w:val="21"/>
                <w:vertAlign w:val="baseline"/>
              </w:rPr>
              <w:t>服务/电信和其他信息传输服务/电信服务/基础电信服务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采购单位</w:t>
            </w:r>
          </w:p>
        </w:tc>
        <w:tc>
          <w:tcPr>
            <w:tcW w:w="5689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国家税务总局韶关市税务局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行政区域</w:t>
            </w:r>
          </w:p>
        </w:tc>
        <w:tc>
          <w:tcPr>
            <w:tcW w:w="2059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武江区</w:t>
            </w:r>
          </w:p>
        </w:tc>
        <w:tc>
          <w:tcPr>
            <w:tcW w:w="156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公告时间</w:t>
            </w:r>
          </w:p>
        </w:tc>
        <w:tc>
          <w:tcPr>
            <w:tcW w:w="206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2022年06月21日 08:53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首次公告日期</w:t>
            </w:r>
          </w:p>
        </w:tc>
        <w:tc>
          <w:tcPr>
            <w:tcW w:w="2059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2022年05月31日</w:t>
            </w:r>
          </w:p>
        </w:tc>
        <w:tc>
          <w:tcPr>
            <w:tcW w:w="156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更正日期</w:t>
            </w:r>
          </w:p>
        </w:tc>
        <w:tc>
          <w:tcPr>
            <w:tcW w:w="206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2022年06月21日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更正事项</w:t>
            </w:r>
          </w:p>
        </w:tc>
        <w:tc>
          <w:tcPr>
            <w:tcW w:w="5689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采购公告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440" w:type="dxa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联系人及联系方式：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项目联系人</w:t>
            </w:r>
          </w:p>
        </w:tc>
        <w:tc>
          <w:tcPr>
            <w:tcW w:w="5689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王先生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项目联系电话</w:t>
            </w:r>
          </w:p>
        </w:tc>
        <w:tc>
          <w:tcPr>
            <w:tcW w:w="5689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0751-8177376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采购单位</w:t>
            </w:r>
          </w:p>
        </w:tc>
        <w:tc>
          <w:tcPr>
            <w:tcW w:w="5689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国家税务总局韶关市税务局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采购单位地址</w:t>
            </w:r>
          </w:p>
        </w:tc>
        <w:tc>
          <w:tcPr>
            <w:tcW w:w="5689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广东省韶关市武江区惠民北路53号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采购单位联系方式</w:t>
            </w:r>
          </w:p>
        </w:tc>
        <w:tc>
          <w:tcPr>
            <w:tcW w:w="5689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黄小姐，0751-8178190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代理机构名称</w:t>
            </w:r>
          </w:p>
        </w:tc>
        <w:tc>
          <w:tcPr>
            <w:tcW w:w="5689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韶关市公共资源交易中心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代理机构地址</w:t>
            </w:r>
          </w:p>
        </w:tc>
        <w:tc>
          <w:tcPr>
            <w:tcW w:w="5689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韶关市武江区西联镇韶关市公共资源交易中心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175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代理机构联系方式</w:t>
            </w:r>
          </w:p>
        </w:tc>
        <w:tc>
          <w:tcPr>
            <w:tcW w:w="5689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王小姐， 0751-8379625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360" w:lineRule="atLeast"/>
        <w:ind w:left="2100" w:right="0"/>
        <w:jc w:val="center"/>
        <w:textAlignment w:val="baseline"/>
        <w:rPr>
          <w:b/>
          <w:bCs/>
          <w:color w:val="A00000"/>
          <w:sz w:val="21"/>
          <w:szCs w:val="21"/>
        </w:rPr>
      </w:pPr>
      <w:r>
        <w:rPr>
          <w:b/>
          <w:bCs/>
          <w:i w:val="0"/>
          <w:iCs w:val="0"/>
          <w:caps w:val="0"/>
          <w:color w:val="A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公告概要：</w:t>
      </w:r>
    </w:p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NjkzZjNhYjk1YTkxNTBiNDBkZTU5ODg0YzcxMGUifQ=="/>
  </w:docVars>
  <w:rsids>
    <w:rsidRoot w:val="70B06D7B"/>
    <w:rsid w:val="70B0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390</Characters>
  <Lines>0</Lines>
  <Paragraphs>0</Paragraphs>
  <TotalTime>1</TotalTime>
  <ScaleCrop>false</ScaleCrop>
  <LinksUpToDate>false</LinksUpToDate>
  <CharactersWithSpaces>396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2022-06-22T02:55:00Z</dcterms:created>
  <dc:creator>Administrator</dc:creator>
  <cp:lastModifiedBy>Administrator</cp:lastModifiedBy>
  <dcterms:modified xsi:type="dcterms:W3CDTF">2022-06-22T02:57:11Z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8F70BE94AA614952B115A03FFFF60F43</vt:lpwstr>
  </property>
</Properties>
</file>