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pacing w:val="20"/>
          <w:sz w:val="44"/>
        </w:rPr>
      </w:pPr>
      <w:r>
        <w:rPr>
          <w:rFonts w:hint="eastAsia" w:ascii="宋体" w:hAnsi="宋体"/>
          <w:b/>
          <w:spacing w:val="20"/>
          <w:sz w:val="44"/>
        </w:rPr>
        <w:t>国家税务总局汕头市税务局第一稽查局</w:t>
      </w:r>
    </w:p>
    <w:p>
      <w:pPr>
        <w:jc w:val="center"/>
        <w:rPr>
          <w:b/>
          <w:spacing w:val="20"/>
          <w:sz w:val="52"/>
        </w:rPr>
      </w:pPr>
      <w:r>
        <w:rPr>
          <w:rFonts w:hint="eastAsia"/>
          <w:b/>
          <w:spacing w:val="20"/>
          <w:sz w:val="52"/>
        </w:rPr>
        <w:t>税务检查通知书</w:t>
      </w: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pacing w:val="20"/>
          <w:sz w:val="32"/>
        </w:rPr>
        <w:t xml:space="preserve"> 汕头税一稽检通〔20</w:t>
      </w:r>
      <w:r>
        <w:rPr>
          <w:rFonts w:hint="eastAsia" w:ascii="仿宋_GB2312" w:eastAsia="仿宋_GB2312"/>
          <w:spacing w:val="20"/>
          <w:sz w:val="32"/>
          <w:lang w:val="en-US" w:eastAsia="zh-CN"/>
        </w:rPr>
        <w:t>24</w:t>
      </w:r>
      <w:r>
        <w:rPr>
          <w:rFonts w:hint="eastAsia" w:ascii="仿宋_GB2312" w:eastAsia="仿宋_GB2312"/>
          <w:spacing w:val="20"/>
          <w:sz w:val="32"/>
        </w:rPr>
        <w:t>〕</w:t>
      </w:r>
      <w:r>
        <w:rPr>
          <w:rFonts w:hint="eastAsia" w:ascii="仿宋_GB2312" w:eastAsia="仿宋_GB2312"/>
          <w:spacing w:val="20"/>
          <w:sz w:val="32"/>
          <w:lang w:val="en-US" w:eastAsia="zh-CN"/>
        </w:rPr>
        <w:t>11</w:t>
      </w:r>
      <w:r>
        <w:rPr>
          <w:rFonts w:hint="eastAsia" w:ascii="仿宋_GB2312" w:eastAsia="仿宋_GB2312"/>
          <w:spacing w:val="20"/>
          <w:sz w:val="32"/>
        </w:rPr>
        <w:t>号</w:t>
      </w:r>
    </w:p>
    <w:p>
      <w:pPr>
        <w:rPr>
          <w:rFonts w:ascii="仿宋_GB2312" w:eastAsia="仿宋_GB2312"/>
          <w:sz w:val="24"/>
        </w:rPr>
      </w:pPr>
    </w:p>
    <w:p>
      <w:pPr>
        <w:spacing w:line="360" w:lineRule="auto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</w:rPr>
        <w:t>汕头方可利酒店管理有限公司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: （统一社会信用代码：</w:t>
      </w:r>
      <w:r>
        <w:rPr>
          <w:rFonts w:hint="eastAsia" w:ascii="仿宋_GB2312" w:eastAsia="仿宋_GB2312"/>
          <w:sz w:val="32"/>
          <w:highlight w:val="none"/>
          <w:lang w:eastAsia="zh-CN"/>
        </w:rPr>
        <w:t>91440507MACJ3GWN83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</w:t>
      </w:r>
    </w:p>
    <w:p>
      <w:pPr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根据《中华人民共和国税收征收管理法》第五十四条规定，决定派</w:t>
      </w:r>
      <w:r>
        <w:rPr>
          <w:rFonts w:hint="eastAsia" w:ascii="仿宋_GB2312" w:eastAsia="仿宋_GB2312"/>
          <w:sz w:val="32"/>
          <w:lang w:eastAsia="zh-CN"/>
        </w:rPr>
        <w:t>王金薇、陈远忠</w:t>
      </w:r>
      <w:r>
        <w:rPr>
          <w:rFonts w:hint="eastAsia" w:ascii="仿宋_GB2312" w:eastAsia="仿宋_GB2312"/>
          <w:sz w:val="32"/>
        </w:rPr>
        <w:t>等人，自20</w:t>
      </w:r>
      <w:r>
        <w:rPr>
          <w:rFonts w:hint="eastAsia" w:ascii="仿宋_GB2312" w:eastAsia="仿宋_GB2312"/>
          <w:sz w:val="32"/>
          <w:lang w:val="en-US" w:eastAsia="zh-CN"/>
        </w:rPr>
        <w:t>24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日起对你单位</w:t>
      </w:r>
      <w:r>
        <w:rPr>
          <w:rFonts w:hint="eastAsia" w:ascii="仿宋_GB2312" w:eastAsia="仿宋_GB2312"/>
          <w:sz w:val="32"/>
          <w:lang w:val="en-US" w:eastAsia="zh-CN"/>
        </w:rPr>
        <w:t>2023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日至20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30</w:t>
      </w:r>
      <w:r>
        <w:rPr>
          <w:rFonts w:hint="eastAsia" w:ascii="仿宋_GB2312" w:eastAsia="仿宋_GB2312"/>
          <w:sz w:val="32"/>
        </w:rPr>
        <w:t>日期间（如检查发现此期间以外明显的税收违法嫌疑或线索不受此限）涉税情况进行检查。届时请依法接受检查，如实反映情况，提供有关资料。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color w:val="FF0000"/>
          <w:sz w:val="32"/>
        </w:rPr>
      </w:pPr>
    </w:p>
    <w:p>
      <w:pPr>
        <w:rPr>
          <w:rFonts w:ascii="仿宋_GB2312" w:eastAsia="仿宋_GB2312"/>
          <w:color w:val="FF0000"/>
          <w:sz w:val="32"/>
        </w:rPr>
      </w:pPr>
    </w:p>
    <w:p>
      <w:pPr>
        <w:ind w:firstLine="5824" w:firstLineChars="182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税务机关（</w:t>
      </w:r>
      <w:r>
        <w:rPr>
          <w:rFonts w:hint="eastAsia" w:ascii="仿宋_GB2312" w:eastAsia="仿宋_GB2312"/>
          <w:sz w:val="32"/>
          <w:lang w:eastAsia="zh-CN"/>
        </w:rPr>
        <w:t>印</w:t>
      </w:r>
      <w:r>
        <w:rPr>
          <w:rFonts w:hint="eastAsia" w:ascii="仿宋_GB2312" w:eastAsia="仿宋_GB2312"/>
          <w:sz w:val="32"/>
        </w:rPr>
        <w:t>章）</w:t>
      </w:r>
    </w:p>
    <w:p>
      <w:pPr>
        <w:ind w:firstLine="5740" w:firstLineChars="1794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24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18</w:t>
      </w:r>
      <w:r>
        <w:rPr>
          <w:rFonts w:hint="eastAsia" w:ascii="仿宋_GB2312" w:eastAsia="仿宋_GB2312"/>
          <w:sz w:val="32"/>
        </w:rPr>
        <w:t>日</w:t>
      </w:r>
    </w:p>
    <w:p>
      <w:pPr>
        <w:rPr>
          <w:rFonts w:ascii="宋体"/>
          <w:sz w:val="32"/>
          <w:u w:val="single"/>
        </w:rPr>
      </w:pPr>
    </w:p>
    <w:p>
      <w:pPr>
        <w:ind w:left="770" w:hanging="770"/>
        <w:rPr>
          <w:rFonts w:eastAsia="仿宋_GB2312"/>
          <w:sz w:val="28"/>
        </w:rPr>
      </w:pPr>
      <w:r>
        <w:rPr>
          <w:rFonts w:hint="eastAsia" w:eastAsia="仿宋_GB2312"/>
          <w:b/>
          <w:sz w:val="28"/>
        </w:rPr>
        <w:t>告知：</w:t>
      </w:r>
      <w:r>
        <w:rPr>
          <w:rFonts w:hint="eastAsia" w:eastAsia="仿宋_GB2312"/>
          <w:sz w:val="28"/>
        </w:rPr>
        <w:t>税务机关派出的人员进行税务检查时，应当出示税务检查证和税务检查通知书，并有责任为被检查人保守秘密；未出示税务检查证和税务检查通知书的，被检查人有权拒绝检查。</w:t>
      </w:r>
    </w:p>
    <w:sectPr>
      <w:pgSz w:w="11906" w:h="16838"/>
      <w:pgMar w:top="2041" w:right="1418" w:bottom="204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4D0"/>
    <w:rsid w:val="00021332"/>
    <w:rsid w:val="001B28AC"/>
    <w:rsid w:val="001F1958"/>
    <w:rsid w:val="002134D0"/>
    <w:rsid w:val="002152A6"/>
    <w:rsid w:val="0025505E"/>
    <w:rsid w:val="002B4D04"/>
    <w:rsid w:val="00313E3D"/>
    <w:rsid w:val="0035330A"/>
    <w:rsid w:val="003B189F"/>
    <w:rsid w:val="003B6868"/>
    <w:rsid w:val="00404989"/>
    <w:rsid w:val="00417D14"/>
    <w:rsid w:val="00435244"/>
    <w:rsid w:val="006D4830"/>
    <w:rsid w:val="00700D20"/>
    <w:rsid w:val="007875FA"/>
    <w:rsid w:val="007C630D"/>
    <w:rsid w:val="0085108C"/>
    <w:rsid w:val="0088751B"/>
    <w:rsid w:val="008913CC"/>
    <w:rsid w:val="00936D9B"/>
    <w:rsid w:val="009E48D9"/>
    <w:rsid w:val="00A00B62"/>
    <w:rsid w:val="00A736AF"/>
    <w:rsid w:val="00A738DD"/>
    <w:rsid w:val="00B54106"/>
    <w:rsid w:val="00B61BBE"/>
    <w:rsid w:val="00BE2942"/>
    <w:rsid w:val="00C868FB"/>
    <w:rsid w:val="00CA09B1"/>
    <w:rsid w:val="00D115FD"/>
    <w:rsid w:val="00D72A46"/>
    <w:rsid w:val="00E64E3B"/>
    <w:rsid w:val="00F27BCB"/>
    <w:rsid w:val="03551FFF"/>
    <w:rsid w:val="49BE6EA4"/>
    <w:rsid w:val="55C36469"/>
    <w:rsid w:val="64DD0AA2"/>
    <w:rsid w:val="72394657"/>
    <w:rsid w:val="761D5A1B"/>
    <w:rsid w:val="7A9D1D20"/>
    <w:rsid w:val="7E5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2018-12-25T02:52:00Z</dcterms:created>
  <dc:creator>陈媛</dc:creator>
  <cp:lastModifiedBy>Administrator</cp:lastModifiedBy>
  <cp:lastPrinted>2019-08-01T07:26:00Z</cp:lastPrinted>
  <dcterms:modified xsi:type="dcterms:W3CDTF">2024-03-18T02:27:17Z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