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eastAsia="zh-CN"/>
        </w:rPr>
        <w:t>国家税务总局</w:t>
      </w:r>
      <w:r>
        <w:rPr>
          <w:rFonts w:hint="eastAsia" w:ascii="方正小标宋简体" w:hAnsi="方正小标宋简体" w:eastAsia="方正小标宋简体" w:cs="方正小标宋简体"/>
          <w:sz w:val="44"/>
          <w:szCs w:val="44"/>
          <w:lang w:val="en-US" w:eastAsia="zh-CN"/>
        </w:rPr>
        <w:t>横琴粤澳深度合作区</w:t>
      </w:r>
      <w:r>
        <w:rPr>
          <w:rFonts w:hint="eastAsia" w:ascii="方正小标宋简体" w:hAnsi="方正小标宋简体" w:eastAsia="方正小标宋简体" w:cs="方正小标宋简体"/>
          <w:sz w:val="44"/>
          <w:szCs w:val="44"/>
          <w:lang w:eastAsia="zh-CN"/>
        </w:rPr>
        <w:t>税务局</w:t>
      </w:r>
      <w:r>
        <w:rPr>
          <w:rFonts w:hint="eastAsia" w:ascii="方正小标宋简体" w:hAnsi="方正小标宋简体" w:eastAsia="方正小标宋简体" w:cs="方正小标宋简体"/>
          <w:sz w:val="44"/>
          <w:szCs w:val="44"/>
          <w:lang w:val="en-US" w:eastAsia="zh-CN"/>
        </w:rPr>
        <w:t>关于明确</w:t>
      </w:r>
      <w:r>
        <w:rPr>
          <w:rFonts w:hint="eastAsia" w:ascii="方正小标宋简体" w:hAnsi="方正小标宋简体" w:eastAsia="方正小标宋简体" w:cs="方正小标宋简体"/>
          <w:sz w:val="44"/>
          <w:szCs w:val="44"/>
          <w:lang w:eastAsia="zh-CN"/>
        </w:rPr>
        <w:t>土地增值税</w:t>
      </w:r>
      <w:r>
        <w:rPr>
          <w:rFonts w:hint="eastAsia" w:ascii="方正小标宋简体" w:hAnsi="方正小标宋简体" w:eastAsia="方正小标宋简体" w:cs="方正小标宋简体"/>
          <w:sz w:val="44"/>
          <w:szCs w:val="44"/>
          <w:lang w:val="en-US" w:eastAsia="zh-CN"/>
        </w:rPr>
        <w:t>预计增值率测算方法的公告</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（征求意见稿）</w:t>
      </w:r>
    </w:p>
    <w:p>
      <w:pPr>
        <w:ind w:firstLine="640" w:firstLineChars="200"/>
        <w:rPr>
          <w:rFonts w:hint="eastAsia"/>
          <w:lang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根据《国家税务总局广东省税务局 国家税务总局深圳市税务局关于调整土地增值税预征率的公告》（国家税务总局广东省税务局公告2024年第</w:t>
      </w:r>
      <w:bookmarkStart w:id="0" w:name="_GoBack"/>
      <w:bookmarkEnd w:id="0"/>
      <w:r>
        <w:rPr>
          <w:rFonts w:hint="eastAsia" w:ascii="仿宋_GB2312" w:hAnsi="仿宋_GB2312" w:eastAsia="仿宋_GB2312" w:cs="仿宋_GB2312"/>
          <w:sz w:val="32"/>
          <w:szCs w:val="32"/>
          <w:lang w:val="en-US" w:eastAsia="zh-CN"/>
        </w:rPr>
        <w:t>5号）的有关规定，结合横琴粤澳深度合作区征管实际，现将土地增值税预计增值率测算方法予以公布，具体见附件。</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color w:val="auto"/>
          <w:sz w:val="32"/>
          <w:szCs w:val="32"/>
          <w:lang w:eastAsia="zh-CN"/>
        </w:rPr>
      </w:pPr>
      <w:r>
        <w:rPr>
          <w:rFonts w:hint="eastAsia" w:ascii="仿宋_GB2312" w:eastAsia="仿宋_GB2312"/>
          <w:sz w:val="32"/>
          <w:szCs w:val="32"/>
          <w:lang w:eastAsia="zh-CN"/>
        </w:rPr>
        <w:t>本公告</w:t>
      </w:r>
      <w:r>
        <w:rPr>
          <w:rFonts w:hint="eastAsia" w:ascii="仿宋_GB2312" w:eastAsia="仿宋_GB2312"/>
          <w:sz w:val="32"/>
          <w:szCs w:val="32"/>
        </w:rPr>
        <w:t>自2025年1月</w:t>
      </w:r>
      <w:r>
        <w:rPr>
          <w:rFonts w:hint="eastAsia" w:ascii="仿宋_GB2312" w:eastAsia="仿宋_GB2312"/>
          <w:sz w:val="32"/>
          <w:szCs w:val="32"/>
          <w:lang w:val="en-US" w:eastAsia="zh-CN"/>
        </w:rPr>
        <w:t>1日</w:t>
      </w:r>
      <w:r>
        <w:rPr>
          <w:rFonts w:hint="eastAsia" w:ascii="仿宋_GB2312" w:eastAsia="仿宋_GB2312"/>
          <w:sz w:val="32"/>
          <w:szCs w:val="32"/>
        </w:rPr>
        <w:t>起</w:t>
      </w:r>
      <w:r>
        <w:rPr>
          <w:rFonts w:hint="eastAsia" w:ascii="仿宋_GB2312" w:eastAsia="仿宋_GB2312"/>
          <w:sz w:val="32"/>
          <w:szCs w:val="32"/>
          <w:lang w:eastAsia="zh-CN"/>
        </w:rPr>
        <w:t>施行</w:t>
      </w:r>
      <w:r>
        <w:rPr>
          <w:rFonts w:hint="eastAsia" w:ascii="仿宋_GB2312"/>
          <w:sz w:val="32"/>
          <w:szCs w:val="32"/>
          <w:lang w:eastAsia="zh-CN"/>
        </w:rPr>
        <w:t>，</w:t>
      </w:r>
      <w:r>
        <w:rPr>
          <w:rFonts w:hint="eastAsia" w:ascii="仿宋_GB2312" w:eastAsia="仿宋_GB2312"/>
          <w:sz w:val="32"/>
          <w:szCs w:val="32"/>
          <w:lang w:eastAsia="zh-CN"/>
        </w:rPr>
        <w:t>《国家税务总局横琴粤澳深度合作区税务局关于横琴粤澳深度合作区土地增值税预征事项的公告》（2023年第3号）</w:t>
      </w:r>
      <w:r>
        <w:rPr>
          <w:rFonts w:hint="eastAsia" w:ascii="仿宋_GB2312" w:eastAsia="仿宋_GB2312"/>
          <w:color w:val="auto"/>
          <w:sz w:val="32"/>
          <w:szCs w:val="32"/>
          <w:lang w:eastAsia="zh-CN"/>
        </w:rPr>
        <w:t>同时废止。</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color w:val="auto"/>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附件：1.土地增值税预计增值率测算方法</w:t>
      </w:r>
    </w:p>
    <w:p>
      <w:pPr>
        <w:keepNext w:val="0"/>
        <w:keepLines w:val="0"/>
        <w:pageBreakBefore w:val="0"/>
        <w:kinsoku/>
        <w:wordWrap/>
        <w:overflowPunct/>
        <w:topLinePunct w:val="0"/>
        <w:autoSpaceDE/>
        <w:autoSpaceDN/>
        <w:bidi w:val="0"/>
        <w:adjustRightInd/>
        <w:snapToGrid/>
        <w:spacing w:line="560" w:lineRule="exact"/>
        <w:ind w:firstLine="1600" w:firstLineChars="5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2.土地增值税预计增值率测算表</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ascii="仿宋_GB2312" w:eastAsia="仿宋_GB2312"/>
          <w:sz w:val="32"/>
          <w:szCs w:val="32"/>
        </w:rPr>
      </w:pPr>
      <w:r>
        <w:rPr>
          <w:rFonts w:hint="eastAsia" w:ascii="仿宋_GB2312" w:eastAsia="仿宋_GB2312"/>
          <w:sz w:val="32"/>
          <w:szCs w:val="32"/>
        </w:rPr>
        <w:t>国家税务总局</w:t>
      </w:r>
      <w:r>
        <w:rPr>
          <w:rFonts w:hint="eastAsia" w:ascii="仿宋_GB2312" w:eastAsia="仿宋_GB2312"/>
          <w:sz w:val="32"/>
          <w:szCs w:val="32"/>
          <w:lang w:eastAsia="zh-CN"/>
        </w:rPr>
        <w:t>横琴粤澳深度合作区</w:t>
      </w:r>
      <w:r>
        <w:rPr>
          <w:rFonts w:hint="eastAsia" w:ascii="仿宋_GB2312" w:eastAsia="仿宋_GB2312"/>
          <w:sz w:val="32"/>
          <w:szCs w:val="32"/>
        </w:rPr>
        <w:t>税务局</w:t>
      </w:r>
    </w:p>
    <w:p>
      <w:pPr>
        <w:keepNext w:val="0"/>
        <w:keepLines w:val="0"/>
        <w:pageBreakBefore w:val="0"/>
        <w:widowControl w:val="0"/>
        <w:kinsoku/>
        <w:wordWrap/>
        <w:overflowPunct/>
        <w:topLinePunct w:val="0"/>
        <w:autoSpaceDE/>
        <w:autoSpaceDN/>
        <w:bidi w:val="0"/>
        <w:adjustRightInd/>
        <w:snapToGrid/>
        <w:spacing w:line="560" w:lineRule="exact"/>
        <w:ind w:right="640" w:firstLine="4800" w:firstLineChars="1500"/>
        <w:jc w:val="both"/>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w:t>
      </w:r>
      <w:r>
        <w:rPr>
          <w:rFonts w:hint="eastAsia" w:ascii="仿宋_GB2312" w:eastAsia="仿宋_GB2312"/>
          <w:sz w:val="32"/>
          <w:szCs w:val="32"/>
          <w:lang w:val="en-US" w:eastAsia="zh-CN"/>
        </w:rPr>
        <w:t>1</w:t>
      </w:r>
      <w:r>
        <w:rPr>
          <w:rFonts w:hint="eastAsia" w:ascii="仿宋_GB2312" w:eastAsia="仿宋_GB2312"/>
          <w:sz w:val="32"/>
          <w:szCs w:val="32"/>
        </w:rPr>
        <w:t>月</w:t>
      </w:r>
      <w:r>
        <w:rPr>
          <w:rFonts w:hint="eastAsia" w:ascii="仿宋_GB2312" w:eastAsia="仿宋_GB2312"/>
          <w:sz w:val="32"/>
          <w:szCs w:val="32"/>
          <w:lang w:val="en-US" w:eastAsia="zh-CN"/>
        </w:rPr>
        <w:t>X</w:t>
      </w:r>
      <w:r>
        <w:rPr>
          <w:rFonts w:hint="eastAsia" w:ascii="仿宋_GB2312" w:eastAsia="仿宋_GB2312"/>
          <w:sz w:val="32"/>
          <w:szCs w:val="32"/>
        </w:rPr>
        <w:t>日</w:t>
      </w:r>
    </w:p>
    <w:p>
      <w:pPr>
        <w:ind w:firstLine="640" w:firstLineChars="200"/>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B77"/>
    <w:rsid w:val="00575B77"/>
    <w:rsid w:val="005D18DC"/>
    <w:rsid w:val="03C711B8"/>
    <w:rsid w:val="05874411"/>
    <w:rsid w:val="08CF0247"/>
    <w:rsid w:val="0D2F51F3"/>
    <w:rsid w:val="0E961085"/>
    <w:rsid w:val="0FBD2063"/>
    <w:rsid w:val="15632E5C"/>
    <w:rsid w:val="18913497"/>
    <w:rsid w:val="1918360C"/>
    <w:rsid w:val="1BD74A8C"/>
    <w:rsid w:val="1F3668ED"/>
    <w:rsid w:val="206E0F34"/>
    <w:rsid w:val="25B2081E"/>
    <w:rsid w:val="2AF10846"/>
    <w:rsid w:val="358A5C34"/>
    <w:rsid w:val="38474F2E"/>
    <w:rsid w:val="4F2E3854"/>
    <w:rsid w:val="50250CDC"/>
    <w:rsid w:val="51206BF2"/>
    <w:rsid w:val="51254FB2"/>
    <w:rsid w:val="55AA38DA"/>
    <w:rsid w:val="57392318"/>
    <w:rsid w:val="58F5497E"/>
    <w:rsid w:val="79E9795C"/>
    <w:rsid w:val="7B787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Ascii" w:hAnsiTheme="minorAscii" w:cstheme="minorBidi"/>
      <w:kern w:val="2"/>
      <w:sz w:val="32"/>
      <w:szCs w:val="24"/>
      <w:lang w:val="en-US" w:eastAsia="zh-CN" w:bidi="ar-SA"/>
    </w:rPr>
  </w:style>
  <w:style w:type="paragraph" w:styleId="2">
    <w:name w:val="heading 1"/>
    <w:basedOn w:val="3"/>
    <w:next w:val="1"/>
    <w:qFormat/>
    <w:uiPriority w:val="0"/>
    <w:pPr>
      <w:keepNext/>
      <w:keepLines/>
      <w:spacing w:before="340" w:beforeLines="0" w:beforeAutospacing="0" w:after="330" w:afterLines="0" w:afterAutospacing="0" w:line="576" w:lineRule="auto"/>
      <w:outlineLvl w:val="0"/>
    </w:pPr>
    <w:rPr>
      <w:rFonts w:eastAsia="方正小标宋简体" w:asciiTheme="minorAscii" w:hAnsiTheme="minorAscii"/>
      <w:b w:val="0"/>
      <w:kern w:val="44"/>
      <w:sz w:val="36"/>
    </w:rPr>
  </w:style>
  <w:style w:type="paragraph" w:styleId="4">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semiHidden/>
    <w:unhideWhenUsed/>
    <w:qFormat/>
    <w:uiPriority w:val="0"/>
    <w:pPr>
      <w:keepNext/>
      <w:keepLines/>
      <w:spacing w:before="260" w:beforeLines="0" w:beforeAutospacing="0" w:after="260" w:afterLines="0" w:afterAutospacing="0" w:line="413" w:lineRule="auto"/>
      <w:outlineLvl w:val="2"/>
    </w:pPr>
    <w:rPr>
      <w:rFonts w:eastAsia="楷体_GB2312"/>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itle"/>
    <w:basedOn w:val="1"/>
    <w:qFormat/>
    <w:uiPriority w:val="0"/>
    <w:pPr>
      <w:spacing w:before="240" w:beforeLines="0" w:beforeAutospacing="0" w:after="60" w:afterLines="0" w:afterAutospacing="0"/>
      <w:jc w:val="center"/>
      <w:outlineLvl w:val="0"/>
    </w:pPr>
    <w:rPr>
      <w:rFonts w:ascii="Arial" w:hAnsi="Arial"/>
      <w:b/>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2024-12-25T02:27:00Z</dcterms:created>
  <dc:creator>李博伦</dc:creator>
  <cp:lastModifiedBy>许佳仪</cp:lastModifiedBy>
  <cp:lastPrinted>2025-01-03T01:54:00Z</cp:lastPrinted>
  <dcterms:modified xsi:type="dcterms:W3CDTF">2025-01-09T08:52:31Z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y fmtid="{D5CDD505-2E9C-101B-9397-08002B2CF9AE}" pid="3" name="ICV">
    <vt:lpwstr>DE5998678A374060A68F736FD0D10B76_11</vt:lpwstr>
  </property>
</Properties>
</file>