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ectPr>
          <w:pgSz w:w="11907" w:h="16839"/>
          <w:pgMar w:top="0" w:right="0" w:bottom="0" w:left="0" w:header="0" w:footer="0" w:gutter="0"/>
          <w:cols w:space="720" w:num="1"/>
        </w:sectPr>
      </w:pPr>
    </w:p>
    <w:p>
      <w:pPr>
        <w:autoSpaceDE w:val="0"/>
        <w:autoSpaceDN w:val="0"/>
        <w:spacing w:before="0" w:after="0" w:line="240" w:lineRule="auto"/>
        <w:ind w:left="1800" w:right="0" w:firstLine="0"/>
      </w:pPr>
      <w:r>
        <w:rPr>
          <w:rFonts w:ascii="宋体" w:hAnsi="宋体" w:eastAsia="宋体" w:cs="宋体"/>
          <w:color w:val="000000"/>
          <w:spacing w:val="-2"/>
          <w:sz w:val="32"/>
          <w:szCs w:val="32"/>
        </w:rPr>
        <w:t>附件</w:t>
      </w:r>
      <w:r>
        <w:rPr>
          <w:rFonts w:ascii="宋体" w:hAnsi="宋体" w:eastAsia="宋体" w:cs="宋体"/>
          <w:spacing w:val="-79"/>
          <w:sz w:val="32"/>
          <w:szCs w:val="32"/>
        </w:rPr>
        <w:t xml:space="preserve"> </w:t>
      </w:r>
      <w:r>
        <w:rPr>
          <w:rFonts w:ascii="宋体" w:hAnsi="宋体" w:eastAsia="宋体" w:cs="宋体"/>
          <w:color w:val="000000"/>
          <w:sz w:val="32"/>
          <w:szCs w:val="32"/>
        </w:rPr>
        <w:t>2</w:t>
      </w:r>
    </w:p>
    <w:p>
      <w:pPr>
        <w:spacing w:before="0" w:after="0" w:line="270" w:lineRule="exact"/>
        <w:ind w:left="0" w:right="0"/>
      </w:pPr>
    </w:p>
    <w:p>
      <w:pPr>
        <w:autoSpaceDE w:val="0"/>
        <w:autoSpaceDN w:val="0"/>
        <w:spacing w:before="0" w:after="0" w:line="240" w:lineRule="auto"/>
        <w:ind w:left="2433" w:right="0" w:firstLine="0"/>
      </w:pPr>
      <w:r>
        <w:rPr>
          <w:rFonts w:ascii="宋体" w:hAnsi="宋体" w:eastAsia="宋体" w:cs="宋体"/>
          <w:color w:val="000000"/>
          <w:spacing w:val="-1"/>
          <w:sz w:val="44"/>
          <w:szCs w:val="44"/>
        </w:rPr>
        <w:t>用人单位</w:t>
      </w:r>
      <w:r>
        <w:rPr>
          <w:rFonts w:ascii="宋体" w:hAnsi="宋体" w:eastAsia="宋体" w:cs="宋体"/>
          <w:color w:val="000000"/>
          <w:sz w:val="44"/>
          <w:szCs w:val="44"/>
        </w:rPr>
        <w:t>安排残疾人就业情况申报表</w:t>
      </w:r>
    </w:p>
    <w:p>
      <w:pPr>
        <w:sectPr>
          <w:type w:val="continuous"/>
          <w:pgSz w:w="11907" w:h="16839"/>
          <w:pgMar w:top="0" w:right="0" w:bottom="0" w:left="0" w:header="0" w:footer="0" w:gutter="0"/>
          <w:cols w:space="720" w:num="1"/>
        </w:sectPr>
      </w:pPr>
    </w:p>
    <w:p>
      <w:pPr>
        <w:spacing w:before="0" w:after="0" w:line="257" w:lineRule="exact"/>
        <w:ind w:left="0" w:right="0"/>
      </w:pPr>
    </w:p>
    <w:p>
      <w:pPr>
        <w:sectPr>
          <w:type w:val="continuous"/>
          <w:pgSz w:w="11907" w:h="16839"/>
          <w:pgMar w:top="0" w:right="0" w:bottom="0" w:left="0" w:header="0" w:footer="0" w:gutter="0"/>
          <w:cols w:space="720" w:num="1"/>
        </w:sectPr>
      </w:pPr>
    </w:p>
    <w:p>
      <w:pPr>
        <w:autoSpaceDE w:val="0"/>
        <w:autoSpaceDN w:val="0"/>
        <w:spacing w:before="0" w:after="0" w:line="240" w:lineRule="auto"/>
        <w:ind w:left="4872" w:right="0" w:firstLine="0"/>
      </w:pPr>
      <w:r>
        <w:rPr>
          <w:rFonts w:ascii="宋体" w:hAnsi="宋体" w:eastAsia="宋体" w:cs="宋体"/>
          <w:color w:val="000000"/>
          <w:spacing w:val="32"/>
          <w:sz w:val="36"/>
          <w:szCs w:val="36"/>
        </w:rPr>
        <w:t>（</w:t>
      </w:r>
      <w:r>
        <w:rPr>
          <w:rFonts w:ascii="宋体" w:hAnsi="宋体" w:eastAsia="宋体" w:cs="宋体"/>
          <w:spacing w:val="16"/>
          <w:sz w:val="36"/>
          <w:szCs w:val="36"/>
        </w:rPr>
        <w:t xml:space="preserve">   </w:t>
      </w:r>
      <w:r>
        <w:rPr>
          <w:rFonts w:ascii="宋体" w:hAnsi="宋体" w:eastAsia="宋体" w:cs="宋体"/>
          <w:color w:val="000000"/>
          <w:spacing w:val="32"/>
          <w:sz w:val="36"/>
          <w:szCs w:val="36"/>
        </w:rPr>
        <w:t>年度）</w:t>
      </w:r>
    </w:p>
    <w:p>
      <w:pPr>
        <w:sectPr>
          <w:type w:val="continuous"/>
          <w:pgSz w:w="11907" w:h="16839"/>
          <w:pgMar w:top="0" w:right="0" w:bottom="0" w:left="0" w:header="0" w:footer="0" w:gutter="0"/>
          <w:cols w:space="720" w:num="1"/>
        </w:sectPr>
      </w:pPr>
    </w:p>
    <w:p>
      <w:pPr>
        <w:spacing w:before="0" w:after="0" w:line="200" w:lineRule="exact"/>
        <w:ind w:left="0" w:right="0"/>
      </w:pPr>
    </w:p>
    <w:p>
      <w:pPr>
        <w:sectPr>
          <w:type w:val="continuous"/>
          <w:pgSz w:w="11907" w:h="16839"/>
          <w:pgMar w:top="0" w:right="0" w:bottom="0" w:left="0" w:header="0" w:footer="0" w:gutter="0"/>
          <w:cols w:space="720" w:num="1"/>
        </w:sectPr>
      </w:pPr>
    </w:p>
    <w:p>
      <w:pPr>
        <w:spacing w:before="0" w:after="0" w:line="284" w:lineRule="exact"/>
        <w:ind w:left="0" w:right="0"/>
      </w:pPr>
    </w:p>
    <w:p>
      <w:pPr>
        <w:sectPr>
          <w:type w:val="continuous"/>
          <w:pgSz w:w="11907" w:h="16839"/>
          <w:pgMar w:top="0" w:right="0" w:bottom="0" w:left="0" w:header="0" w:footer="0" w:gutter="0"/>
          <w:cols w:space="720" w:num="1"/>
        </w:sectPr>
      </w:pPr>
    </w:p>
    <w:tbl>
      <w:tblPr>
        <w:tblStyle w:val="2"/>
        <w:tblW w:w="0" w:type="auto"/>
        <w:tblInd w:w="155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55"/>
        <w:gridCol w:w="2095"/>
        <w:gridCol w:w="1822"/>
        <w:gridCol w:w="1410"/>
        <w:gridCol w:w="2131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1" w:hRule="exact"/>
        </w:trPr>
        <w:tc>
          <w:tcPr>
            <w:tcW w:w="3451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pacing w:before="0" w:after="0" w:line="149" w:lineRule="exact"/>
              <w:ind w:left="0" w:right="0"/>
            </w:pPr>
          </w:p>
          <w:p>
            <w:pPr>
              <w:autoSpaceDE w:val="0"/>
              <w:autoSpaceDN w:val="0"/>
              <w:spacing w:before="0" w:after="0" w:line="240" w:lineRule="auto"/>
              <w:ind w:left="878" w:right="0" w:firstLine="0"/>
            </w:pPr>
            <w:r>
              <w:rPr>
                <w:rFonts w:ascii="宋体" w:hAnsi="宋体" w:eastAsia="宋体" w:cs="宋体"/>
                <w:color w:val="000000"/>
                <w:spacing w:val="-3"/>
                <w:sz w:val="28"/>
                <w:szCs w:val="28"/>
              </w:rPr>
              <w:t>用人单</w:t>
            </w:r>
            <w:r>
              <w:rPr>
                <w:rFonts w:ascii="宋体" w:hAnsi="宋体" w:eastAsia="宋体" w:cs="宋体"/>
                <w:color w:val="000000"/>
                <w:spacing w:val="-1"/>
                <w:sz w:val="28"/>
                <w:szCs w:val="28"/>
              </w:rPr>
              <w:t>位名称</w:t>
            </w:r>
          </w:p>
        </w:tc>
        <w:tc>
          <w:tcPr>
            <w:tcW w:w="5364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</w:trPr>
        <w:tc>
          <w:tcPr>
            <w:tcW w:w="3451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pacing w:before="0" w:after="0" w:line="142" w:lineRule="exact"/>
              <w:ind w:left="0" w:right="0"/>
            </w:pPr>
          </w:p>
          <w:p>
            <w:pPr>
              <w:autoSpaceDE w:val="0"/>
              <w:autoSpaceDN w:val="0"/>
              <w:spacing w:before="0" w:after="0" w:line="240" w:lineRule="auto"/>
              <w:ind w:left="103" w:right="0" w:firstLine="0"/>
            </w:pPr>
            <w:r>
              <w:rPr>
                <w:rFonts w:ascii="宋体" w:hAnsi="宋体" w:eastAsia="宋体" w:cs="宋体"/>
                <w:color w:val="000000"/>
                <w:spacing w:val="-1"/>
                <w:sz w:val="28"/>
                <w:szCs w:val="28"/>
              </w:rPr>
              <w:t>统一社会信用代码</w:t>
            </w:r>
            <w:r>
              <w:rPr>
                <w:rFonts w:ascii="Times New Roman" w:hAnsi="Times New Roman" w:eastAsia="Times New Roman" w:cs="Times New Roman"/>
                <w:color w:val="000000"/>
                <w:spacing w:val="-1"/>
                <w:sz w:val="28"/>
                <w:szCs w:val="28"/>
              </w:rPr>
              <w:t>/</w:t>
            </w:r>
            <w:r>
              <w:rPr>
                <w:rFonts w:ascii="宋体" w:hAnsi="宋体" w:eastAsia="宋体" w:cs="宋体"/>
                <w:color w:val="000000"/>
                <w:spacing w:val="-2"/>
                <w:sz w:val="28"/>
                <w:szCs w:val="28"/>
              </w:rPr>
              <w:t>识别号</w:t>
            </w:r>
          </w:p>
        </w:tc>
        <w:tc>
          <w:tcPr>
            <w:tcW w:w="5364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</w:trPr>
        <w:tc>
          <w:tcPr>
            <w:tcW w:w="3451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pacing w:before="0" w:after="0" w:line="142" w:lineRule="exact"/>
              <w:ind w:left="0" w:right="0"/>
            </w:pPr>
          </w:p>
          <w:p>
            <w:pPr>
              <w:autoSpaceDE w:val="0"/>
              <w:autoSpaceDN w:val="0"/>
              <w:spacing w:before="0" w:after="0" w:line="240" w:lineRule="auto"/>
              <w:ind w:left="103" w:right="0" w:firstLine="0"/>
            </w:pPr>
            <w:r>
              <w:rPr>
                <w:rFonts w:ascii="宋体" w:hAnsi="宋体" w:eastAsia="宋体" w:cs="宋体"/>
                <w:color w:val="000000"/>
                <w:spacing w:val="-1"/>
                <w:sz w:val="28"/>
                <w:szCs w:val="28"/>
              </w:rPr>
              <w:t>法定代表人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/</w:t>
            </w:r>
            <w:r>
              <w:rPr>
                <w:rFonts w:ascii="宋体" w:hAnsi="宋体" w:eastAsia="宋体" w:cs="宋体"/>
                <w:color w:val="000000"/>
                <w:spacing w:val="-2"/>
                <w:sz w:val="28"/>
                <w:szCs w:val="28"/>
              </w:rPr>
              <w:t>单</w:t>
            </w:r>
            <w:r>
              <w:rPr>
                <w:rFonts w:ascii="宋体" w:hAnsi="宋体" w:eastAsia="宋体" w:cs="宋体"/>
                <w:color w:val="000000"/>
                <w:spacing w:val="-1"/>
                <w:sz w:val="28"/>
                <w:szCs w:val="28"/>
              </w:rPr>
              <w:t>位负责人</w:t>
            </w:r>
          </w:p>
        </w:tc>
        <w:tc>
          <w:tcPr>
            <w:tcW w:w="5364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2" w:hRule="exact"/>
        </w:trPr>
        <w:tc>
          <w:tcPr>
            <w:tcW w:w="8815" w:type="dxa"/>
            <w:gridSpan w:val="5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pacing w:before="0" w:after="0" w:line="145" w:lineRule="exact"/>
              <w:ind w:left="0" w:right="0"/>
            </w:pPr>
          </w:p>
          <w:p>
            <w:pPr>
              <w:autoSpaceDE w:val="0"/>
              <w:autoSpaceDN w:val="0"/>
              <w:spacing w:before="0" w:after="0" w:line="408" w:lineRule="auto"/>
              <w:ind w:left="103" w:right="118" w:firstLine="559"/>
            </w:pPr>
            <w:r>
              <w:rPr>
                <w:rFonts w:ascii="宋体" w:hAnsi="宋体" w:eastAsia="宋体" w:cs="宋体"/>
                <w:color w:val="000000"/>
                <w:spacing w:val="-22"/>
                <w:sz w:val="28"/>
                <w:szCs w:val="28"/>
              </w:rPr>
              <w:t>根据《残疾人保障法》《残疾人就业条例》</w:t>
            </w:r>
            <w:r>
              <w:rPr>
                <w:rFonts w:ascii="宋体" w:hAnsi="宋体" w:eastAsia="宋体" w:cs="宋体"/>
                <w:color w:val="000000"/>
                <w:spacing w:val="-21"/>
                <w:sz w:val="28"/>
                <w:szCs w:val="28"/>
              </w:rPr>
              <w:t>《财政部</w:t>
            </w:r>
            <w:r>
              <w:rPr>
                <w:rFonts w:ascii="宋体" w:hAnsi="宋体" w:eastAsia="宋体" w:cs="宋体"/>
                <w:spacing w:val="-10"/>
                <w:sz w:val="28"/>
                <w:szCs w:val="28"/>
              </w:rPr>
              <w:t xml:space="preserve"> </w:t>
            </w:r>
            <w:r>
              <w:rPr>
                <w:rFonts w:ascii="宋体" w:hAnsi="宋体" w:eastAsia="宋体" w:cs="宋体"/>
                <w:color w:val="000000"/>
                <w:spacing w:val="-22"/>
                <w:sz w:val="28"/>
                <w:szCs w:val="28"/>
              </w:rPr>
              <w:t>国家税务总局</w:t>
            </w:r>
            <w:r>
              <w:rPr>
                <w:rFonts w:ascii="宋体" w:hAnsi="宋体" w:eastAsia="宋体" w:cs="宋体"/>
                <w:spacing w:val="-12"/>
                <w:sz w:val="28"/>
                <w:szCs w:val="28"/>
              </w:rPr>
              <w:t xml:space="preserve"> </w:t>
            </w:r>
            <w:r>
              <w:rPr>
                <w:rFonts w:ascii="宋体" w:hAnsi="宋体" w:eastAsia="宋体" w:cs="宋体"/>
                <w:color w:val="000000"/>
                <w:spacing w:val="-22"/>
                <w:sz w:val="28"/>
                <w:szCs w:val="28"/>
              </w:rPr>
              <w:t>中</w:t>
            </w:r>
            <w:r>
              <w:rPr>
                <w:rFonts w:ascii="宋体" w:hAnsi="宋体" w:eastAsia="宋体" w:cs="宋体"/>
                <w:color w:val="000000"/>
                <w:spacing w:val="-4"/>
                <w:sz w:val="28"/>
                <w:szCs w:val="28"/>
              </w:rPr>
              <w:t>国残疾人联合会关于印发〈残疾人就业保障金征收使用管理</w:t>
            </w:r>
            <w:r>
              <w:rPr>
                <w:rFonts w:ascii="宋体" w:hAnsi="宋体" w:eastAsia="宋体" w:cs="宋体"/>
                <w:color w:val="000000"/>
                <w:spacing w:val="-3"/>
                <w:sz w:val="28"/>
                <w:szCs w:val="28"/>
              </w:rPr>
              <w:t>办法〉的通</w:t>
            </w:r>
            <w:r>
              <w:rPr>
                <w:rFonts w:ascii="宋体" w:hAnsi="宋体" w:eastAsia="宋体" w:cs="宋体"/>
                <w:color w:val="000000"/>
                <w:spacing w:val="-6"/>
                <w:sz w:val="28"/>
                <w:szCs w:val="28"/>
              </w:rPr>
              <w:t>知》（财税〔</w:t>
            </w:r>
            <w:r>
              <w:rPr>
                <w:rFonts w:ascii="Times New Roman" w:hAnsi="Times New Roman" w:eastAsia="Times New Roman" w:cs="Times New Roman"/>
                <w:color w:val="000000"/>
                <w:spacing w:val="-3"/>
                <w:sz w:val="28"/>
                <w:szCs w:val="28"/>
              </w:rPr>
              <w:t>2015</w:t>
            </w:r>
            <w:r>
              <w:rPr>
                <w:rFonts w:ascii="宋体" w:hAnsi="宋体" w:eastAsia="宋体" w:cs="宋体"/>
                <w:color w:val="000000"/>
                <w:spacing w:val="-8"/>
                <w:sz w:val="28"/>
                <w:szCs w:val="28"/>
              </w:rPr>
              <w:t>〕</w:t>
            </w:r>
            <w:r>
              <w:rPr>
                <w:rFonts w:ascii="Times New Roman" w:hAnsi="Times New Roman" w:eastAsia="Times New Roman" w:cs="Times New Roman"/>
                <w:color w:val="000000"/>
                <w:spacing w:val="-3"/>
                <w:sz w:val="28"/>
                <w:szCs w:val="28"/>
              </w:rPr>
              <w:t>72</w:t>
            </w:r>
            <w:r>
              <w:rPr>
                <w:rFonts w:ascii="Times New Roman" w:hAnsi="Times New Roman" w:eastAsia="Times New Roman" w:cs="Times New Roman"/>
                <w:spacing w:val="-1"/>
                <w:sz w:val="28"/>
                <w:szCs w:val="28"/>
              </w:rPr>
              <w:t xml:space="preserve"> </w:t>
            </w:r>
            <w:r>
              <w:rPr>
                <w:rFonts w:ascii="宋体" w:hAnsi="宋体" w:eastAsia="宋体" w:cs="宋体"/>
                <w:color w:val="000000"/>
                <w:spacing w:val="-6"/>
                <w:sz w:val="28"/>
                <w:szCs w:val="28"/>
              </w:rPr>
              <w:t>号）《关于印发广东省残疾人就业保障金征收使用管理实施办法的通知》（粤财社〔</w:t>
            </w:r>
            <w:r>
              <w:rPr>
                <w:rFonts w:ascii="Times New Roman" w:hAnsi="Times New Roman" w:eastAsia="Times New Roman" w:cs="Times New Roman"/>
                <w:color w:val="000000"/>
                <w:spacing w:val="-3"/>
                <w:sz w:val="28"/>
                <w:szCs w:val="28"/>
              </w:rPr>
              <w:t>2017</w:t>
            </w:r>
            <w:r>
              <w:rPr>
                <w:rFonts w:ascii="宋体" w:hAnsi="宋体" w:eastAsia="宋体" w:cs="宋体"/>
                <w:color w:val="000000"/>
                <w:spacing w:val="-6"/>
                <w:sz w:val="28"/>
                <w:szCs w:val="28"/>
              </w:rPr>
              <w:t>〕</w:t>
            </w:r>
            <w:r>
              <w:rPr>
                <w:rFonts w:ascii="Times New Roman" w:hAnsi="Times New Roman" w:eastAsia="Times New Roman" w:cs="Times New Roman"/>
                <w:color w:val="000000"/>
                <w:spacing w:val="-3"/>
                <w:sz w:val="28"/>
                <w:szCs w:val="28"/>
              </w:rPr>
              <w:t>51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宋体" w:hAnsi="宋体" w:eastAsia="宋体" w:cs="宋体"/>
                <w:color w:val="000000"/>
                <w:spacing w:val="-6"/>
                <w:sz w:val="28"/>
                <w:szCs w:val="28"/>
              </w:rPr>
              <w:t>号）等规定，本单位积极</w:t>
            </w:r>
            <w:r>
              <w:rPr>
                <w:rFonts w:ascii="宋体" w:hAnsi="宋体" w:eastAsia="宋体" w:cs="宋体"/>
                <w:color w:val="000000"/>
                <w:spacing w:val="-1"/>
                <w:sz w:val="28"/>
                <w:szCs w:val="28"/>
              </w:rPr>
              <w:t>安排残疾人就业</w:t>
            </w:r>
            <w:r>
              <w:rPr>
                <w:rFonts w:ascii="宋体" w:hAnsi="宋体" w:eastAsia="宋体" w:cs="宋体"/>
                <w:color w:val="000000"/>
                <w:sz w:val="28"/>
                <w:szCs w:val="28"/>
              </w:rPr>
              <w:t>，履行社会义务，承担社会责任。</w:t>
            </w:r>
          </w:p>
          <w:p>
            <w:pPr>
              <w:autoSpaceDE w:val="0"/>
              <w:autoSpaceDN w:val="0"/>
              <w:spacing w:before="25" w:after="0" w:line="240" w:lineRule="auto"/>
              <w:ind w:left="1363" w:right="0" w:firstLine="0"/>
            </w:pPr>
            <w:r>
              <w:rPr>
                <w:rFonts w:ascii="宋体" w:hAnsi="宋体" w:eastAsia="宋体" w:cs="宋体"/>
                <w:color w:val="000000"/>
                <w:spacing w:val="-13"/>
                <w:sz w:val="28"/>
                <w:szCs w:val="28"/>
              </w:rPr>
              <w:t>年度，本单位实际安排残疾人职工</w:t>
            </w:r>
            <w:r>
              <w:rPr>
                <w:rFonts w:ascii="宋体" w:hAnsi="宋体" w:eastAsia="宋体" w:cs="宋体"/>
                <w:spacing w:val="-6"/>
                <w:sz w:val="28"/>
                <w:szCs w:val="28"/>
              </w:rPr>
              <w:t xml:space="preserve">   </w:t>
            </w:r>
            <w:r>
              <w:rPr>
                <w:rFonts w:ascii="宋体" w:hAnsi="宋体" w:eastAsia="宋体" w:cs="宋体"/>
                <w:color w:val="000000"/>
                <w:spacing w:val="-8"/>
                <w:sz w:val="28"/>
                <w:szCs w:val="28"/>
              </w:rPr>
              <w:t>人</w:t>
            </w:r>
            <w:r>
              <w:rPr>
                <w:rFonts w:ascii="宋体" w:hAnsi="宋体" w:eastAsia="宋体" w:cs="宋体"/>
                <w:color w:val="000000"/>
                <w:spacing w:val="-13"/>
                <w:sz w:val="28"/>
                <w:szCs w:val="28"/>
              </w:rPr>
              <w:t>（保留小数后</w:t>
            </w:r>
            <w:r>
              <w:rPr>
                <w:rFonts w:ascii="宋体" w:hAnsi="宋体" w:eastAsia="宋体" w:cs="宋体"/>
                <w:spacing w:val="-7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  <w:spacing w:val="-4"/>
                <w:sz w:val="28"/>
                <w:szCs w:val="28"/>
              </w:rPr>
              <w:t>2</w:t>
            </w:r>
            <w:r>
              <w:rPr>
                <w:rFonts w:ascii="Times New Roman" w:hAnsi="Times New Roman" w:eastAsia="Times New Roman" w:cs="Times New Roman"/>
                <w:spacing w:val="-4"/>
                <w:sz w:val="28"/>
                <w:szCs w:val="28"/>
              </w:rPr>
              <w:t xml:space="preserve"> </w:t>
            </w:r>
            <w:r>
              <w:rPr>
                <w:rFonts w:ascii="宋体" w:hAnsi="宋体" w:eastAsia="宋体" w:cs="宋体"/>
                <w:color w:val="000000"/>
                <w:spacing w:val="-13"/>
                <w:sz w:val="28"/>
                <w:szCs w:val="28"/>
              </w:rPr>
              <w:t>位）</w:t>
            </w:r>
            <w:r>
              <w:rPr>
                <w:rFonts w:ascii="宋体" w:hAnsi="宋体" w:eastAsia="宋体" w:cs="宋体"/>
                <w:color w:val="000000"/>
                <w:spacing w:val="-12"/>
                <w:sz w:val="28"/>
                <w:szCs w:val="28"/>
              </w:rPr>
              <w:t>。</w:t>
            </w:r>
          </w:p>
          <w:p>
            <w:pPr>
              <w:spacing w:before="0" w:after="0" w:line="261" w:lineRule="exact"/>
              <w:ind w:left="0" w:right="0"/>
            </w:pPr>
          </w:p>
          <w:p>
            <w:pPr>
              <w:autoSpaceDE w:val="0"/>
              <w:autoSpaceDN w:val="0"/>
              <w:spacing w:before="0" w:after="0" w:line="240" w:lineRule="auto"/>
              <w:ind w:left="103" w:right="0" w:firstLine="0"/>
            </w:pPr>
            <w:r>
              <w:rPr>
                <w:rFonts w:ascii="宋体" w:hAnsi="宋体" w:eastAsia="宋体" w:cs="宋体"/>
                <w:color w:val="000000"/>
                <w:spacing w:val="-1"/>
                <w:sz w:val="28"/>
                <w:szCs w:val="28"/>
              </w:rPr>
              <w:t>具体名单详见用人</w:t>
            </w:r>
            <w:r>
              <w:rPr>
                <w:rFonts w:ascii="宋体" w:hAnsi="宋体" w:eastAsia="宋体" w:cs="宋体"/>
                <w:color w:val="000000"/>
                <w:sz w:val="28"/>
                <w:szCs w:val="28"/>
              </w:rPr>
              <w:t>单位残疾人职工登记表。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</w:trPr>
        <w:tc>
          <w:tcPr>
            <w:tcW w:w="135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pacing w:before="0" w:after="0" w:line="145" w:lineRule="exact"/>
              <w:ind w:left="0" w:right="0"/>
            </w:pPr>
          </w:p>
          <w:p>
            <w:pPr>
              <w:autoSpaceDE w:val="0"/>
              <w:autoSpaceDN w:val="0"/>
              <w:spacing w:before="0" w:after="0" w:line="240" w:lineRule="auto"/>
              <w:ind w:left="103" w:right="0" w:firstLine="0"/>
            </w:pPr>
            <w:r>
              <w:rPr>
                <w:rFonts w:ascii="宋体" w:hAnsi="宋体" w:eastAsia="宋体" w:cs="宋体"/>
                <w:color w:val="000000"/>
                <w:spacing w:val="-3"/>
                <w:sz w:val="28"/>
                <w:szCs w:val="28"/>
              </w:rPr>
              <w:t>通讯</w:t>
            </w:r>
            <w:r>
              <w:rPr>
                <w:rFonts w:ascii="宋体" w:hAnsi="宋体" w:eastAsia="宋体" w:cs="宋体"/>
                <w:color w:val="000000"/>
                <w:spacing w:val="-2"/>
                <w:sz w:val="28"/>
                <w:szCs w:val="28"/>
              </w:rPr>
              <w:t>地址</w:t>
            </w:r>
          </w:p>
        </w:tc>
        <w:tc>
          <w:tcPr>
            <w:tcW w:w="3917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14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pacing w:before="0" w:after="0" w:line="145" w:lineRule="exact"/>
              <w:ind w:left="0" w:right="0"/>
            </w:pPr>
          </w:p>
          <w:p>
            <w:pPr>
              <w:autoSpaceDE w:val="0"/>
              <w:autoSpaceDN w:val="0"/>
              <w:spacing w:before="0" w:after="0" w:line="240" w:lineRule="auto"/>
              <w:ind w:left="98" w:right="0" w:firstLine="0"/>
            </w:pPr>
            <w:r>
              <w:rPr>
                <w:rFonts w:ascii="宋体" w:hAnsi="宋体" w:eastAsia="宋体" w:cs="宋体"/>
                <w:color w:val="000000"/>
                <w:spacing w:val="-3"/>
                <w:sz w:val="28"/>
                <w:szCs w:val="28"/>
              </w:rPr>
              <w:t>办公</w:t>
            </w:r>
            <w:r>
              <w:rPr>
                <w:rFonts w:ascii="宋体" w:hAnsi="宋体" w:eastAsia="宋体" w:cs="宋体"/>
                <w:color w:val="000000"/>
                <w:spacing w:val="-2"/>
                <w:sz w:val="28"/>
                <w:szCs w:val="28"/>
              </w:rPr>
              <w:t>电话</w:t>
            </w:r>
          </w:p>
        </w:tc>
        <w:tc>
          <w:tcPr>
            <w:tcW w:w="213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6" w:hRule="exact"/>
        </w:trPr>
        <w:tc>
          <w:tcPr>
            <w:tcW w:w="135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autoSpaceDE w:val="0"/>
              <w:autoSpaceDN w:val="0"/>
              <w:spacing w:before="28" w:after="0" w:line="240" w:lineRule="auto"/>
              <w:ind w:left="103" w:right="0" w:firstLine="0"/>
            </w:pPr>
            <w:r>
              <w:rPr>
                <w:rFonts w:ascii="宋体" w:hAnsi="宋体" w:eastAsia="宋体" w:cs="宋体"/>
                <w:color w:val="000000"/>
                <w:spacing w:val="-3"/>
                <w:sz w:val="21"/>
                <w:szCs w:val="21"/>
              </w:rPr>
              <w:t>法定</w:t>
            </w:r>
            <w:r>
              <w:rPr>
                <w:rFonts w:ascii="宋体" w:hAnsi="宋体" w:eastAsia="宋体" w:cs="宋体"/>
                <w:color w:val="000000"/>
                <w:spacing w:val="-2"/>
                <w:sz w:val="21"/>
                <w:szCs w:val="21"/>
              </w:rPr>
              <w:t>代表人</w:t>
            </w:r>
          </w:p>
          <w:p>
            <w:pPr>
              <w:autoSpaceDE w:val="0"/>
              <w:autoSpaceDN w:val="0"/>
              <w:spacing w:before="39" w:after="0" w:line="240" w:lineRule="auto"/>
              <w:ind w:left="103" w:right="0" w:firstLine="0"/>
            </w:pPr>
            <w:r>
              <w:rPr>
                <w:rFonts w:ascii="宋体" w:hAnsi="宋体" w:eastAsia="宋体" w:cs="宋体"/>
                <w:color w:val="000000"/>
                <w:spacing w:val="-3"/>
                <w:sz w:val="21"/>
                <w:szCs w:val="21"/>
              </w:rPr>
              <w:t>身份</w:t>
            </w:r>
            <w:r>
              <w:rPr>
                <w:rFonts w:ascii="宋体" w:hAnsi="宋体" w:eastAsia="宋体" w:cs="宋体"/>
                <w:color w:val="000000"/>
                <w:spacing w:val="-2"/>
                <w:sz w:val="21"/>
                <w:szCs w:val="21"/>
              </w:rPr>
              <w:t>证号码</w:t>
            </w:r>
          </w:p>
        </w:tc>
        <w:tc>
          <w:tcPr>
            <w:tcW w:w="3917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14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autoSpaceDE w:val="0"/>
              <w:autoSpaceDN w:val="0"/>
              <w:spacing w:before="28" w:after="0" w:line="240" w:lineRule="auto"/>
              <w:ind w:left="98" w:right="0" w:firstLine="0"/>
            </w:pPr>
            <w:r>
              <w:rPr>
                <w:rFonts w:ascii="宋体" w:hAnsi="宋体" w:eastAsia="宋体" w:cs="宋体"/>
                <w:color w:val="000000"/>
                <w:spacing w:val="-3"/>
                <w:sz w:val="21"/>
                <w:szCs w:val="21"/>
              </w:rPr>
              <w:t>法定</w:t>
            </w:r>
            <w:r>
              <w:rPr>
                <w:rFonts w:ascii="宋体" w:hAnsi="宋体" w:eastAsia="宋体" w:cs="宋体"/>
                <w:color w:val="000000"/>
                <w:spacing w:val="-2"/>
                <w:sz w:val="21"/>
                <w:szCs w:val="21"/>
              </w:rPr>
              <w:t>代表人</w:t>
            </w:r>
          </w:p>
          <w:p>
            <w:pPr>
              <w:autoSpaceDE w:val="0"/>
              <w:autoSpaceDN w:val="0"/>
              <w:spacing w:before="39" w:after="0" w:line="240" w:lineRule="auto"/>
              <w:ind w:left="98" w:right="0" w:firstLine="0"/>
            </w:pPr>
            <w:r>
              <w:rPr>
                <w:rFonts w:ascii="宋体" w:hAnsi="宋体" w:eastAsia="宋体" w:cs="宋体"/>
                <w:color w:val="000000"/>
                <w:spacing w:val="-4"/>
                <w:sz w:val="21"/>
                <w:szCs w:val="21"/>
              </w:rPr>
              <w:t>手机</w:t>
            </w:r>
            <w:r>
              <w:rPr>
                <w:rFonts w:ascii="宋体" w:hAnsi="宋体" w:eastAsia="宋体" w:cs="宋体"/>
                <w:color w:val="000000"/>
                <w:spacing w:val="-3"/>
                <w:sz w:val="21"/>
                <w:szCs w:val="21"/>
              </w:rPr>
              <w:t>号码</w:t>
            </w:r>
          </w:p>
        </w:tc>
        <w:tc>
          <w:tcPr>
            <w:tcW w:w="213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</w:trPr>
        <w:tc>
          <w:tcPr>
            <w:tcW w:w="135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pacing w:before="0" w:after="0" w:line="144" w:lineRule="exact"/>
              <w:ind w:left="0" w:right="0"/>
            </w:pPr>
          </w:p>
          <w:p>
            <w:pPr>
              <w:autoSpaceDE w:val="0"/>
              <w:autoSpaceDN w:val="0"/>
              <w:spacing w:before="0" w:after="0" w:line="240" w:lineRule="auto"/>
              <w:ind w:left="103" w:right="0" w:firstLine="0"/>
            </w:pPr>
            <w:r>
              <w:rPr>
                <w:rFonts w:ascii="宋体" w:hAnsi="宋体" w:eastAsia="宋体" w:cs="宋体"/>
                <w:color w:val="000000"/>
                <w:spacing w:val="-3"/>
                <w:sz w:val="28"/>
                <w:szCs w:val="28"/>
              </w:rPr>
              <w:t>经办</w:t>
            </w:r>
            <w:r>
              <w:rPr>
                <w:rFonts w:ascii="宋体" w:hAnsi="宋体" w:eastAsia="宋体" w:cs="宋体"/>
                <w:color w:val="000000"/>
                <w:spacing w:val="-2"/>
                <w:sz w:val="28"/>
                <w:szCs w:val="28"/>
              </w:rPr>
              <w:t>人员</w:t>
            </w:r>
          </w:p>
        </w:tc>
        <w:tc>
          <w:tcPr>
            <w:tcW w:w="3917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  <w:tc>
          <w:tcPr>
            <w:tcW w:w="14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pacing w:before="0" w:after="0" w:line="144" w:lineRule="exact"/>
              <w:ind w:left="0" w:right="0"/>
            </w:pPr>
          </w:p>
          <w:p>
            <w:pPr>
              <w:autoSpaceDE w:val="0"/>
              <w:autoSpaceDN w:val="0"/>
              <w:spacing w:before="0" w:after="0" w:line="240" w:lineRule="auto"/>
              <w:ind w:left="98" w:right="0" w:firstLine="0"/>
            </w:pPr>
            <w:r>
              <w:rPr>
                <w:rFonts w:ascii="宋体" w:hAnsi="宋体" w:eastAsia="宋体" w:cs="宋体"/>
                <w:color w:val="000000"/>
                <w:spacing w:val="-3"/>
                <w:sz w:val="28"/>
                <w:szCs w:val="28"/>
              </w:rPr>
              <w:t>手机</w:t>
            </w:r>
            <w:r>
              <w:rPr>
                <w:rFonts w:ascii="宋体" w:hAnsi="宋体" w:eastAsia="宋体" w:cs="宋体"/>
                <w:color w:val="000000"/>
                <w:spacing w:val="-2"/>
                <w:sz w:val="28"/>
                <w:szCs w:val="28"/>
              </w:rPr>
              <w:t>号码</w:t>
            </w:r>
          </w:p>
        </w:tc>
        <w:tc>
          <w:tcPr>
            <w:tcW w:w="213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/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11" w:hRule="exact"/>
        </w:trPr>
        <w:tc>
          <w:tcPr>
            <w:tcW w:w="8815" w:type="dxa"/>
            <w:gridSpan w:val="5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pacing w:before="0" w:after="0" w:line="145" w:lineRule="exact"/>
              <w:ind w:left="0" w:right="0"/>
            </w:pPr>
          </w:p>
          <w:p>
            <w:pPr>
              <w:autoSpaceDE w:val="0"/>
              <w:autoSpaceDN w:val="0"/>
              <w:spacing w:before="0" w:after="0" w:line="240" w:lineRule="auto"/>
              <w:ind w:left="662" w:right="0" w:firstLine="0"/>
            </w:pPr>
            <w:r>
              <w:rPr>
                <w:rFonts w:ascii="宋体" w:hAnsi="宋体" w:eastAsia="宋体" w:cs="宋体"/>
                <w:color w:val="000000"/>
                <w:spacing w:val="-1"/>
                <w:sz w:val="28"/>
                <w:szCs w:val="28"/>
              </w:rPr>
              <w:t>本单位所申报的安排残疾人就业情</w:t>
            </w:r>
            <w:r>
              <w:rPr>
                <w:rFonts w:ascii="宋体" w:hAnsi="宋体" w:eastAsia="宋体" w:cs="宋体"/>
                <w:color w:val="000000"/>
                <w:sz w:val="28"/>
                <w:szCs w:val="28"/>
              </w:rPr>
              <w:t>况相关信息真实、准确并完整，</w:t>
            </w:r>
          </w:p>
          <w:p>
            <w:pPr>
              <w:spacing w:before="0" w:after="0" w:line="261" w:lineRule="exact"/>
              <w:ind w:left="0" w:right="0"/>
            </w:pPr>
          </w:p>
          <w:p>
            <w:pPr>
              <w:autoSpaceDE w:val="0"/>
              <w:autoSpaceDN w:val="0"/>
              <w:spacing w:before="0" w:after="0" w:line="240" w:lineRule="auto"/>
              <w:ind w:left="103" w:right="0" w:firstLine="0"/>
            </w:pPr>
            <w:r>
              <w:rPr>
                <w:rFonts w:ascii="宋体" w:hAnsi="宋体" w:eastAsia="宋体" w:cs="宋体"/>
                <w:color w:val="000000"/>
                <w:spacing w:val="-3"/>
                <w:sz w:val="28"/>
                <w:szCs w:val="28"/>
              </w:rPr>
              <w:t>与事实</w:t>
            </w:r>
            <w:r>
              <w:rPr>
                <w:rFonts w:ascii="宋体" w:hAnsi="宋体" w:eastAsia="宋体" w:cs="宋体"/>
                <w:color w:val="000000"/>
                <w:spacing w:val="-1"/>
                <w:sz w:val="28"/>
                <w:szCs w:val="28"/>
              </w:rPr>
              <w:t>相符。</w:t>
            </w:r>
          </w:p>
          <w:p>
            <w:pPr>
              <w:spacing w:before="0" w:after="0" w:line="256" w:lineRule="exact"/>
              <w:ind w:left="0" w:right="0"/>
            </w:pPr>
          </w:p>
          <w:p>
            <w:pPr>
              <w:autoSpaceDE w:val="0"/>
              <w:autoSpaceDN w:val="0"/>
              <w:spacing w:before="0" w:after="0" w:line="240" w:lineRule="auto"/>
              <w:ind w:left="662" w:right="0" w:firstLine="0"/>
            </w:pPr>
            <w:r>
              <w:rPr>
                <w:rFonts w:ascii="宋体" w:hAnsi="宋体" w:eastAsia="宋体" w:cs="宋体"/>
                <w:color w:val="000000"/>
                <w:spacing w:val="-8"/>
                <w:sz w:val="28"/>
                <w:szCs w:val="28"/>
              </w:rPr>
              <w:t>法定代表人</w:t>
            </w:r>
            <w:r>
              <w:rPr>
                <w:rFonts w:ascii="Times New Roman" w:hAnsi="Times New Roman" w:eastAsia="Times New Roman" w:cs="Times New Roman"/>
                <w:color w:val="000000"/>
                <w:spacing w:val="-1"/>
                <w:sz w:val="28"/>
                <w:szCs w:val="28"/>
              </w:rPr>
              <w:t>/</w:t>
            </w:r>
            <w:r>
              <w:rPr>
                <w:rFonts w:ascii="宋体" w:hAnsi="宋体" w:eastAsia="宋体" w:cs="宋体"/>
                <w:color w:val="000000"/>
                <w:spacing w:val="-8"/>
                <w:sz w:val="28"/>
                <w:szCs w:val="28"/>
              </w:rPr>
              <w:t>单位负责人签字（单位公章）</w:t>
            </w:r>
            <w:r>
              <w:rPr>
                <w:rFonts w:ascii="宋体" w:hAnsi="宋体" w:eastAsia="宋体" w:cs="宋体"/>
                <w:color w:val="000000"/>
                <w:spacing w:val="-6"/>
                <w:sz w:val="28"/>
                <w:szCs w:val="28"/>
              </w:rPr>
              <w:t>：</w:t>
            </w:r>
          </w:p>
          <w:p>
            <w:pPr>
              <w:spacing w:before="0" w:after="0" w:line="263" w:lineRule="exact"/>
              <w:ind w:left="0" w:right="0"/>
            </w:pPr>
          </w:p>
          <w:p>
            <w:pPr>
              <w:autoSpaceDE w:val="0"/>
              <w:autoSpaceDN w:val="0"/>
              <w:spacing w:before="0" w:after="0" w:line="240" w:lineRule="auto"/>
              <w:ind w:left="4584" w:right="0" w:firstLine="0"/>
            </w:pPr>
            <w:r>
              <w:rPr>
                <w:rFonts w:ascii="宋体" w:hAnsi="宋体" w:eastAsia="宋体" w:cs="宋体"/>
                <w:color w:val="000000"/>
                <w:spacing w:val="32"/>
                <w:sz w:val="28"/>
                <w:szCs w:val="28"/>
              </w:rPr>
              <w:t>申报日期：</w:t>
            </w:r>
            <w:r>
              <w:rPr>
                <w:rFonts w:ascii="宋体" w:hAnsi="宋体" w:eastAsia="宋体" w:cs="宋体"/>
                <w:spacing w:val="16"/>
                <w:sz w:val="28"/>
                <w:szCs w:val="28"/>
              </w:rPr>
              <w:t xml:space="preserve">   </w:t>
            </w:r>
            <w:r>
              <w:rPr>
                <w:rFonts w:ascii="宋体" w:hAnsi="宋体" w:eastAsia="宋体" w:cs="宋体"/>
                <w:color w:val="000000"/>
                <w:spacing w:val="35"/>
                <w:sz w:val="28"/>
                <w:szCs w:val="28"/>
              </w:rPr>
              <w:t>年</w:t>
            </w:r>
            <w:r>
              <w:rPr>
                <w:rFonts w:ascii="宋体" w:hAnsi="宋体" w:eastAsia="宋体" w:cs="宋体"/>
                <w:spacing w:val="16"/>
                <w:sz w:val="28"/>
                <w:szCs w:val="28"/>
              </w:rPr>
              <w:t xml:space="preserve">   </w:t>
            </w:r>
            <w:r>
              <w:rPr>
                <w:rFonts w:ascii="宋体" w:hAnsi="宋体" w:eastAsia="宋体" w:cs="宋体"/>
                <w:color w:val="000000"/>
                <w:spacing w:val="33"/>
                <w:sz w:val="28"/>
                <w:szCs w:val="28"/>
              </w:rPr>
              <w:t>月</w:t>
            </w:r>
            <w:r>
              <w:rPr>
                <w:rFonts w:ascii="宋体" w:hAnsi="宋体" w:eastAsia="宋体" w:cs="宋体"/>
                <w:spacing w:val="17"/>
                <w:sz w:val="28"/>
                <w:szCs w:val="28"/>
              </w:rPr>
              <w:t xml:space="preserve">   </w:t>
            </w:r>
            <w:r>
              <w:rPr>
                <w:rFonts w:ascii="宋体" w:hAnsi="宋体" w:eastAsia="宋体" w:cs="宋体"/>
                <w:color w:val="000000"/>
                <w:spacing w:val="33"/>
                <w:sz w:val="28"/>
                <w:szCs w:val="28"/>
              </w:rPr>
              <w:t>日</w:t>
            </w:r>
          </w:p>
        </w:tc>
      </w:tr>
    </w:tbl>
    <w:p>
      <w:pPr>
        <w:sectPr>
          <w:type w:val="continuous"/>
          <w:pgSz w:w="11907" w:h="16839"/>
          <w:pgMar w:top="0" w:right="0" w:bottom="0" w:left="0" w:header="0" w:footer="0" w:gutter="0"/>
          <w:cols w:space="720" w:num="1"/>
        </w:sectPr>
      </w:pPr>
      <w:bookmarkStart w:id="0" w:name="_GoBack"/>
      <w:bookmarkEnd w:id="0"/>
    </w:p>
    <w:p>
      <w:pPr>
        <w:autoSpaceDE w:val="0"/>
        <w:autoSpaceDN w:val="0"/>
        <w:spacing w:before="0" w:after="0" w:line="240" w:lineRule="auto"/>
        <w:ind w:right="0"/>
      </w:pPr>
      <w:r>
        <w:rPr>
          <w:rFonts w:ascii="宋体" w:hAnsi="宋体" w:eastAsia="宋体" w:cs="宋体"/>
          <w:color w:val="000000"/>
          <w:spacing w:val="-18"/>
          <w:sz w:val="22"/>
          <w:szCs w:val="22"/>
        </w:rPr>
        <w:t>填表说明：</w:t>
      </w:r>
      <w:r>
        <w:rPr>
          <w:rFonts w:ascii="宋体" w:hAnsi="宋体" w:eastAsia="宋体" w:cs="宋体"/>
          <w:color w:val="000000"/>
          <w:spacing w:val="-19"/>
          <w:sz w:val="22"/>
          <w:szCs w:val="22"/>
        </w:rPr>
        <w:t>“年度”指被审核的年度，如</w:t>
      </w:r>
      <w:r>
        <w:rPr>
          <w:rFonts w:ascii="宋体" w:hAnsi="宋体" w:eastAsia="宋体" w:cs="宋体"/>
          <w:spacing w:val="-9"/>
          <w:sz w:val="22"/>
          <w:szCs w:val="22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pacing w:val="-8"/>
          <w:sz w:val="22"/>
          <w:szCs w:val="22"/>
        </w:rPr>
        <w:t>2022</w:t>
      </w:r>
      <w:r>
        <w:rPr>
          <w:rFonts w:ascii="Times New Roman" w:hAnsi="Times New Roman" w:eastAsia="Times New Roman" w:cs="Times New Roman"/>
          <w:spacing w:val="-4"/>
          <w:sz w:val="22"/>
          <w:szCs w:val="22"/>
        </w:rPr>
        <w:t xml:space="preserve"> </w:t>
      </w:r>
      <w:r>
        <w:rPr>
          <w:rFonts w:ascii="宋体" w:hAnsi="宋体" w:eastAsia="宋体" w:cs="宋体"/>
          <w:color w:val="000000"/>
          <w:spacing w:val="-18"/>
          <w:sz w:val="22"/>
          <w:szCs w:val="22"/>
        </w:rPr>
        <w:t>年审核</w:t>
      </w:r>
      <w:r>
        <w:rPr>
          <w:rFonts w:ascii="宋体" w:hAnsi="宋体" w:eastAsia="宋体" w:cs="宋体"/>
          <w:spacing w:val="-9"/>
          <w:sz w:val="22"/>
          <w:szCs w:val="22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pacing w:val="-9"/>
          <w:sz w:val="22"/>
          <w:szCs w:val="22"/>
        </w:rPr>
        <w:t>2021</w:t>
      </w:r>
      <w:r>
        <w:rPr>
          <w:rFonts w:ascii="Times New Roman" w:hAnsi="Times New Roman" w:eastAsia="Times New Roman" w:cs="Times New Roman"/>
          <w:spacing w:val="-5"/>
          <w:sz w:val="22"/>
          <w:szCs w:val="22"/>
        </w:rPr>
        <w:t xml:space="preserve"> </w:t>
      </w:r>
      <w:r>
        <w:rPr>
          <w:rFonts w:ascii="宋体" w:hAnsi="宋体" w:eastAsia="宋体" w:cs="宋体"/>
          <w:color w:val="000000"/>
          <w:spacing w:val="-19"/>
          <w:sz w:val="22"/>
          <w:szCs w:val="22"/>
        </w:rPr>
        <w:t>年度情况，填写</w:t>
      </w:r>
      <w:r>
        <w:rPr>
          <w:rFonts w:ascii="宋体" w:hAnsi="宋体" w:eastAsia="宋体" w:cs="宋体"/>
          <w:spacing w:val="-9"/>
          <w:sz w:val="22"/>
          <w:szCs w:val="22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pacing w:val="-9"/>
          <w:sz w:val="22"/>
          <w:szCs w:val="22"/>
        </w:rPr>
        <w:t>2021</w:t>
      </w:r>
      <w:r>
        <w:rPr>
          <w:rFonts w:ascii="Times New Roman" w:hAnsi="Times New Roman" w:eastAsia="Times New Roman" w:cs="Times New Roman"/>
          <w:spacing w:val="-5"/>
          <w:sz w:val="22"/>
          <w:szCs w:val="22"/>
        </w:rPr>
        <w:t xml:space="preserve"> </w:t>
      </w:r>
      <w:r>
        <w:rPr>
          <w:rFonts w:ascii="宋体" w:hAnsi="宋体" w:eastAsia="宋体" w:cs="宋体"/>
          <w:color w:val="000000"/>
          <w:spacing w:val="-18"/>
          <w:sz w:val="22"/>
          <w:szCs w:val="22"/>
        </w:rPr>
        <w:t>年度</w:t>
      </w:r>
      <w:r>
        <w:rPr>
          <w:rFonts w:ascii="宋体" w:hAnsi="宋体" w:eastAsia="宋体" w:cs="宋体"/>
          <w:spacing w:val="-10"/>
          <w:sz w:val="22"/>
          <w:szCs w:val="22"/>
        </w:rPr>
        <w:t xml:space="preserve"> </w:t>
      </w:r>
      <w:r>
        <w:rPr>
          <w:rFonts w:ascii="宋体" w:hAnsi="宋体" w:eastAsia="宋体" w:cs="宋体"/>
          <w:color w:val="000000"/>
          <w:spacing w:val="-18"/>
          <w:sz w:val="22"/>
          <w:szCs w:val="22"/>
        </w:rPr>
        <w:t>。</w:t>
      </w:r>
    </w:p>
    <w:p>
      <w:pPr>
        <w:spacing w:before="0" w:after="0" w:line="200" w:lineRule="exact"/>
        <w:ind w:left="0" w:right="0"/>
      </w:pPr>
    </w:p>
    <w:p>
      <w:pPr>
        <w:spacing w:before="0" w:after="0" w:line="200" w:lineRule="exact"/>
        <w:ind w:left="0" w:right="0"/>
      </w:pPr>
    </w:p>
    <w:p/>
    <w:sectPr>
      <w:pgSz w:w="11906" w:h="16838"/>
      <w:pgMar w:top="1701" w:right="1800" w:bottom="1440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5064594C"/>
    <w:rsid w:val="5C147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HAnsi" w:cstheme="minorBidi"/>
      <w:sz w:val="24"/>
      <w:szCs w:val="24"/>
      <w:lang w:val="en-US" w:eastAsia="en-US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Kingsoft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张申际</dc:creator>
  <cp:lastModifiedBy>张申际</cp:lastModifiedBy>
  <dcterms:modified xsi:type="dcterms:W3CDTF">2023-04-04T02:31:15Z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