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6C01F" w14:textId="6E3B76D9" w:rsidR="00915270" w:rsidRPr="00AA6CF2" w:rsidRDefault="00AA6CF2" w:rsidP="00AA6CF2">
      <w:pPr>
        <w:jc w:val="center"/>
        <w:rPr>
          <w:rFonts w:ascii="黑体" w:eastAsia="黑体" w:hAnsi="黑体"/>
          <w:b/>
          <w:bCs/>
          <w:sz w:val="44"/>
          <w:szCs w:val="44"/>
        </w:rPr>
      </w:pPr>
      <w:r w:rsidRPr="00AA6CF2">
        <w:rPr>
          <w:rFonts w:ascii="黑体" w:eastAsia="黑体" w:hAnsi="黑体" w:hint="eastAsia"/>
          <w:b/>
          <w:bCs/>
          <w:sz w:val="44"/>
          <w:szCs w:val="44"/>
        </w:rPr>
        <w:t>新办纳税人登记</w:t>
      </w:r>
    </w:p>
    <w:p w14:paraId="5FD50D59" w14:textId="16EF163F" w:rsidR="00915270" w:rsidRPr="00725FDD" w:rsidRDefault="004C2C30">
      <w:pPr>
        <w:rPr>
          <w:rFonts w:ascii="仿宋_GB2312" w:eastAsia="仿宋_GB2312"/>
          <w:b/>
          <w:sz w:val="28"/>
          <w:szCs w:val="28"/>
        </w:rPr>
      </w:pPr>
      <w:bookmarkStart w:id="0" w:name="20hirb1589244587754"/>
      <w:bookmarkEnd w:id="0"/>
      <w:r w:rsidRPr="00725FDD">
        <w:rPr>
          <w:rFonts w:ascii="仿宋_GB2312" w:eastAsia="仿宋_GB2312" w:hAnsi="宋体" w:cs="宋体" w:hint="eastAsia"/>
          <w:b/>
          <w:sz w:val="28"/>
          <w:szCs w:val="28"/>
        </w:rPr>
        <w:t>一、新办纳税人套餐申请</w:t>
      </w:r>
    </w:p>
    <w:p w14:paraId="0B6DEFFE" w14:textId="77777777" w:rsidR="00915270" w:rsidRPr="00725FDD" w:rsidRDefault="004C2C30">
      <w:pPr>
        <w:rPr>
          <w:rFonts w:ascii="仿宋_GB2312" w:eastAsia="仿宋_GB2312"/>
          <w:b/>
          <w:sz w:val="28"/>
          <w:szCs w:val="28"/>
        </w:rPr>
      </w:pPr>
      <w:bookmarkStart w:id="1" w:name="93heuo1589249620700"/>
      <w:bookmarkEnd w:id="1"/>
      <w:r w:rsidRPr="00725FDD">
        <w:rPr>
          <w:rFonts w:ascii="仿宋_GB2312" w:eastAsia="仿宋_GB2312" w:hAnsi="宋体" w:cs="宋体" w:hint="eastAsia"/>
          <w:b/>
          <w:sz w:val="28"/>
          <w:szCs w:val="28"/>
        </w:rPr>
        <w:t>（一）进入套餐申请页面</w:t>
      </w:r>
    </w:p>
    <w:p w14:paraId="6A968662" w14:textId="09B70907" w:rsidR="00AA6CF2" w:rsidRPr="008B7D82" w:rsidRDefault="00AA6CF2" w:rsidP="00AA6CF2">
      <w:pPr>
        <w:widowControl/>
        <w:spacing w:line="21" w:lineRule="atLeast"/>
        <w:rPr>
          <w:rFonts w:ascii="仿宋_GB2312" w:eastAsia="仿宋_GB2312" w:hAnsi="仿宋" w:cs="宋体"/>
          <w:b/>
          <w:bCs/>
          <w:color w:val="DF402A"/>
          <w:sz w:val="28"/>
          <w:szCs w:val="28"/>
          <w:u w:val="single"/>
          <w:lang w:bidi="ar"/>
        </w:rPr>
      </w:pPr>
      <w:bookmarkStart w:id="2" w:name="22mjxi1589249620700"/>
      <w:bookmarkEnd w:id="2"/>
      <w:r w:rsidRPr="00817C4F">
        <w:rPr>
          <w:rFonts w:ascii="仿宋_GB2312" w:eastAsia="仿宋_GB2312" w:hAnsi="仿宋" w:cs="宋体" w:hint="eastAsia"/>
          <w:color w:val="222222"/>
          <w:sz w:val="28"/>
          <w:szCs w:val="28"/>
          <w:lang w:bidi="ar"/>
        </w:rPr>
        <w:t>登录国家税务总局广东省电子税务局</w:t>
      </w:r>
      <w:r>
        <w:rPr>
          <w:rFonts w:ascii="仿宋_GB2312" w:eastAsia="仿宋_GB2312" w:hAnsi="仿宋" w:cs="宋体" w:hint="eastAsia"/>
          <w:color w:val="222222"/>
          <w:sz w:val="28"/>
          <w:szCs w:val="28"/>
          <w:lang w:bidi="ar"/>
        </w:rPr>
        <w:t>，</w:t>
      </w:r>
      <w:r w:rsidRPr="00817C4F">
        <w:rPr>
          <w:rFonts w:ascii="仿宋_GB2312" w:eastAsia="仿宋_GB2312" w:hAnsi="仿宋" w:cs="宋体" w:hint="eastAsia"/>
          <w:color w:val="222222"/>
          <w:sz w:val="28"/>
          <w:szCs w:val="28"/>
          <w:lang w:bidi="ar"/>
        </w:rPr>
        <w:t>登录</w:t>
      </w:r>
      <w:r>
        <w:rPr>
          <w:rFonts w:ascii="仿宋_GB2312" w:eastAsia="仿宋_GB2312" w:hAnsi="仿宋" w:cs="宋体" w:hint="eastAsia"/>
          <w:color w:val="222222"/>
          <w:sz w:val="28"/>
          <w:szCs w:val="28"/>
          <w:lang w:bidi="ar"/>
        </w:rPr>
        <w:t>网</w:t>
      </w:r>
      <w:r w:rsidRPr="00817C4F">
        <w:rPr>
          <w:rFonts w:ascii="仿宋_GB2312" w:eastAsia="仿宋_GB2312" w:hAnsi="仿宋" w:cs="宋体" w:hint="eastAsia"/>
          <w:color w:val="222222"/>
          <w:sz w:val="28"/>
          <w:szCs w:val="28"/>
          <w:lang w:bidi="ar"/>
        </w:rPr>
        <w:t>址:</w:t>
      </w:r>
      <w:r w:rsidRPr="008B7D82">
        <w:rPr>
          <w:rFonts w:ascii="仿宋_GB2312" w:eastAsia="仿宋_GB2312" w:hAnsi="宋体" w:cs="宋体"/>
          <w:b/>
          <w:bCs/>
          <w:color w:val="000000" w:themeColor="text1"/>
          <w:sz w:val="28"/>
          <w:szCs w:val="28"/>
          <w:lang w:bidi="ar"/>
        </w:rPr>
        <w:t xml:space="preserve"> </w:t>
      </w:r>
      <w:r w:rsidRPr="008B7D82">
        <w:rPr>
          <w:rFonts w:ascii="仿宋_GB2312" w:eastAsia="仿宋_GB2312" w:hAnsi="仿宋" w:cs="宋体"/>
          <w:b/>
          <w:bCs/>
          <w:color w:val="DF402A"/>
          <w:sz w:val="28"/>
          <w:szCs w:val="28"/>
          <w:u w:val="single"/>
          <w:lang w:bidi="ar"/>
        </w:rPr>
        <w:t>https://etax.guangdong.chinatax.gov.cn/xxmh/</w:t>
      </w:r>
    </w:p>
    <w:p w14:paraId="0636C3F3" w14:textId="1D02E1DB" w:rsidR="00AA6CF2" w:rsidRDefault="00AA6CF2" w:rsidP="00AA6CF2">
      <w:pPr>
        <w:rPr>
          <w:rFonts w:ascii="仿宋_GB2312" w:eastAsia="仿宋_GB2312"/>
          <w:sz w:val="28"/>
          <w:szCs w:val="28"/>
        </w:rPr>
      </w:pPr>
      <w:r w:rsidRPr="00AA6CF2">
        <w:rPr>
          <w:rFonts w:ascii="仿宋_GB2312" w:eastAsia="仿宋_GB2312" w:hint="eastAsia"/>
          <w:sz w:val="28"/>
          <w:szCs w:val="28"/>
        </w:rPr>
        <w:t>选择</w:t>
      </w:r>
      <w:r>
        <w:rPr>
          <w:rFonts w:ascii="仿宋_GB2312" w:eastAsia="仿宋_GB2312" w:hint="eastAsia"/>
          <w:sz w:val="28"/>
          <w:szCs w:val="28"/>
        </w:rPr>
        <w:t>“自然人业务“，</w:t>
      </w:r>
      <w:r w:rsidRPr="00AA6CF2">
        <w:rPr>
          <w:rFonts w:ascii="仿宋_GB2312" w:eastAsia="仿宋_GB2312" w:hAnsi="仿宋_GB2312" w:cs="仿宋_GB2312" w:hint="eastAsia"/>
          <w:sz w:val="28"/>
          <w:szCs w:val="28"/>
        </w:rPr>
        <w:t>使用已注册并实名的账号登录</w:t>
      </w:r>
      <w:r w:rsidR="004C2C30" w:rsidRPr="00AA6CF2">
        <w:rPr>
          <w:rFonts w:ascii="仿宋_GB2312" w:eastAsia="仿宋_GB2312" w:hint="eastAsia"/>
          <w:sz w:val="28"/>
          <w:szCs w:val="28"/>
        </w:rPr>
        <w:t>，</w:t>
      </w:r>
      <w:r>
        <w:rPr>
          <w:rFonts w:ascii="仿宋_GB2312" w:eastAsia="仿宋_GB2312" w:hint="eastAsia"/>
          <w:sz w:val="28"/>
          <w:szCs w:val="28"/>
        </w:rPr>
        <w:t>登录后</w:t>
      </w:r>
      <w:r w:rsidR="004C2C30" w:rsidRPr="00AA6CF2">
        <w:rPr>
          <w:rFonts w:ascii="仿宋_GB2312" w:eastAsia="仿宋_GB2312" w:hint="eastAsia"/>
          <w:sz w:val="28"/>
          <w:szCs w:val="28"/>
        </w:rPr>
        <w:t>在主界面点击“新办纳税人套餐”进入办理页面。</w:t>
      </w:r>
    </w:p>
    <w:p w14:paraId="139CA2E4" w14:textId="7E07FD24" w:rsidR="00915270" w:rsidRDefault="00AA6CF2" w:rsidP="00AA6CF2">
      <w:pPr>
        <w:rPr>
          <w:rFonts w:ascii="仿宋_GB2312" w:eastAsia="仿宋_GB2312"/>
          <w:sz w:val="28"/>
          <w:szCs w:val="28"/>
        </w:rPr>
      </w:pPr>
      <w:r w:rsidRPr="001B047B">
        <w:rPr>
          <w:rFonts w:ascii="仿宋_GB2312" w:eastAsia="仿宋_GB2312" w:hint="eastAsia"/>
          <w:noProof/>
          <w:sz w:val="28"/>
          <w:szCs w:val="28"/>
        </w:rPr>
        <w:drawing>
          <wp:inline distT="0" distB="0" distL="114300" distR="114300" wp14:anchorId="1387534E" wp14:editId="7C787356">
            <wp:extent cx="5274310" cy="2967115"/>
            <wp:effectExtent l="0" t="0" r="0" b="0"/>
            <wp:docPr id="49" name="图片 49" descr="0356dd0da6129f66674021d5a3a0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0356dd0da6129f66674021d5a3a0794"/>
                    <pic:cNvPicPr>
                      <a:picLocks noChangeAspect="1"/>
                    </pic:cNvPicPr>
                  </pic:nvPicPr>
                  <pic:blipFill>
                    <a:blip r:embed="rId6"/>
                    <a:stretch>
                      <a:fillRect/>
                    </a:stretch>
                  </pic:blipFill>
                  <pic:spPr>
                    <a:xfrm>
                      <a:off x="0" y="0"/>
                      <a:ext cx="5274310" cy="2967115"/>
                    </a:xfrm>
                    <a:prstGeom prst="rect">
                      <a:avLst/>
                    </a:prstGeom>
                  </pic:spPr>
                </pic:pic>
              </a:graphicData>
            </a:graphic>
          </wp:inline>
        </w:drawing>
      </w:r>
      <w:r w:rsidRPr="001B047B">
        <w:rPr>
          <w:rFonts w:ascii="仿宋_GB2312" w:eastAsia="仿宋_GB2312" w:hint="eastAsia"/>
          <w:noProof/>
          <w:sz w:val="28"/>
          <w:szCs w:val="28"/>
        </w:rPr>
        <w:drawing>
          <wp:inline distT="0" distB="0" distL="114300" distR="114300" wp14:anchorId="1FFB6ED1" wp14:editId="03F3B17E">
            <wp:extent cx="5274310" cy="2967115"/>
            <wp:effectExtent l="0" t="0" r="0" b="0"/>
            <wp:docPr id="48" name="图片 48" descr="1b9bdd39fb7b7de4adce7b25e7f16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b9bdd39fb7b7de4adce7b25e7f16b2"/>
                    <pic:cNvPicPr>
                      <a:picLocks noChangeAspect="1"/>
                    </pic:cNvPicPr>
                  </pic:nvPicPr>
                  <pic:blipFill>
                    <a:blip r:embed="rId7"/>
                    <a:stretch>
                      <a:fillRect/>
                    </a:stretch>
                  </pic:blipFill>
                  <pic:spPr>
                    <a:xfrm>
                      <a:off x="0" y="0"/>
                      <a:ext cx="5274310" cy="2967115"/>
                    </a:xfrm>
                    <a:prstGeom prst="rect">
                      <a:avLst/>
                    </a:prstGeom>
                  </pic:spPr>
                </pic:pic>
              </a:graphicData>
            </a:graphic>
          </wp:inline>
        </w:drawing>
      </w:r>
    </w:p>
    <w:p w14:paraId="2DBF5EBD" w14:textId="724A83BF" w:rsidR="00AA6CF2" w:rsidRPr="00AA6CF2" w:rsidRDefault="00AA6CF2" w:rsidP="00AA6CF2">
      <w:pPr>
        <w:rPr>
          <w:rFonts w:ascii="仿宋_GB2312" w:eastAsia="仿宋_GB2312"/>
          <w:sz w:val="28"/>
          <w:szCs w:val="28"/>
        </w:rPr>
      </w:pPr>
      <w:r w:rsidRPr="001B047B">
        <w:rPr>
          <w:rFonts w:ascii="仿宋_GB2312" w:eastAsia="仿宋_GB2312" w:hint="eastAsia"/>
          <w:noProof/>
          <w:sz w:val="28"/>
          <w:szCs w:val="28"/>
        </w:rPr>
        <w:lastRenderedPageBreak/>
        <w:drawing>
          <wp:inline distT="0" distB="0" distL="114300" distR="114300" wp14:anchorId="71ECF251" wp14:editId="332F8F5E">
            <wp:extent cx="5274310" cy="2295568"/>
            <wp:effectExtent l="0" t="0" r="0" b="0"/>
            <wp:docPr id="47"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pic:cNvPicPr>
                      <a:picLocks noChangeAspect="1"/>
                    </pic:cNvPicPr>
                  </pic:nvPicPr>
                  <pic:blipFill>
                    <a:blip r:embed="rId8"/>
                    <a:stretch>
                      <a:fillRect/>
                    </a:stretch>
                  </pic:blipFill>
                  <pic:spPr>
                    <a:xfrm>
                      <a:off x="0" y="0"/>
                      <a:ext cx="5274310" cy="2295568"/>
                    </a:xfrm>
                    <a:prstGeom prst="rect">
                      <a:avLst/>
                    </a:prstGeom>
                    <a:noFill/>
                    <a:ln>
                      <a:noFill/>
                    </a:ln>
                  </pic:spPr>
                </pic:pic>
              </a:graphicData>
            </a:graphic>
          </wp:inline>
        </w:drawing>
      </w:r>
    </w:p>
    <w:p w14:paraId="7B21C078" w14:textId="77777777" w:rsidR="00915270" w:rsidRPr="00AA6CF2" w:rsidRDefault="004C2C30">
      <w:pPr>
        <w:rPr>
          <w:rFonts w:ascii="仿宋_GB2312" w:eastAsia="仿宋_GB2312"/>
          <w:sz w:val="28"/>
          <w:szCs w:val="28"/>
        </w:rPr>
      </w:pPr>
      <w:bookmarkStart w:id="3" w:name="51zsqd1589249620700"/>
      <w:bookmarkEnd w:id="3"/>
      <w:r w:rsidRPr="00AA6CF2">
        <w:rPr>
          <w:rFonts w:ascii="仿宋_GB2312" w:eastAsia="仿宋_GB2312" w:hint="eastAsia"/>
          <w:noProof/>
          <w:sz w:val="28"/>
          <w:szCs w:val="28"/>
        </w:rPr>
        <w:drawing>
          <wp:inline distT="0" distB="0" distL="0" distR="0" wp14:anchorId="6F7E0F0D" wp14:editId="52145E48">
            <wp:extent cx="5267325" cy="2676525"/>
            <wp:effectExtent l="0" t="0" r="0" b="0"/>
            <wp:docPr id="1" name="Drawing 0" descr="wps1.jpeg"/>
            <wp:cNvGraphicFramePr/>
            <a:graphic xmlns:a="http://schemas.openxmlformats.org/drawingml/2006/main">
              <a:graphicData uri="http://schemas.openxmlformats.org/drawingml/2006/picture">
                <pic:pic xmlns:pic="http://schemas.openxmlformats.org/drawingml/2006/picture">
                  <pic:nvPicPr>
                    <pic:cNvPr id="0" name="Picture 0" descr="wps1.jpeg"/>
                    <pic:cNvPicPr>
                      <a:picLocks noChangeAspect="1"/>
                    </pic:cNvPicPr>
                  </pic:nvPicPr>
                  <pic:blipFill>
                    <a:blip r:embed="rId9"/>
                    <a:stretch>
                      <a:fillRect/>
                    </a:stretch>
                  </pic:blipFill>
                  <pic:spPr>
                    <a:xfrm>
                      <a:off x="0" y="0"/>
                      <a:ext cx="5267325" cy="2676525"/>
                    </a:xfrm>
                    <a:prstGeom prst="rect">
                      <a:avLst/>
                    </a:prstGeom>
                  </pic:spPr>
                </pic:pic>
              </a:graphicData>
            </a:graphic>
          </wp:inline>
        </w:drawing>
      </w:r>
    </w:p>
    <w:p w14:paraId="58E1ABE9" w14:textId="77777777" w:rsidR="00915270" w:rsidRPr="00AA6CF2" w:rsidRDefault="004C2C30">
      <w:pPr>
        <w:rPr>
          <w:rFonts w:ascii="仿宋_GB2312" w:eastAsia="仿宋_GB2312"/>
          <w:sz w:val="28"/>
          <w:szCs w:val="28"/>
        </w:rPr>
      </w:pPr>
      <w:bookmarkStart w:id="4" w:name="74fjsc1589249620700"/>
      <w:bookmarkEnd w:id="4"/>
      <w:r w:rsidRPr="00AA6CF2">
        <w:rPr>
          <w:rFonts w:ascii="仿宋_GB2312" w:eastAsia="仿宋_GB2312" w:hint="eastAsia"/>
          <w:sz w:val="28"/>
          <w:szCs w:val="28"/>
        </w:rPr>
        <w:t> </w:t>
      </w:r>
    </w:p>
    <w:p w14:paraId="648CEE45" w14:textId="77777777" w:rsidR="00915270" w:rsidRPr="00725FDD" w:rsidRDefault="004C2C30" w:rsidP="00AA6CF2">
      <w:pPr>
        <w:rPr>
          <w:rFonts w:ascii="仿宋_GB2312" w:eastAsia="仿宋_GB2312"/>
          <w:b/>
          <w:bCs/>
          <w:sz w:val="28"/>
          <w:szCs w:val="28"/>
        </w:rPr>
      </w:pPr>
      <w:bookmarkStart w:id="5" w:name="21kpfq1589249620700"/>
      <w:bookmarkEnd w:id="5"/>
      <w:r w:rsidRPr="00725FDD">
        <w:rPr>
          <w:rFonts w:ascii="仿宋_GB2312" w:eastAsia="仿宋_GB2312" w:hAnsi="楷体_GB2312" w:cs="楷体_GB2312" w:hint="eastAsia"/>
          <w:b/>
          <w:bCs/>
          <w:sz w:val="28"/>
          <w:szCs w:val="28"/>
        </w:rPr>
        <w:t>（二）阅读并确认提示内容后进行身份校验</w:t>
      </w:r>
    </w:p>
    <w:p w14:paraId="0D9DCB19" w14:textId="77777777" w:rsidR="00915270" w:rsidRPr="00AA6CF2" w:rsidRDefault="004C2C30">
      <w:pPr>
        <w:ind w:firstLine="420"/>
        <w:rPr>
          <w:rFonts w:ascii="仿宋_GB2312" w:eastAsia="仿宋_GB2312"/>
          <w:sz w:val="28"/>
          <w:szCs w:val="28"/>
        </w:rPr>
      </w:pPr>
      <w:bookmarkStart w:id="6" w:name="65uhss1589249620700"/>
      <w:bookmarkEnd w:id="6"/>
      <w:r w:rsidRPr="00AA6CF2">
        <w:rPr>
          <w:rFonts w:ascii="仿宋_GB2312" w:eastAsia="仿宋_GB2312" w:hAnsi="仿宋_GB2312" w:cs="仿宋_GB2312" w:hint="eastAsia"/>
          <w:sz w:val="28"/>
          <w:szCs w:val="28"/>
        </w:rPr>
        <w:t>输入纳税人识别号，按回车键后弹出校验提示框，输入法人（业主）身份证后六位进行校验，点确定，若校验通过则进入套餐申请主页面。</w:t>
      </w:r>
    </w:p>
    <w:p w14:paraId="7985457C" w14:textId="77777777" w:rsidR="00915270" w:rsidRPr="00AA6CF2" w:rsidRDefault="004C2C30">
      <w:pPr>
        <w:ind w:firstLine="420"/>
        <w:rPr>
          <w:rFonts w:ascii="仿宋_GB2312" w:eastAsia="仿宋_GB2312"/>
          <w:sz w:val="28"/>
          <w:szCs w:val="28"/>
        </w:rPr>
      </w:pPr>
      <w:bookmarkStart w:id="7" w:name="87goec1589249620700"/>
      <w:bookmarkEnd w:id="7"/>
      <w:r w:rsidRPr="00AA6CF2">
        <w:rPr>
          <w:rFonts w:ascii="仿宋_GB2312" w:eastAsia="仿宋_GB2312" w:hAnsi="仿宋_GB2312" w:cs="仿宋_GB2312" w:hint="eastAsia"/>
          <w:sz w:val="28"/>
          <w:szCs w:val="28"/>
        </w:rPr>
        <w:t>注意：个体工商户新办</w:t>
      </w:r>
      <w:r w:rsidRPr="00AA6CF2">
        <w:rPr>
          <w:rFonts w:ascii="仿宋_GB2312" w:eastAsia="仿宋_GB2312" w:hint="eastAsia"/>
          <w:sz w:val="28"/>
          <w:szCs w:val="28"/>
        </w:rPr>
        <w:t>“套餐式”服务的申请人必须是已实名认证的业主。</w:t>
      </w:r>
    </w:p>
    <w:p w14:paraId="08C7AA39" w14:textId="77777777" w:rsidR="00915270" w:rsidRPr="00AA6CF2" w:rsidRDefault="004C2C30">
      <w:pPr>
        <w:rPr>
          <w:rFonts w:ascii="仿宋_GB2312" w:eastAsia="仿宋_GB2312"/>
          <w:sz w:val="28"/>
          <w:szCs w:val="28"/>
        </w:rPr>
      </w:pPr>
      <w:bookmarkStart w:id="8" w:name="35yiec1589249620700"/>
      <w:bookmarkEnd w:id="8"/>
      <w:r w:rsidRPr="00AA6CF2">
        <w:rPr>
          <w:rFonts w:ascii="仿宋_GB2312" w:eastAsia="仿宋_GB2312" w:hint="eastAsia"/>
          <w:noProof/>
          <w:sz w:val="28"/>
          <w:szCs w:val="28"/>
        </w:rPr>
        <w:lastRenderedPageBreak/>
        <w:drawing>
          <wp:inline distT="0" distB="0" distL="0" distR="0" wp14:anchorId="7271D408" wp14:editId="13E03BFB">
            <wp:extent cx="5267325" cy="1549773"/>
            <wp:effectExtent l="0" t="0" r="0" b="0"/>
            <wp:docPr id="2" name="Drawing 1" descr="wps2.jpeg"/>
            <wp:cNvGraphicFramePr/>
            <a:graphic xmlns:a="http://schemas.openxmlformats.org/drawingml/2006/main">
              <a:graphicData uri="http://schemas.openxmlformats.org/drawingml/2006/picture">
                <pic:pic xmlns:pic="http://schemas.openxmlformats.org/drawingml/2006/picture">
                  <pic:nvPicPr>
                    <pic:cNvPr id="0" name="Picture 1" descr="wps2.jpeg"/>
                    <pic:cNvPicPr>
                      <a:picLocks noChangeAspect="1"/>
                    </pic:cNvPicPr>
                  </pic:nvPicPr>
                  <pic:blipFill>
                    <a:blip r:embed="rId10"/>
                    <a:stretch>
                      <a:fillRect/>
                    </a:stretch>
                  </pic:blipFill>
                  <pic:spPr>
                    <a:xfrm>
                      <a:off x="0" y="0"/>
                      <a:ext cx="5267325" cy="1549773"/>
                    </a:xfrm>
                    <a:prstGeom prst="rect">
                      <a:avLst/>
                    </a:prstGeom>
                  </pic:spPr>
                </pic:pic>
              </a:graphicData>
            </a:graphic>
          </wp:inline>
        </w:drawing>
      </w:r>
    </w:p>
    <w:p w14:paraId="3EA74154" w14:textId="129F4D94" w:rsidR="00915270" w:rsidRPr="00AA6CF2" w:rsidRDefault="004C2C30" w:rsidP="00AA6CF2">
      <w:pPr>
        <w:rPr>
          <w:rFonts w:ascii="仿宋_GB2312" w:eastAsia="仿宋_GB2312"/>
          <w:sz w:val="28"/>
          <w:szCs w:val="28"/>
        </w:rPr>
      </w:pPr>
      <w:bookmarkStart w:id="9" w:name="51eyfc1589249620700"/>
      <w:bookmarkEnd w:id="9"/>
      <w:r w:rsidRPr="00AA6CF2">
        <w:rPr>
          <w:rFonts w:ascii="仿宋_GB2312" w:eastAsia="仿宋_GB2312" w:hAnsi="宋体" w:cs="宋体" w:hint="eastAsia"/>
          <w:sz w:val="28"/>
          <w:szCs w:val="28"/>
        </w:rPr>
        <w:t> </w:t>
      </w:r>
      <w:bookmarkStart w:id="10" w:name="30basf1589249620700"/>
      <w:bookmarkEnd w:id="10"/>
      <w:r w:rsidRPr="00AA6CF2">
        <w:rPr>
          <w:rFonts w:ascii="仿宋_GB2312" w:eastAsia="仿宋_GB2312" w:hint="eastAsia"/>
          <w:sz w:val="28"/>
          <w:szCs w:val="28"/>
        </w:rPr>
        <w:t> </w:t>
      </w:r>
    </w:p>
    <w:p w14:paraId="318215BF" w14:textId="77777777" w:rsidR="00915270" w:rsidRPr="00725FDD" w:rsidRDefault="004C2C30">
      <w:pPr>
        <w:rPr>
          <w:rFonts w:ascii="仿宋_GB2312" w:eastAsia="仿宋_GB2312"/>
          <w:b/>
          <w:bCs/>
          <w:sz w:val="28"/>
          <w:szCs w:val="28"/>
        </w:rPr>
      </w:pPr>
      <w:bookmarkStart w:id="11" w:name="84vigk1589249620700"/>
      <w:bookmarkEnd w:id="11"/>
      <w:r w:rsidRPr="00725FDD">
        <w:rPr>
          <w:rFonts w:ascii="仿宋_GB2312" w:eastAsia="仿宋_GB2312" w:hAnsi="黑体" w:cs="黑体" w:hint="eastAsia"/>
          <w:b/>
          <w:bCs/>
          <w:sz w:val="28"/>
          <w:szCs w:val="28"/>
        </w:rPr>
        <w:t>二、登记信息确认</w:t>
      </w:r>
    </w:p>
    <w:p w14:paraId="66891F3E" w14:textId="77777777" w:rsidR="00915270" w:rsidRPr="00725FDD" w:rsidRDefault="004C2C30">
      <w:pPr>
        <w:rPr>
          <w:rFonts w:ascii="仿宋_GB2312" w:eastAsia="仿宋_GB2312"/>
          <w:b/>
          <w:bCs/>
          <w:sz w:val="28"/>
          <w:szCs w:val="28"/>
        </w:rPr>
      </w:pPr>
      <w:bookmarkStart w:id="12" w:name="91dvvx1589249620700"/>
      <w:bookmarkEnd w:id="12"/>
      <w:r w:rsidRPr="00725FDD">
        <w:rPr>
          <w:rFonts w:ascii="仿宋_GB2312" w:eastAsia="仿宋_GB2312" w:hAnsi="黑体" w:cs="黑体" w:hint="eastAsia"/>
          <w:b/>
          <w:bCs/>
          <w:sz w:val="28"/>
          <w:szCs w:val="28"/>
        </w:rPr>
        <w:t>（一）一照一码登记信息确认（单位纳税人适用）</w:t>
      </w:r>
    </w:p>
    <w:p w14:paraId="35808C14" w14:textId="77777777" w:rsidR="00915270" w:rsidRPr="00AA6CF2" w:rsidRDefault="004C2C30">
      <w:pPr>
        <w:ind w:firstLine="420"/>
        <w:rPr>
          <w:rFonts w:ascii="仿宋_GB2312" w:eastAsia="仿宋_GB2312"/>
          <w:sz w:val="28"/>
          <w:szCs w:val="28"/>
        </w:rPr>
      </w:pPr>
      <w:bookmarkStart w:id="13" w:name="35pupo1589249620700"/>
      <w:bookmarkEnd w:id="13"/>
      <w:r w:rsidRPr="00AA6CF2">
        <w:rPr>
          <w:rFonts w:ascii="仿宋_GB2312" w:eastAsia="仿宋_GB2312" w:hAnsi="仿宋_GB2312" w:cs="仿宋_GB2312" w:hint="eastAsia"/>
          <w:sz w:val="28"/>
          <w:szCs w:val="28"/>
        </w:rPr>
        <w:t>页面内默认带出工商登记信息，标灰字段无法自行修改。若信息有误，请先到工商变更登记后再采集信息。</w:t>
      </w:r>
    </w:p>
    <w:p w14:paraId="1F8AAD17" w14:textId="77777777" w:rsidR="00915270" w:rsidRPr="00AA6CF2" w:rsidRDefault="004C2C30">
      <w:pPr>
        <w:ind w:firstLine="420"/>
        <w:rPr>
          <w:rFonts w:ascii="仿宋_GB2312" w:eastAsia="仿宋_GB2312"/>
          <w:sz w:val="28"/>
          <w:szCs w:val="28"/>
        </w:rPr>
      </w:pPr>
      <w:bookmarkStart w:id="14" w:name="16uhsu1589249620700"/>
      <w:bookmarkEnd w:id="14"/>
      <w:r w:rsidRPr="00AA6CF2">
        <w:rPr>
          <w:rFonts w:ascii="仿宋_GB2312" w:eastAsia="仿宋_GB2312" w:hAnsi="仿宋_GB2312" w:cs="仿宋_GB2312" w:hint="eastAsia"/>
          <w:sz w:val="28"/>
          <w:szCs w:val="28"/>
        </w:rPr>
        <w:t>标＊的字段为必填项，填写完整后事项名称右方显示</w:t>
      </w:r>
      <w:r w:rsidRPr="00AA6CF2">
        <w:rPr>
          <w:rFonts w:ascii="仿宋_GB2312" w:eastAsia="仿宋_GB2312" w:hint="eastAsia"/>
          <w:sz w:val="28"/>
          <w:szCs w:val="28"/>
        </w:rPr>
        <w:t>“已填写完整”，必填项未填写完整系统默认不予提交，点击提交提示未录信息。</w:t>
      </w:r>
    </w:p>
    <w:p w14:paraId="261F0C52" w14:textId="77777777" w:rsidR="00915270" w:rsidRPr="00AA6CF2" w:rsidRDefault="004C2C30">
      <w:pPr>
        <w:rPr>
          <w:rFonts w:ascii="仿宋_GB2312" w:eastAsia="仿宋_GB2312"/>
          <w:sz w:val="28"/>
          <w:szCs w:val="28"/>
        </w:rPr>
      </w:pPr>
      <w:bookmarkStart w:id="15" w:name="52iupx1589249620700"/>
      <w:bookmarkEnd w:id="15"/>
      <w:r w:rsidRPr="00AA6CF2">
        <w:rPr>
          <w:rFonts w:ascii="仿宋_GB2312" w:eastAsia="仿宋_GB2312" w:hint="eastAsia"/>
          <w:b/>
          <w:sz w:val="28"/>
          <w:szCs w:val="28"/>
        </w:rPr>
        <w:t>1.纳税人基本信息</w:t>
      </w:r>
    </w:p>
    <w:p w14:paraId="10286BC6" w14:textId="77777777" w:rsidR="00915270" w:rsidRPr="00AA6CF2" w:rsidRDefault="004C2C30">
      <w:pPr>
        <w:rPr>
          <w:rFonts w:ascii="仿宋_GB2312" w:eastAsia="仿宋_GB2312"/>
          <w:sz w:val="28"/>
          <w:szCs w:val="28"/>
        </w:rPr>
      </w:pPr>
      <w:bookmarkStart w:id="16" w:name="87ppqg1589249620700"/>
      <w:bookmarkEnd w:id="16"/>
      <w:r w:rsidRPr="00AA6CF2">
        <w:rPr>
          <w:rFonts w:ascii="仿宋_GB2312" w:eastAsia="仿宋_GB2312" w:hint="eastAsia"/>
          <w:noProof/>
          <w:sz w:val="28"/>
          <w:szCs w:val="28"/>
        </w:rPr>
        <w:drawing>
          <wp:inline distT="0" distB="0" distL="0" distR="0" wp14:anchorId="1C69D671" wp14:editId="235460C1">
            <wp:extent cx="5267325" cy="2238375"/>
            <wp:effectExtent l="0" t="0" r="0" b="0"/>
            <wp:docPr id="3" name="Drawing 2" descr="wps3.jpeg"/>
            <wp:cNvGraphicFramePr/>
            <a:graphic xmlns:a="http://schemas.openxmlformats.org/drawingml/2006/main">
              <a:graphicData uri="http://schemas.openxmlformats.org/drawingml/2006/picture">
                <pic:pic xmlns:pic="http://schemas.openxmlformats.org/drawingml/2006/picture">
                  <pic:nvPicPr>
                    <pic:cNvPr id="0" name="Picture 2" descr="wps3.jpeg"/>
                    <pic:cNvPicPr>
                      <a:picLocks noChangeAspect="1"/>
                    </pic:cNvPicPr>
                  </pic:nvPicPr>
                  <pic:blipFill>
                    <a:blip r:embed="rId11"/>
                    <a:stretch>
                      <a:fillRect/>
                    </a:stretch>
                  </pic:blipFill>
                  <pic:spPr>
                    <a:xfrm>
                      <a:off x="0" y="0"/>
                      <a:ext cx="5267325" cy="2238375"/>
                    </a:xfrm>
                    <a:prstGeom prst="rect">
                      <a:avLst/>
                    </a:prstGeom>
                  </pic:spPr>
                </pic:pic>
              </a:graphicData>
            </a:graphic>
          </wp:inline>
        </w:drawing>
      </w:r>
    </w:p>
    <w:p w14:paraId="79BB576E" w14:textId="77777777" w:rsidR="00915270" w:rsidRPr="00AA6CF2" w:rsidRDefault="004C2C30">
      <w:pPr>
        <w:rPr>
          <w:rFonts w:ascii="仿宋_GB2312" w:eastAsia="仿宋_GB2312"/>
          <w:sz w:val="28"/>
          <w:szCs w:val="28"/>
        </w:rPr>
      </w:pPr>
      <w:bookmarkStart w:id="17" w:name="59tipp1589249620700"/>
      <w:bookmarkEnd w:id="17"/>
      <w:r w:rsidRPr="00AA6CF2">
        <w:rPr>
          <w:rFonts w:ascii="仿宋_GB2312" w:eastAsia="仿宋_GB2312" w:hAnsi="仿宋_GB2312" w:cs="仿宋_GB2312" w:hint="eastAsia"/>
          <w:sz w:val="28"/>
          <w:szCs w:val="28"/>
        </w:rPr>
        <w:t>填写标＊的必填字段信息，页面右边框红部分，可校验填写内容是否齐全。</w:t>
      </w:r>
    </w:p>
    <w:p w14:paraId="23160243" w14:textId="77777777" w:rsidR="00915270" w:rsidRPr="00AA6CF2" w:rsidRDefault="004C2C30">
      <w:pPr>
        <w:rPr>
          <w:rFonts w:ascii="仿宋_GB2312" w:eastAsia="仿宋_GB2312"/>
          <w:sz w:val="28"/>
          <w:szCs w:val="28"/>
        </w:rPr>
      </w:pPr>
      <w:bookmarkStart w:id="18" w:name="89oszt1589249620700"/>
      <w:bookmarkEnd w:id="18"/>
      <w:r w:rsidRPr="00AA6CF2">
        <w:rPr>
          <w:rFonts w:ascii="仿宋_GB2312" w:eastAsia="仿宋_GB2312" w:hint="eastAsia"/>
          <w:b/>
          <w:sz w:val="28"/>
          <w:szCs w:val="28"/>
        </w:rPr>
        <w:t>2.负责人信息</w:t>
      </w:r>
    </w:p>
    <w:p w14:paraId="1E617C04" w14:textId="77777777" w:rsidR="00915270" w:rsidRPr="00AA6CF2" w:rsidRDefault="004C2C30">
      <w:pPr>
        <w:ind w:firstLine="420"/>
        <w:rPr>
          <w:rFonts w:ascii="仿宋_GB2312" w:eastAsia="仿宋_GB2312"/>
          <w:sz w:val="28"/>
          <w:szCs w:val="28"/>
        </w:rPr>
      </w:pPr>
      <w:bookmarkStart w:id="19" w:name="61cgrp1589249620700"/>
      <w:bookmarkEnd w:id="19"/>
      <w:r w:rsidRPr="00AA6CF2">
        <w:rPr>
          <w:rFonts w:ascii="仿宋_GB2312" w:eastAsia="仿宋_GB2312" w:hAnsi="仿宋_GB2312" w:cs="仿宋_GB2312" w:hint="eastAsia"/>
          <w:sz w:val="28"/>
          <w:szCs w:val="28"/>
        </w:rPr>
        <w:lastRenderedPageBreak/>
        <w:t>法人、财务负责人和办税员，三员中需至少有一人信息与申请人信息（姓名、证件类型和证件号码）一致。</w:t>
      </w:r>
    </w:p>
    <w:p w14:paraId="1CDF575C" w14:textId="77777777" w:rsidR="00915270" w:rsidRPr="00AA6CF2" w:rsidRDefault="004C2C30">
      <w:pPr>
        <w:rPr>
          <w:rFonts w:ascii="仿宋_GB2312" w:eastAsia="仿宋_GB2312"/>
          <w:sz w:val="28"/>
          <w:szCs w:val="28"/>
        </w:rPr>
      </w:pPr>
      <w:bookmarkStart w:id="20" w:name="13ldwl1589249620700"/>
      <w:bookmarkEnd w:id="20"/>
      <w:r w:rsidRPr="00AA6CF2">
        <w:rPr>
          <w:rFonts w:ascii="仿宋_GB2312" w:eastAsia="仿宋_GB2312" w:hint="eastAsia"/>
          <w:noProof/>
          <w:sz w:val="28"/>
          <w:szCs w:val="28"/>
        </w:rPr>
        <w:drawing>
          <wp:inline distT="0" distB="0" distL="0" distR="0" wp14:anchorId="77108C53" wp14:editId="50E43F8B">
            <wp:extent cx="5267325" cy="2367444"/>
            <wp:effectExtent l="0" t="0" r="0" b="0"/>
            <wp:docPr id="4" name="Drawing 3" descr="wps4.jpeg"/>
            <wp:cNvGraphicFramePr/>
            <a:graphic xmlns:a="http://schemas.openxmlformats.org/drawingml/2006/main">
              <a:graphicData uri="http://schemas.openxmlformats.org/drawingml/2006/picture">
                <pic:pic xmlns:pic="http://schemas.openxmlformats.org/drawingml/2006/picture">
                  <pic:nvPicPr>
                    <pic:cNvPr id="0" name="Picture 3" descr="wps4.jpeg"/>
                    <pic:cNvPicPr>
                      <a:picLocks noChangeAspect="1"/>
                    </pic:cNvPicPr>
                  </pic:nvPicPr>
                  <pic:blipFill>
                    <a:blip r:embed="rId12"/>
                    <a:stretch>
                      <a:fillRect/>
                    </a:stretch>
                  </pic:blipFill>
                  <pic:spPr>
                    <a:xfrm>
                      <a:off x="0" y="0"/>
                      <a:ext cx="5267325" cy="2367444"/>
                    </a:xfrm>
                    <a:prstGeom prst="rect">
                      <a:avLst/>
                    </a:prstGeom>
                  </pic:spPr>
                </pic:pic>
              </a:graphicData>
            </a:graphic>
          </wp:inline>
        </w:drawing>
      </w:r>
    </w:p>
    <w:p w14:paraId="3F2716D9" w14:textId="77777777" w:rsidR="00915270" w:rsidRPr="00AA6CF2" w:rsidRDefault="004C2C30">
      <w:pPr>
        <w:rPr>
          <w:rFonts w:ascii="仿宋_GB2312" w:eastAsia="仿宋_GB2312"/>
          <w:sz w:val="28"/>
          <w:szCs w:val="28"/>
        </w:rPr>
      </w:pPr>
      <w:bookmarkStart w:id="21" w:name="56hnvb1589249620700"/>
      <w:bookmarkEnd w:id="21"/>
      <w:r w:rsidRPr="00AA6CF2">
        <w:rPr>
          <w:rFonts w:ascii="仿宋_GB2312" w:eastAsia="仿宋_GB2312" w:hAnsi="宋体" w:cs="宋体" w:hint="eastAsia"/>
          <w:sz w:val="28"/>
          <w:szCs w:val="28"/>
        </w:rPr>
        <w:t> </w:t>
      </w:r>
    </w:p>
    <w:p w14:paraId="59A46609" w14:textId="77777777" w:rsidR="00915270" w:rsidRPr="00AA6CF2" w:rsidRDefault="004C2C30">
      <w:pPr>
        <w:rPr>
          <w:rFonts w:ascii="仿宋_GB2312" w:eastAsia="仿宋_GB2312"/>
          <w:sz w:val="28"/>
          <w:szCs w:val="28"/>
        </w:rPr>
      </w:pPr>
      <w:bookmarkStart w:id="22" w:name="79zujf1589249620700"/>
      <w:bookmarkEnd w:id="22"/>
      <w:r w:rsidRPr="00AA6CF2">
        <w:rPr>
          <w:rFonts w:ascii="仿宋_GB2312" w:eastAsia="仿宋_GB2312" w:hint="eastAsia"/>
          <w:noProof/>
          <w:sz w:val="28"/>
          <w:szCs w:val="28"/>
        </w:rPr>
        <w:drawing>
          <wp:inline distT="0" distB="0" distL="0" distR="0" wp14:anchorId="5F6686D8" wp14:editId="7B4FF404">
            <wp:extent cx="5267325" cy="1787468"/>
            <wp:effectExtent l="0" t="0" r="0" b="0"/>
            <wp:docPr id="5" name="Drawing 4" descr="wps5.jpeg"/>
            <wp:cNvGraphicFramePr/>
            <a:graphic xmlns:a="http://schemas.openxmlformats.org/drawingml/2006/main">
              <a:graphicData uri="http://schemas.openxmlformats.org/drawingml/2006/picture">
                <pic:pic xmlns:pic="http://schemas.openxmlformats.org/drawingml/2006/picture">
                  <pic:nvPicPr>
                    <pic:cNvPr id="0" name="Picture 4" descr="wps5.jpeg"/>
                    <pic:cNvPicPr>
                      <a:picLocks noChangeAspect="1"/>
                    </pic:cNvPicPr>
                  </pic:nvPicPr>
                  <pic:blipFill>
                    <a:blip r:embed="rId13"/>
                    <a:stretch>
                      <a:fillRect/>
                    </a:stretch>
                  </pic:blipFill>
                  <pic:spPr>
                    <a:xfrm>
                      <a:off x="0" y="0"/>
                      <a:ext cx="5267325" cy="1787468"/>
                    </a:xfrm>
                    <a:prstGeom prst="rect">
                      <a:avLst/>
                    </a:prstGeom>
                  </pic:spPr>
                </pic:pic>
              </a:graphicData>
            </a:graphic>
          </wp:inline>
        </w:drawing>
      </w:r>
    </w:p>
    <w:p w14:paraId="12EB53FE" w14:textId="77777777" w:rsidR="00915270" w:rsidRPr="00AA6CF2" w:rsidRDefault="004C2C30">
      <w:pPr>
        <w:rPr>
          <w:rFonts w:ascii="仿宋_GB2312" w:eastAsia="仿宋_GB2312"/>
          <w:sz w:val="28"/>
          <w:szCs w:val="28"/>
        </w:rPr>
      </w:pPr>
      <w:bookmarkStart w:id="23" w:name="29ofdn1589249620700"/>
      <w:bookmarkEnd w:id="23"/>
      <w:r w:rsidRPr="00AA6CF2">
        <w:rPr>
          <w:rFonts w:ascii="仿宋_GB2312" w:eastAsia="仿宋_GB2312" w:hint="eastAsia"/>
          <w:sz w:val="28"/>
          <w:szCs w:val="28"/>
        </w:rPr>
        <w:t> </w:t>
      </w:r>
    </w:p>
    <w:p w14:paraId="69020040" w14:textId="77777777" w:rsidR="00915270" w:rsidRPr="00AA6CF2" w:rsidRDefault="004C2C30">
      <w:pPr>
        <w:rPr>
          <w:rFonts w:ascii="仿宋_GB2312" w:eastAsia="仿宋_GB2312"/>
          <w:sz w:val="28"/>
          <w:szCs w:val="28"/>
        </w:rPr>
      </w:pPr>
      <w:bookmarkStart w:id="24" w:name="57vxqd1589249620700"/>
      <w:bookmarkEnd w:id="24"/>
      <w:r w:rsidRPr="00AA6CF2">
        <w:rPr>
          <w:rFonts w:ascii="仿宋_GB2312" w:eastAsia="仿宋_GB2312" w:hint="eastAsia"/>
          <w:b/>
          <w:sz w:val="28"/>
          <w:szCs w:val="28"/>
        </w:rPr>
        <w:t>3.注册资本或投资总额</w:t>
      </w:r>
    </w:p>
    <w:p w14:paraId="0CD0944F" w14:textId="77777777" w:rsidR="00915270" w:rsidRPr="00AA6CF2" w:rsidRDefault="004C2C30">
      <w:pPr>
        <w:ind w:firstLine="420"/>
        <w:rPr>
          <w:rFonts w:ascii="仿宋_GB2312" w:eastAsia="仿宋_GB2312"/>
          <w:sz w:val="28"/>
          <w:szCs w:val="28"/>
        </w:rPr>
      </w:pPr>
      <w:bookmarkStart w:id="25" w:name="72ejyd1589249620700"/>
      <w:bookmarkEnd w:id="25"/>
      <w:r w:rsidRPr="00AA6CF2">
        <w:rPr>
          <w:rFonts w:ascii="仿宋_GB2312" w:eastAsia="仿宋_GB2312" w:hAnsi="仿宋_GB2312" w:cs="仿宋_GB2312" w:hint="eastAsia"/>
          <w:sz w:val="28"/>
          <w:szCs w:val="28"/>
        </w:rPr>
        <w:t>在注册资本信息栏、投资总额信息栏点击</w:t>
      </w:r>
      <w:r w:rsidRPr="00AA6CF2">
        <w:rPr>
          <w:rFonts w:ascii="仿宋_GB2312" w:eastAsia="仿宋_GB2312" w:hint="eastAsia"/>
          <w:sz w:val="28"/>
          <w:szCs w:val="28"/>
        </w:rPr>
        <w:t>“添加”按钮，分别填入企业注册资本、投资总额信息。</w:t>
      </w:r>
    </w:p>
    <w:p w14:paraId="38D6543F" w14:textId="77777777" w:rsidR="00915270" w:rsidRPr="00AA6CF2" w:rsidRDefault="004C2C30">
      <w:pPr>
        <w:ind w:firstLine="420"/>
        <w:rPr>
          <w:rFonts w:ascii="仿宋_GB2312" w:eastAsia="仿宋_GB2312"/>
          <w:sz w:val="28"/>
          <w:szCs w:val="28"/>
        </w:rPr>
      </w:pPr>
      <w:bookmarkStart w:id="26" w:name="40nxxh1589249620700"/>
      <w:bookmarkEnd w:id="26"/>
      <w:r w:rsidRPr="00AA6CF2">
        <w:rPr>
          <w:rFonts w:ascii="仿宋_GB2312" w:eastAsia="仿宋_GB2312" w:hAnsi="仿宋_GB2312" w:cs="仿宋_GB2312" w:hint="eastAsia"/>
          <w:sz w:val="28"/>
          <w:szCs w:val="28"/>
        </w:rPr>
        <w:t>在投资方信息栏中补充填写投资方经济性质，国籍和注册地址。</w:t>
      </w:r>
    </w:p>
    <w:p w14:paraId="116ABB8C" w14:textId="77777777" w:rsidR="00915270" w:rsidRPr="00AA6CF2" w:rsidRDefault="004C2C30">
      <w:pPr>
        <w:rPr>
          <w:rFonts w:ascii="仿宋_GB2312" w:eastAsia="仿宋_GB2312"/>
          <w:sz w:val="28"/>
          <w:szCs w:val="28"/>
        </w:rPr>
      </w:pPr>
      <w:bookmarkStart w:id="27" w:name="45jzln1589249620700"/>
      <w:bookmarkEnd w:id="27"/>
      <w:r w:rsidRPr="00AA6CF2">
        <w:rPr>
          <w:rFonts w:ascii="仿宋_GB2312" w:eastAsia="仿宋_GB2312" w:hint="eastAsia"/>
          <w:noProof/>
          <w:sz w:val="28"/>
          <w:szCs w:val="28"/>
        </w:rPr>
        <w:lastRenderedPageBreak/>
        <w:drawing>
          <wp:inline distT="0" distB="0" distL="0" distR="0" wp14:anchorId="45513EB4" wp14:editId="58DF65F7">
            <wp:extent cx="5267325" cy="2105025"/>
            <wp:effectExtent l="0" t="0" r="0" b="0"/>
            <wp:docPr id="6" name="Drawing 5" descr="wps6.jpeg"/>
            <wp:cNvGraphicFramePr/>
            <a:graphic xmlns:a="http://schemas.openxmlformats.org/drawingml/2006/main">
              <a:graphicData uri="http://schemas.openxmlformats.org/drawingml/2006/picture">
                <pic:pic xmlns:pic="http://schemas.openxmlformats.org/drawingml/2006/picture">
                  <pic:nvPicPr>
                    <pic:cNvPr id="0" name="Picture 5" descr="wps6.jpeg"/>
                    <pic:cNvPicPr>
                      <a:picLocks noChangeAspect="1"/>
                    </pic:cNvPicPr>
                  </pic:nvPicPr>
                  <pic:blipFill>
                    <a:blip r:embed="rId14"/>
                    <a:stretch>
                      <a:fillRect/>
                    </a:stretch>
                  </pic:blipFill>
                  <pic:spPr>
                    <a:xfrm>
                      <a:off x="0" y="0"/>
                      <a:ext cx="5267325" cy="2105025"/>
                    </a:xfrm>
                    <a:prstGeom prst="rect">
                      <a:avLst/>
                    </a:prstGeom>
                  </pic:spPr>
                </pic:pic>
              </a:graphicData>
            </a:graphic>
          </wp:inline>
        </w:drawing>
      </w:r>
    </w:p>
    <w:p w14:paraId="46A9A859" w14:textId="77777777" w:rsidR="00915270" w:rsidRPr="00AA6CF2" w:rsidRDefault="004C2C30">
      <w:pPr>
        <w:rPr>
          <w:rFonts w:ascii="仿宋_GB2312" w:eastAsia="仿宋_GB2312"/>
          <w:sz w:val="28"/>
          <w:szCs w:val="28"/>
        </w:rPr>
      </w:pPr>
      <w:bookmarkStart w:id="28" w:name="90kkfm1589249620700"/>
      <w:bookmarkEnd w:id="28"/>
      <w:r w:rsidRPr="00AA6CF2">
        <w:rPr>
          <w:rFonts w:ascii="仿宋_GB2312" w:eastAsia="仿宋_GB2312" w:hAnsi="Times New Roman" w:hint="eastAsia"/>
          <w:sz w:val="28"/>
          <w:szCs w:val="28"/>
        </w:rPr>
        <w:t> </w:t>
      </w:r>
    </w:p>
    <w:p w14:paraId="75AC4AE6" w14:textId="77777777" w:rsidR="00915270" w:rsidRPr="00AA6CF2" w:rsidRDefault="004C2C30">
      <w:pPr>
        <w:rPr>
          <w:rFonts w:ascii="仿宋_GB2312" w:eastAsia="仿宋_GB2312"/>
          <w:sz w:val="28"/>
          <w:szCs w:val="28"/>
        </w:rPr>
      </w:pPr>
      <w:bookmarkStart w:id="29" w:name="90nkwn1589249620700"/>
      <w:bookmarkEnd w:id="29"/>
      <w:r w:rsidRPr="00AA6CF2">
        <w:rPr>
          <w:rFonts w:ascii="仿宋_GB2312" w:eastAsia="仿宋_GB2312" w:hint="eastAsia"/>
          <w:noProof/>
          <w:sz w:val="28"/>
          <w:szCs w:val="28"/>
        </w:rPr>
        <w:drawing>
          <wp:inline distT="0" distB="0" distL="0" distR="0" wp14:anchorId="0D57A820" wp14:editId="76D97C9C">
            <wp:extent cx="5267325" cy="1150445"/>
            <wp:effectExtent l="0" t="0" r="0" b="0"/>
            <wp:docPr id="7" name="Drawing 6" descr="wps7.jpeg"/>
            <wp:cNvGraphicFramePr/>
            <a:graphic xmlns:a="http://schemas.openxmlformats.org/drawingml/2006/main">
              <a:graphicData uri="http://schemas.openxmlformats.org/drawingml/2006/picture">
                <pic:pic xmlns:pic="http://schemas.openxmlformats.org/drawingml/2006/picture">
                  <pic:nvPicPr>
                    <pic:cNvPr id="0" name="Picture 6" descr="wps7.jpeg"/>
                    <pic:cNvPicPr>
                      <a:picLocks noChangeAspect="1"/>
                    </pic:cNvPicPr>
                  </pic:nvPicPr>
                  <pic:blipFill>
                    <a:blip r:embed="rId15"/>
                    <a:stretch>
                      <a:fillRect/>
                    </a:stretch>
                  </pic:blipFill>
                  <pic:spPr>
                    <a:xfrm>
                      <a:off x="0" y="0"/>
                      <a:ext cx="5267325" cy="1150445"/>
                    </a:xfrm>
                    <a:prstGeom prst="rect">
                      <a:avLst/>
                    </a:prstGeom>
                  </pic:spPr>
                </pic:pic>
              </a:graphicData>
            </a:graphic>
          </wp:inline>
        </w:drawing>
      </w:r>
    </w:p>
    <w:p w14:paraId="6DC26153" w14:textId="77777777" w:rsidR="00915270" w:rsidRPr="00AA6CF2" w:rsidRDefault="004C2C30">
      <w:pPr>
        <w:rPr>
          <w:rFonts w:ascii="仿宋_GB2312" w:eastAsia="仿宋_GB2312"/>
          <w:sz w:val="28"/>
          <w:szCs w:val="28"/>
        </w:rPr>
      </w:pPr>
      <w:bookmarkStart w:id="30" w:name="33hqyp1589249620700"/>
      <w:bookmarkEnd w:id="30"/>
      <w:r w:rsidRPr="00AA6CF2">
        <w:rPr>
          <w:rFonts w:ascii="仿宋_GB2312" w:eastAsia="仿宋_GB2312" w:hAnsi="Times New Roman" w:hint="eastAsia"/>
          <w:sz w:val="28"/>
          <w:szCs w:val="28"/>
        </w:rPr>
        <w:t> </w:t>
      </w:r>
    </w:p>
    <w:p w14:paraId="551C8C16" w14:textId="77777777" w:rsidR="00915270" w:rsidRPr="00AA6CF2" w:rsidRDefault="004C2C30">
      <w:pPr>
        <w:rPr>
          <w:rFonts w:ascii="仿宋_GB2312" w:eastAsia="仿宋_GB2312"/>
          <w:sz w:val="28"/>
          <w:szCs w:val="28"/>
        </w:rPr>
      </w:pPr>
      <w:bookmarkStart w:id="31" w:name="73ogyd1589249620700"/>
      <w:bookmarkEnd w:id="31"/>
      <w:r w:rsidRPr="00AA6CF2">
        <w:rPr>
          <w:rFonts w:ascii="仿宋_GB2312" w:eastAsia="仿宋_GB2312" w:hint="eastAsia"/>
          <w:b/>
          <w:sz w:val="28"/>
          <w:szCs w:val="28"/>
        </w:rPr>
        <w:t>4.总分机构信息</w:t>
      </w:r>
    </w:p>
    <w:p w14:paraId="4337073A" w14:textId="77777777" w:rsidR="00915270" w:rsidRPr="00AA6CF2" w:rsidRDefault="004C2C30">
      <w:pPr>
        <w:ind w:firstLine="420"/>
        <w:rPr>
          <w:rFonts w:ascii="仿宋_GB2312" w:eastAsia="仿宋_GB2312"/>
          <w:sz w:val="28"/>
          <w:szCs w:val="28"/>
        </w:rPr>
      </w:pPr>
      <w:bookmarkStart w:id="32" w:name="89glrg1589249620700"/>
      <w:bookmarkEnd w:id="32"/>
      <w:r w:rsidRPr="00AA6CF2">
        <w:rPr>
          <w:rFonts w:ascii="仿宋_GB2312" w:eastAsia="仿宋_GB2312" w:hAnsi="仿宋_GB2312" w:cs="仿宋_GB2312" w:hint="eastAsia"/>
          <w:sz w:val="28"/>
          <w:szCs w:val="28"/>
        </w:rPr>
        <w:t>在</w:t>
      </w:r>
      <w:r w:rsidRPr="00AA6CF2">
        <w:rPr>
          <w:rFonts w:ascii="仿宋_GB2312" w:eastAsia="仿宋_GB2312" w:hint="eastAsia"/>
          <w:sz w:val="28"/>
          <w:szCs w:val="28"/>
        </w:rPr>
        <w:t>“总分机构类型”下拉选择栏中选择总分机构信息。</w:t>
      </w:r>
    </w:p>
    <w:p w14:paraId="311D10BE" w14:textId="77777777" w:rsidR="00915270" w:rsidRPr="00AA6CF2" w:rsidRDefault="004C2C30">
      <w:pPr>
        <w:ind w:firstLine="420"/>
        <w:rPr>
          <w:rFonts w:ascii="仿宋_GB2312" w:eastAsia="仿宋_GB2312"/>
          <w:sz w:val="28"/>
          <w:szCs w:val="28"/>
        </w:rPr>
      </w:pPr>
      <w:bookmarkStart w:id="33" w:name="52xecn1589249620700"/>
      <w:bookmarkEnd w:id="33"/>
      <w:r w:rsidRPr="00AA6CF2">
        <w:rPr>
          <w:rFonts w:ascii="仿宋_GB2312" w:eastAsia="仿宋_GB2312" w:hAnsi="仿宋_GB2312" w:cs="仿宋_GB2312" w:hint="eastAsia"/>
          <w:sz w:val="28"/>
          <w:szCs w:val="28"/>
        </w:rPr>
        <w:t>（</w:t>
      </w:r>
      <w:r w:rsidRPr="00AA6CF2">
        <w:rPr>
          <w:rFonts w:ascii="仿宋_GB2312" w:eastAsia="仿宋_GB2312" w:hint="eastAsia"/>
          <w:sz w:val="28"/>
          <w:szCs w:val="28"/>
        </w:rPr>
        <w:t>1）若选择非总分机构时，则后面内容不需填写。</w:t>
      </w:r>
    </w:p>
    <w:p w14:paraId="4318063D" w14:textId="77777777" w:rsidR="00915270" w:rsidRPr="00AA6CF2" w:rsidRDefault="004C2C30">
      <w:pPr>
        <w:rPr>
          <w:rFonts w:ascii="仿宋_GB2312" w:eastAsia="仿宋_GB2312"/>
          <w:sz w:val="28"/>
          <w:szCs w:val="28"/>
        </w:rPr>
      </w:pPr>
      <w:bookmarkStart w:id="34" w:name="2hlmu1589249620700"/>
      <w:bookmarkEnd w:id="34"/>
      <w:r w:rsidRPr="00AA6CF2">
        <w:rPr>
          <w:rFonts w:ascii="仿宋_GB2312" w:eastAsia="仿宋_GB2312" w:hint="eastAsia"/>
          <w:noProof/>
          <w:sz w:val="28"/>
          <w:szCs w:val="28"/>
        </w:rPr>
        <w:drawing>
          <wp:inline distT="0" distB="0" distL="0" distR="0" wp14:anchorId="108E543A" wp14:editId="3F41E9BF">
            <wp:extent cx="5267325" cy="798656"/>
            <wp:effectExtent l="0" t="0" r="0" b="0"/>
            <wp:docPr id="8" name="Drawing 7" descr="wps8.jpeg"/>
            <wp:cNvGraphicFramePr/>
            <a:graphic xmlns:a="http://schemas.openxmlformats.org/drawingml/2006/main">
              <a:graphicData uri="http://schemas.openxmlformats.org/drawingml/2006/picture">
                <pic:pic xmlns:pic="http://schemas.openxmlformats.org/drawingml/2006/picture">
                  <pic:nvPicPr>
                    <pic:cNvPr id="0" name="Picture 7" descr="wps8.jpeg"/>
                    <pic:cNvPicPr>
                      <a:picLocks noChangeAspect="1"/>
                    </pic:cNvPicPr>
                  </pic:nvPicPr>
                  <pic:blipFill>
                    <a:blip r:embed="rId16"/>
                    <a:stretch>
                      <a:fillRect/>
                    </a:stretch>
                  </pic:blipFill>
                  <pic:spPr>
                    <a:xfrm>
                      <a:off x="0" y="0"/>
                      <a:ext cx="5267325" cy="798656"/>
                    </a:xfrm>
                    <a:prstGeom prst="rect">
                      <a:avLst/>
                    </a:prstGeom>
                  </pic:spPr>
                </pic:pic>
              </a:graphicData>
            </a:graphic>
          </wp:inline>
        </w:drawing>
      </w:r>
    </w:p>
    <w:p w14:paraId="0BB43B5D" w14:textId="77777777" w:rsidR="00915270" w:rsidRPr="00AA6CF2" w:rsidRDefault="004C2C30">
      <w:pPr>
        <w:rPr>
          <w:rFonts w:ascii="仿宋_GB2312" w:eastAsia="仿宋_GB2312"/>
          <w:sz w:val="28"/>
          <w:szCs w:val="28"/>
        </w:rPr>
      </w:pPr>
      <w:bookmarkStart w:id="35" w:name="94ixzr1589249620700"/>
      <w:bookmarkEnd w:id="35"/>
      <w:r w:rsidRPr="00AA6CF2">
        <w:rPr>
          <w:rFonts w:ascii="仿宋_GB2312" w:eastAsia="仿宋_GB2312" w:hint="eastAsia"/>
          <w:sz w:val="28"/>
          <w:szCs w:val="28"/>
        </w:rPr>
        <w:t> </w:t>
      </w:r>
    </w:p>
    <w:p w14:paraId="1C56132A" w14:textId="77777777" w:rsidR="00915270" w:rsidRPr="00AA6CF2" w:rsidRDefault="004C2C30">
      <w:pPr>
        <w:ind w:firstLine="420"/>
        <w:rPr>
          <w:rFonts w:ascii="仿宋_GB2312" w:eastAsia="仿宋_GB2312"/>
          <w:sz w:val="28"/>
          <w:szCs w:val="28"/>
        </w:rPr>
      </w:pPr>
      <w:bookmarkStart w:id="36" w:name="95vgxg1589249620700"/>
      <w:bookmarkEnd w:id="36"/>
      <w:r w:rsidRPr="00AA6CF2">
        <w:rPr>
          <w:rFonts w:ascii="仿宋_GB2312" w:eastAsia="仿宋_GB2312" w:hAnsi="仿宋_GB2312" w:cs="仿宋_GB2312" w:hint="eastAsia"/>
          <w:sz w:val="28"/>
          <w:szCs w:val="28"/>
        </w:rPr>
        <w:t>（</w:t>
      </w:r>
      <w:r w:rsidRPr="00AA6CF2">
        <w:rPr>
          <w:rFonts w:ascii="仿宋_GB2312" w:eastAsia="仿宋_GB2312" w:hint="eastAsia"/>
          <w:sz w:val="28"/>
          <w:szCs w:val="28"/>
        </w:rPr>
        <w:t>2）若选择总机构，表示当前企业为总机构，需要在分支机构信息表栏下点击“添加”填写分支机构信息。</w:t>
      </w:r>
    </w:p>
    <w:p w14:paraId="2D29E476" w14:textId="77777777" w:rsidR="00915270" w:rsidRPr="00AA6CF2" w:rsidRDefault="004C2C30">
      <w:pPr>
        <w:rPr>
          <w:rFonts w:ascii="仿宋_GB2312" w:eastAsia="仿宋_GB2312"/>
          <w:sz w:val="28"/>
          <w:szCs w:val="28"/>
        </w:rPr>
      </w:pPr>
      <w:bookmarkStart w:id="37" w:name="72zlsl1589249620700"/>
      <w:bookmarkEnd w:id="37"/>
      <w:r w:rsidRPr="00AA6CF2">
        <w:rPr>
          <w:rFonts w:ascii="仿宋_GB2312" w:eastAsia="仿宋_GB2312" w:hint="eastAsia"/>
          <w:noProof/>
          <w:sz w:val="28"/>
          <w:szCs w:val="28"/>
        </w:rPr>
        <w:lastRenderedPageBreak/>
        <w:drawing>
          <wp:inline distT="0" distB="0" distL="0" distR="0" wp14:anchorId="5EB11276" wp14:editId="4A1E1D0C">
            <wp:extent cx="5267325" cy="1704975"/>
            <wp:effectExtent l="0" t="0" r="0" b="0"/>
            <wp:docPr id="9" name="Drawing 8" descr="wps9.jpeg"/>
            <wp:cNvGraphicFramePr/>
            <a:graphic xmlns:a="http://schemas.openxmlformats.org/drawingml/2006/main">
              <a:graphicData uri="http://schemas.openxmlformats.org/drawingml/2006/picture">
                <pic:pic xmlns:pic="http://schemas.openxmlformats.org/drawingml/2006/picture">
                  <pic:nvPicPr>
                    <pic:cNvPr id="0" name="Picture 8" descr="wps9.jpeg"/>
                    <pic:cNvPicPr>
                      <a:picLocks noChangeAspect="1"/>
                    </pic:cNvPicPr>
                  </pic:nvPicPr>
                  <pic:blipFill>
                    <a:blip r:embed="rId17"/>
                    <a:stretch>
                      <a:fillRect/>
                    </a:stretch>
                  </pic:blipFill>
                  <pic:spPr>
                    <a:xfrm>
                      <a:off x="0" y="0"/>
                      <a:ext cx="5267325" cy="1704975"/>
                    </a:xfrm>
                    <a:prstGeom prst="rect">
                      <a:avLst/>
                    </a:prstGeom>
                  </pic:spPr>
                </pic:pic>
              </a:graphicData>
            </a:graphic>
          </wp:inline>
        </w:drawing>
      </w:r>
    </w:p>
    <w:p w14:paraId="3B2E512B" w14:textId="77777777" w:rsidR="00915270" w:rsidRPr="00AA6CF2" w:rsidRDefault="004C2C30">
      <w:pPr>
        <w:rPr>
          <w:rFonts w:ascii="仿宋_GB2312" w:eastAsia="仿宋_GB2312"/>
          <w:sz w:val="28"/>
          <w:szCs w:val="28"/>
        </w:rPr>
      </w:pPr>
      <w:bookmarkStart w:id="38" w:name="6xyud1589249620700"/>
      <w:bookmarkEnd w:id="38"/>
      <w:r w:rsidRPr="00AA6CF2">
        <w:rPr>
          <w:rFonts w:ascii="仿宋_GB2312" w:eastAsia="仿宋_GB2312" w:hint="eastAsia"/>
          <w:sz w:val="28"/>
          <w:szCs w:val="28"/>
        </w:rPr>
        <w:t> </w:t>
      </w:r>
    </w:p>
    <w:p w14:paraId="7AECB157" w14:textId="77777777" w:rsidR="00915270" w:rsidRPr="00AA6CF2" w:rsidRDefault="004C2C30">
      <w:pPr>
        <w:ind w:firstLine="420"/>
        <w:rPr>
          <w:rFonts w:ascii="仿宋_GB2312" w:eastAsia="仿宋_GB2312"/>
          <w:sz w:val="28"/>
          <w:szCs w:val="28"/>
        </w:rPr>
      </w:pPr>
      <w:bookmarkStart w:id="39" w:name="52tkra1589249620700"/>
      <w:bookmarkEnd w:id="39"/>
      <w:r w:rsidRPr="00AA6CF2">
        <w:rPr>
          <w:rFonts w:ascii="仿宋_GB2312" w:eastAsia="仿宋_GB2312" w:hAnsi="仿宋_GB2312" w:cs="仿宋_GB2312" w:hint="eastAsia"/>
          <w:sz w:val="28"/>
          <w:szCs w:val="28"/>
        </w:rPr>
        <w:t>（</w:t>
      </w:r>
      <w:r w:rsidRPr="00AA6CF2">
        <w:rPr>
          <w:rFonts w:ascii="仿宋_GB2312" w:eastAsia="仿宋_GB2312" w:hint="eastAsia"/>
          <w:sz w:val="28"/>
          <w:szCs w:val="28"/>
        </w:rPr>
        <w:t>3）若选择分支机构，表示当前企业为分支机构，需要填写总机构信息。输入总机构识别号，纳税人名称等信息。</w:t>
      </w:r>
    </w:p>
    <w:p w14:paraId="655C44D3" w14:textId="77777777" w:rsidR="00915270" w:rsidRPr="00AA6CF2" w:rsidRDefault="004C2C30">
      <w:pPr>
        <w:rPr>
          <w:rFonts w:ascii="仿宋_GB2312" w:eastAsia="仿宋_GB2312"/>
          <w:sz w:val="28"/>
          <w:szCs w:val="28"/>
        </w:rPr>
      </w:pPr>
      <w:bookmarkStart w:id="40" w:name="53fqfv1589249620700"/>
      <w:bookmarkEnd w:id="40"/>
      <w:r w:rsidRPr="00AA6CF2">
        <w:rPr>
          <w:rFonts w:ascii="仿宋_GB2312" w:eastAsia="仿宋_GB2312" w:hint="eastAsia"/>
          <w:noProof/>
          <w:sz w:val="28"/>
          <w:szCs w:val="28"/>
        </w:rPr>
        <w:drawing>
          <wp:inline distT="0" distB="0" distL="0" distR="0" wp14:anchorId="004D2995" wp14:editId="2B40F2E6">
            <wp:extent cx="5267325" cy="2091718"/>
            <wp:effectExtent l="0" t="0" r="0" b="0"/>
            <wp:docPr id="10" name="Drawing 9" descr="wps10.jpeg"/>
            <wp:cNvGraphicFramePr/>
            <a:graphic xmlns:a="http://schemas.openxmlformats.org/drawingml/2006/main">
              <a:graphicData uri="http://schemas.openxmlformats.org/drawingml/2006/picture">
                <pic:pic xmlns:pic="http://schemas.openxmlformats.org/drawingml/2006/picture">
                  <pic:nvPicPr>
                    <pic:cNvPr id="0" name="Picture 9" descr="wps10.jpeg"/>
                    <pic:cNvPicPr>
                      <a:picLocks noChangeAspect="1"/>
                    </pic:cNvPicPr>
                  </pic:nvPicPr>
                  <pic:blipFill>
                    <a:blip r:embed="rId18"/>
                    <a:stretch>
                      <a:fillRect/>
                    </a:stretch>
                  </pic:blipFill>
                  <pic:spPr>
                    <a:xfrm>
                      <a:off x="0" y="0"/>
                      <a:ext cx="5267325" cy="2091718"/>
                    </a:xfrm>
                    <a:prstGeom prst="rect">
                      <a:avLst/>
                    </a:prstGeom>
                  </pic:spPr>
                </pic:pic>
              </a:graphicData>
            </a:graphic>
          </wp:inline>
        </w:drawing>
      </w:r>
    </w:p>
    <w:p w14:paraId="1FC933FD" w14:textId="77777777" w:rsidR="00915270" w:rsidRPr="00AA6CF2" w:rsidRDefault="004C2C30">
      <w:pPr>
        <w:rPr>
          <w:rFonts w:ascii="仿宋_GB2312" w:eastAsia="仿宋_GB2312"/>
          <w:sz w:val="28"/>
          <w:szCs w:val="28"/>
        </w:rPr>
      </w:pPr>
      <w:bookmarkStart w:id="41" w:name="64frfe1589249620700"/>
      <w:bookmarkEnd w:id="41"/>
      <w:r w:rsidRPr="00AA6CF2">
        <w:rPr>
          <w:rFonts w:ascii="仿宋_GB2312" w:eastAsia="仿宋_GB2312" w:hAnsi="Times New Roman" w:hint="eastAsia"/>
          <w:sz w:val="28"/>
          <w:szCs w:val="28"/>
        </w:rPr>
        <w:t> </w:t>
      </w:r>
    </w:p>
    <w:p w14:paraId="04DC2284" w14:textId="77777777" w:rsidR="00915270" w:rsidRPr="00AA6CF2" w:rsidRDefault="004C2C30">
      <w:pPr>
        <w:ind w:firstLine="420"/>
        <w:rPr>
          <w:rFonts w:ascii="仿宋_GB2312" w:eastAsia="仿宋_GB2312"/>
          <w:sz w:val="28"/>
          <w:szCs w:val="28"/>
        </w:rPr>
      </w:pPr>
      <w:bookmarkStart w:id="42" w:name="57ywmm1589249620700"/>
      <w:bookmarkEnd w:id="42"/>
      <w:r w:rsidRPr="00AA6CF2">
        <w:rPr>
          <w:rFonts w:ascii="仿宋_GB2312" w:eastAsia="仿宋_GB2312" w:hAnsi="仿宋_GB2312" w:cs="仿宋_GB2312" w:hint="eastAsia"/>
          <w:sz w:val="28"/>
          <w:szCs w:val="28"/>
        </w:rPr>
        <w:t>（</w:t>
      </w:r>
      <w:r w:rsidRPr="00AA6CF2">
        <w:rPr>
          <w:rFonts w:ascii="仿宋_GB2312" w:eastAsia="仿宋_GB2312" w:hint="eastAsia"/>
          <w:sz w:val="28"/>
          <w:szCs w:val="28"/>
        </w:rPr>
        <w:t>4）若选择分总机构时，则需要填写总机构信息和分支机构信息。</w:t>
      </w:r>
    </w:p>
    <w:p w14:paraId="0C24DEE0" w14:textId="77777777" w:rsidR="00915270" w:rsidRPr="00AA6CF2" w:rsidRDefault="004C2C30">
      <w:pPr>
        <w:rPr>
          <w:rFonts w:ascii="仿宋_GB2312" w:eastAsia="仿宋_GB2312"/>
          <w:sz w:val="28"/>
          <w:szCs w:val="28"/>
        </w:rPr>
      </w:pPr>
      <w:bookmarkStart w:id="43" w:name="8vsyv1589249620700"/>
      <w:bookmarkEnd w:id="43"/>
      <w:r w:rsidRPr="00AA6CF2">
        <w:rPr>
          <w:rFonts w:ascii="仿宋_GB2312" w:eastAsia="仿宋_GB2312" w:hint="eastAsia"/>
          <w:noProof/>
          <w:sz w:val="28"/>
          <w:szCs w:val="28"/>
        </w:rPr>
        <w:lastRenderedPageBreak/>
        <w:drawing>
          <wp:inline distT="0" distB="0" distL="0" distR="0" wp14:anchorId="75B33D1E" wp14:editId="783C8EC6">
            <wp:extent cx="5267325" cy="2552700"/>
            <wp:effectExtent l="0" t="0" r="0" b="0"/>
            <wp:docPr id="11" name="Drawing 10" descr="wps11.jpeg"/>
            <wp:cNvGraphicFramePr/>
            <a:graphic xmlns:a="http://schemas.openxmlformats.org/drawingml/2006/main">
              <a:graphicData uri="http://schemas.openxmlformats.org/drawingml/2006/picture">
                <pic:pic xmlns:pic="http://schemas.openxmlformats.org/drawingml/2006/picture">
                  <pic:nvPicPr>
                    <pic:cNvPr id="0" name="Picture 10" descr="wps11.jpeg"/>
                    <pic:cNvPicPr>
                      <a:picLocks noChangeAspect="1"/>
                    </pic:cNvPicPr>
                  </pic:nvPicPr>
                  <pic:blipFill>
                    <a:blip r:embed="rId19"/>
                    <a:stretch>
                      <a:fillRect/>
                    </a:stretch>
                  </pic:blipFill>
                  <pic:spPr>
                    <a:xfrm>
                      <a:off x="0" y="0"/>
                      <a:ext cx="5267325" cy="2552700"/>
                    </a:xfrm>
                    <a:prstGeom prst="rect">
                      <a:avLst/>
                    </a:prstGeom>
                  </pic:spPr>
                </pic:pic>
              </a:graphicData>
            </a:graphic>
          </wp:inline>
        </w:drawing>
      </w:r>
    </w:p>
    <w:p w14:paraId="7D86DE56" w14:textId="77777777" w:rsidR="00915270" w:rsidRPr="00AA6CF2" w:rsidRDefault="004C2C30">
      <w:pPr>
        <w:rPr>
          <w:rFonts w:ascii="仿宋_GB2312" w:eastAsia="仿宋_GB2312"/>
          <w:sz w:val="28"/>
          <w:szCs w:val="28"/>
        </w:rPr>
      </w:pPr>
      <w:bookmarkStart w:id="44" w:name="2ghvu1589249620700"/>
      <w:bookmarkEnd w:id="44"/>
      <w:r w:rsidRPr="00AA6CF2">
        <w:rPr>
          <w:rFonts w:ascii="仿宋_GB2312" w:eastAsia="仿宋_GB2312" w:hint="eastAsia"/>
          <w:sz w:val="28"/>
          <w:szCs w:val="28"/>
        </w:rPr>
        <w:t> </w:t>
      </w:r>
    </w:p>
    <w:p w14:paraId="3A0C7477" w14:textId="77777777" w:rsidR="00915270" w:rsidRPr="00AA6CF2" w:rsidRDefault="004C2C30">
      <w:pPr>
        <w:rPr>
          <w:rFonts w:ascii="仿宋_GB2312" w:eastAsia="仿宋_GB2312"/>
          <w:sz w:val="28"/>
          <w:szCs w:val="28"/>
        </w:rPr>
      </w:pPr>
      <w:bookmarkStart w:id="45" w:name="71jnsa1589249620700"/>
      <w:bookmarkEnd w:id="45"/>
      <w:r w:rsidRPr="00AA6CF2">
        <w:rPr>
          <w:rFonts w:ascii="仿宋_GB2312" w:eastAsia="仿宋_GB2312" w:hint="eastAsia"/>
          <w:b/>
          <w:sz w:val="28"/>
          <w:szCs w:val="28"/>
        </w:rPr>
        <w:t>5.代扣代缴信息</w:t>
      </w:r>
    </w:p>
    <w:p w14:paraId="0ADCD060" w14:textId="77777777" w:rsidR="00915270" w:rsidRPr="00AA6CF2" w:rsidRDefault="004C2C30">
      <w:pPr>
        <w:ind w:firstLine="420"/>
        <w:rPr>
          <w:rFonts w:ascii="仿宋_GB2312" w:eastAsia="仿宋_GB2312"/>
          <w:sz w:val="28"/>
          <w:szCs w:val="28"/>
        </w:rPr>
      </w:pPr>
      <w:bookmarkStart w:id="46" w:name="20yqgu1589249620700"/>
      <w:bookmarkEnd w:id="46"/>
      <w:r w:rsidRPr="00AA6CF2">
        <w:rPr>
          <w:rFonts w:ascii="仿宋_GB2312" w:eastAsia="仿宋_GB2312" w:hAnsi="仿宋_GB2312" w:cs="仿宋_GB2312" w:hint="eastAsia"/>
          <w:sz w:val="28"/>
          <w:szCs w:val="28"/>
        </w:rPr>
        <w:t>点击添加，代扣代缴、代收代缴业务内容和税种自动弹出。</w:t>
      </w:r>
    </w:p>
    <w:p w14:paraId="5432AFDE" w14:textId="77777777" w:rsidR="00915270" w:rsidRPr="00AA6CF2" w:rsidRDefault="004C2C30">
      <w:pPr>
        <w:rPr>
          <w:rFonts w:ascii="仿宋_GB2312" w:eastAsia="仿宋_GB2312"/>
          <w:sz w:val="28"/>
          <w:szCs w:val="28"/>
        </w:rPr>
      </w:pPr>
      <w:bookmarkStart w:id="47" w:name="79bndd1589249620700"/>
      <w:bookmarkEnd w:id="47"/>
      <w:r w:rsidRPr="00AA6CF2">
        <w:rPr>
          <w:rFonts w:ascii="仿宋_GB2312" w:eastAsia="仿宋_GB2312" w:hint="eastAsia"/>
          <w:noProof/>
          <w:sz w:val="28"/>
          <w:szCs w:val="28"/>
        </w:rPr>
        <w:drawing>
          <wp:inline distT="0" distB="0" distL="0" distR="0" wp14:anchorId="463E2AE7" wp14:editId="5A00CC30">
            <wp:extent cx="5267325" cy="1657350"/>
            <wp:effectExtent l="0" t="0" r="0" b="0"/>
            <wp:docPr id="12" name="Drawing 11" descr="wps12.jpeg"/>
            <wp:cNvGraphicFramePr/>
            <a:graphic xmlns:a="http://schemas.openxmlformats.org/drawingml/2006/main">
              <a:graphicData uri="http://schemas.openxmlformats.org/drawingml/2006/picture">
                <pic:pic xmlns:pic="http://schemas.openxmlformats.org/drawingml/2006/picture">
                  <pic:nvPicPr>
                    <pic:cNvPr id="0" name="Picture 11" descr="wps12.jpeg"/>
                    <pic:cNvPicPr>
                      <a:picLocks noChangeAspect="1"/>
                    </pic:cNvPicPr>
                  </pic:nvPicPr>
                  <pic:blipFill>
                    <a:blip r:embed="rId20"/>
                    <a:stretch>
                      <a:fillRect/>
                    </a:stretch>
                  </pic:blipFill>
                  <pic:spPr>
                    <a:xfrm>
                      <a:off x="0" y="0"/>
                      <a:ext cx="5267325" cy="1657350"/>
                    </a:xfrm>
                    <a:prstGeom prst="rect">
                      <a:avLst/>
                    </a:prstGeom>
                  </pic:spPr>
                </pic:pic>
              </a:graphicData>
            </a:graphic>
          </wp:inline>
        </w:drawing>
      </w:r>
    </w:p>
    <w:p w14:paraId="3791ABF2" w14:textId="77777777" w:rsidR="00915270" w:rsidRPr="00AA6CF2" w:rsidRDefault="004C2C30">
      <w:pPr>
        <w:rPr>
          <w:rFonts w:ascii="仿宋_GB2312" w:eastAsia="仿宋_GB2312"/>
          <w:sz w:val="28"/>
          <w:szCs w:val="28"/>
        </w:rPr>
      </w:pPr>
      <w:bookmarkStart w:id="48" w:name="50fyry1589249620700"/>
      <w:bookmarkEnd w:id="48"/>
      <w:r w:rsidRPr="00AA6CF2">
        <w:rPr>
          <w:rFonts w:ascii="仿宋_GB2312" w:eastAsia="仿宋_GB2312" w:hint="eastAsia"/>
          <w:sz w:val="28"/>
          <w:szCs w:val="28"/>
        </w:rPr>
        <w:t> </w:t>
      </w:r>
    </w:p>
    <w:p w14:paraId="6A7E23A6" w14:textId="7433CD00" w:rsidR="00915270" w:rsidRPr="00AA6CF2" w:rsidRDefault="004C2C30">
      <w:pPr>
        <w:rPr>
          <w:rFonts w:ascii="仿宋_GB2312" w:eastAsia="仿宋_GB2312"/>
          <w:sz w:val="28"/>
          <w:szCs w:val="28"/>
        </w:rPr>
      </w:pPr>
      <w:bookmarkStart w:id="49" w:name="77ixmd1589249620700"/>
      <w:bookmarkEnd w:id="49"/>
      <w:r w:rsidRPr="00AA6CF2">
        <w:rPr>
          <w:rFonts w:ascii="仿宋_GB2312" w:eastAsia="仿宋_GB2312" w:hint="eastAsia"/>
          <w:sz w:val="28"/>
          <w:szCs w:val="28"/>
        </w:rPr>
        <w:t>   </w:t>
      </w:r>
      <w:r w:rsidRPr="00AA6CF2">
        <w:rPr>
          <w:rFonts w:ascii="仿宋_GB2312" w:eastAsia="仿宋_GB2312" w:hAnsi="楷体_GB2312" w:cs="楷体_GB2312" w:hint="eastAsia"/>
          <w:b/>
          <w:sz w:val="28"/>
          <w:szCs w:val="28"/>
        </w:rPr>
        <w:t>注：</w:t>
      </w:r>
      <w:r w:rsidRPr="00AA6CF2">
        <w:rPr>
          <w:rFonts w:ascii="仿宋_GB2312" w:eastAsia="仿宋_GB2312" w:hAnsi="仿宋_GB2312" w:cs="仿宋_GB2312" w:hint="eastAsia"/>
          <w:b/>
          <w:sz w:val="28"/>
          <w:szCs w:val="28"/>
        </w:rPr>
        <w:t>已在前台办理多证合一登记信息确认但尚未做税（费）种认定等事项，也可以办理新办纳税人</w:t>
      </w:r>
      <w:r w:rsidRPr="00AA6CF2">
        <w:rPr>
          <w:rFonts w:ascii="仿宋_GB2312" w:eastAsia="仿宋_GB2312" w:hint="eastAsia"/>
          <w:b/>
          <w:sz w:val="28"/>
          <w:szCs w:val="28"/>
        </w:rPr>
        <w:t>套餐服务</w:t>
      </w:r>
      <w:r w:rsidRPr="00AA6CF2">
        <w:rPr>
          <w:rFonts w:ascii="仿宋_GB2312" w:eastAsia="仿宋_GB2312" w:hAnsi="仿宋_GB2312" w:cs="仿宋_GB2312" w:hint="eastAsia"/>
          <w:b/>
          <w:sz w:val="28"/>
          <w:szCs w:val="28"/>
        </w:rPr>
        <w:t>。在办理时，</w:t>
      </w:r>
      <w:r w:rsidRPr="00AA6CF2">
        <w:rPr>
          <w:rFonts w:ascii="仿宋_GB2312" w:eastAsia="仿宋_GB2312" w:hint="eastAsia"/>
          <w:b/>
          <w:sz w:val="28"/>
          <w:szCs w:val="28"/>
        </w:rPr>
        <w:t>“一照一码登记信息确认”默认显示“已完成采集”，需要更改相关内容的需前往办税服务厅前台进行变更。</w:t>
      </w:r>
    </w:p>
    <w:p w14:paraId="042A951D" w14:textId="77777777" w:rsidR="00915270" w:rsidRPr="00AA6CF2" w:rsidRDefault="004C2C30">
      <w:pPr>
        <w:rPr>
          <w:rFonts w:ascii="仿宋_GB2312" w:eastAsia="仿宋_GB2312"/>
          <w:sz w:val="28"/>
          <w:szCs w:val="28"/>
        </w:rPr>
      </w:pPr>
      <w:bookmarkStart w:id="50" w:name="78eaot1589249620700"/>
      <w:bookmarkEnd w:id="50"/>
      <w:r w:rsidRPr="00AA6CF2">
        <w:rPr>
          <w:rFonts w:ascii="仿宋_GB2312" w:eastAsia="仿宋_GB2312" w:hint="eastAsia"/>
          <w:noProof/>
          <w:sz w:val="28"/>
          <w:szCs w:val="28"/>
        </w:rPr>
        <w:lastRenderedPageBreak/>
        <w:drawing>
          <wp:inline distT="0" distB="0" distL="0" distR="0" wp14:anchorId="6BA63955" wp14:editId="62F2614C">
            <wp:extent cx="5267325" cy="2662186"/>
            <wp:effectExtent l="0" t="0" r="0" b="0"/>
            <wp:docPr id="13" name="Drawing 12" descr="wps13.jpeg"/>
            <wp:cNvGraphicFramePr/>
            <a:graphic xmlns:a="http://schemas.openxmlformats.org/drawingml/2006/main">
              <a:graphicData uri="http://schemas.openxmlformats.org/drawingml/2006/picture">
                <pic:pic xmlns:pic="http://schemas.openxmlformats.org/drawingml/2006/picture">
                  <pic:nvPicPr>
                    <pic:cNvPr id="0" name="Picture 12" descr="wps13.jpeg"/>
                    <pic:cNvPicPr>
                      <a:picLocks noChangeAspect="1"/>
                    </pic:cNvPicPr>
                  </pic:nvPicPr>
                  <pic:blipFill>
                    <a:blip r:embed="rId21"/>
                    <a:stretch>
                      <a:fillRect/>
                    </a:stretch>
                  </pic:blipFill>
                  <pic:spPr>
                    <a:xfrm>
                      <a:off x="0" y="0"/>
                      <a:ext cx="5267325" cy="2662186"/>
                    </a:xfrm>
                    <a:prstGeom prst="rect">
                      <a:avLst/>
                    </a:prstGeom>
                  </pic:spPr>
                </pic:pic>
              </a:graphicData>
            </a:graphic>
          </wp:inline>
        </w:drawing>
      </w:r>
    </w:p>
    <w:p w14:paraId="70A72C09" w14:textId="77777777" w:rsidR="00915270" w:rsidRPr="00AA6CF2" w:rsidRDefault="004C2C30">
      <w:pPr>
        <w:rPr>
          <w:rFonts w:ascii="仿宋_GB2312" w:eastAsia="仿宋_GB2312"/>
          <w:sz w:val="28"/>
          <w:szCs w:val="28"/>
        </w:rPr>
      </w:pPr>
      <w:bookmarkStart w:id="51" w:name="44unau1589249620700"/>
      <w:bookmarkEnd w:id="51"/>
      <w:r w:rsidRPr="00AA6CF2">
        <w:rPr>
          <w:rFonts w:ascii="仿宋_GB2312" w:eastAsia="仿宋_GB2312" w:hint="eastAsia"/>
          <w:sz w:val="28"/>
          <w:szCs w:val="28"/>
        </w:rPr>
        <w:t> </w:t>
      </w:r>
    </w:p>
    <w:bookmarkStart w:id="52" w:name="68arwa1589249620700"/>
    <w:bookmarkEnd w:id="52"/>
    <w:p w14:paraId="58513F71" w14:textId="77777777" w:rsidR="00915270" w:rsidRPr="00725FDD" w:rsidRDefault="004C2C30">
      <w:pPr>
        <w:rPr>
          <w:rFonts w:ascii="仿宋_GB2312" w:eastAsia="仿宋_GB2312"/>
          <w:b/>
          <w:bCs/>
          <w:sz w:val="28"/>
          <w:szCs w:val="28"/>
        </w:rPr>
      </w:pPr>
      <w:r w:rsidRPr="00725FDD">
        <w:rPr>
          <w:rFonts w:ascii="仿宋_GB2312" w:eastAsia="仿宋_GB2312" w:hint="eastAsia"/>
          <w:b/>
          <w:bCs/>
          <w:sz w:val="28"/>
          <w:szCs w:val="28"/>
        </w:rPr>
        <w:fldChar w:fldCharType="begin"/>
      </w:r>
      <w:r w:rsidRPr="00725FDD">
        <w:rPr>
          <w:rFonts w:ascii="仿宋_GB2312" w:eastAsia="仿宋_GB2312" w:hint="eastAsia"/>
          <w:b/>
          <w:bCs/>
          <w:sz w:val="28"/>
          <w:szCs w:val="28"/>
        </w:rPr>
        <w:instrText xml:space="preserve"> HYPERLINK \l "Collapse_2" \h </w:instrText>
      </w:r>
      <w:r w:rsidRPr="00725FDD">
        <w:rPr>
          <w:rFonts w:ascii="仿宋_GB2312" w:eastAsia="仿宋_GB2312" w:hint="eastAsia"/>
          <w:b/>
          <w:bCs/>
          <w:sz w:val="28"/>
          <w:szCs w:val="28"/>
        </w:rPr>
        <w:fldChar w:fldCharType="separate"/>
      </w:r>
      <w:r w:rsidRPr="00725FDD">
        <w:rPr>
          <w:rFonts w:ascii="仿宋_GB2312" w:eastAsia="仿宋_GB2312" w:hAnsi="黑体" w:cs="黑体" w:hint="eastAsia"/>
          <w:b/>
          <w:bCs/>
          <w:sz w:val="28"/>
          <w:szCs w:val="28"/>
        </w:rPr>
        <w:t>（二）两证整合个体工商户登记信息确认</w:t>
      </w:r>
      <w:r w:rsidRPr="00725FDD">
        <w:rPr>
          <w:rFonts w:ascii="仿宋_GB2312" w:eastAsia="仿宋_GB2312" w:hAnsi="黑体" w:cs="黑体" w:hint="eastAsia"/>
          <w:b/>
          <w:bCs/>
          <w:sz w:val="28"/>
          <w:szCs w:val="28"/>
        </w:rPr>
        <w:fldChar w:fldCharType="end"/>
      </w:r>
    </w:p>
    <w:p w14:paraId="3FFBBABA" w14:textId="77777777" w:rsidR="00915270" w:rsidRPr="00AA6CF2" w:rsidRDefault="004C2C30">
      <w:pPr>
        <w:ind w:firstLine="420"/>
        <w:rPr>
          <w:rFonts w:ascii="仿宋_GB2312" w:eastAsia="仿宋_GB2312"/>
          <w:sz w:val="28"/>
          <w:szCs w:val="28"/>
        </w:rPr>
      </w:pPr>
      <w:bookmarkStart w:id="53" w:name="74wjxq1589249620700"/>
      <w:bookmarkEnd w:id="53"/>
      <w:r w:rsidRPr="00AA6CF2">
        <w:rPr>
          <w:rFonts w:ascii="仿宋_GB2312" w:eastAsia="仿宋_GB2312" w:hAnsi="仿宋_GB2312" w:cs="仿宋_GB2312" w:hint="eastAsia"/>
          <w:sz w:val="28"/>
          <w:szCs w:val="28"/>
        </w:rPr>
        <w:t>页面内默认带出工商登记信息，标灰字段无法自行修改。若信息有误，请先到工商变更登记后再采集信息。</w:t>
      </w:r>
    </w:p>
    <w:p w14:paraId="373741E5" w14:textId="77777777" w:rsidR="00915270" w:rsidRPr="00AA6CF2" w:rsidRDefault="004C2C30">
      <w:pPr>
        <w:ind w:firstLine="420"/>
        <w:rPr>
          <w:rFonts w:ascii="仿宋_GB2312" w:eastAsia="仿宋_GB2312"/>
          <w:sz w:val="28"/>
          <w:szCs w:val="28"/>
        </w:rPr>
      </w:pPr>
      <w:bookmarkStart w:id="54" w:name="55dbdv1589249620700"/>
      <w:bookmarkEnd w:id="54"/>
      <w:r w:rsidRPr="00AA6CF2">
        <w:rPr>
          <w:rFonts w:ascii="仿宋_GB2312" w:eastAsia="仿宋_GB2312" w:hAnsi="仿宋_GB2312" w:cs="仿宋_GB2312" w:hint="eastAsia"/>
          <w:sz w:val="28"/>
          <w:szCs w:val="28"/>
        </w:rPr>
        <w:t>标＊的字段为必填项，填写完整后事项名称右方显示</w:t>
      </w:r>
      <w:r w:rsidRPr="00AA6CF2">
        <w:rPr>
          <w:rFonts w:ascii="仿宋_GB2312" w:eastAsia="仿宋_GB2312" w:hint="eastAsia"/>
          <w:sz w:val="28"/>
          <w:szCs w:val="28"/>
        </w:rPr>
        <w:t>“已填写完整”，必填项未填写完整系统默认不予提交，无法点击“提交”按钮。</w:t>
      </w:r>
    </w:p>
    <w:p w14:paraId="5DE7BD3D" w14:textId="77777777" w:rsidR="00915270" w:rsidRPr="00AA6CF2" w:rsidRDefault="004C2C30">
      <w:pPr>
        <w:rPr>
          <w:rFonts w:ascii="仿宋_GB2312" w:eastAsia="仿宋_GB2312"/>
          <w:sz w:val="28"/>
          <w:szCs w:val="28"/>
        </w:rPr>
      </w:pPr>
      <w:bookmarkStart w:id="55" w:name="83nsyw1589249620700"/>
      <w:bookmarkEnd w:id="55"/>
      <w:r w:rsidRPr="00AA6CF2">
        <w:rPr>
          <w:rFonts w:ascii="仿宋_GB2312" w:eastAsia="仿宋_GB2312" w:hint="eastAsia"/>
          <w:noProof/>
          <w:sz w:val="28"/>
          <w:szCs w:val="28"/>
        </w:rPr>
        <w:drawing>
          <wp:inline distT="0" distB="0" distL="0" distR="0" wp14:anchorId="078B7E59" wp14:editId="0D7AD8BA">
            <wp:extent cx="5267325" cy="2538585"/>
            <wp:effectExtent l="0" t="0" r="0" b="0"/>
            <wp:docPr id="14" name="Drawing 13" descr="wps14.jpeg"/>
            <wp:cNvGraphicFramePr/>
            <a:graphic xmlns:a="http://schemas.openxmlformats.org/drawingml/2006/main">
              <a:graphicData uri="http://schemas.openxmlformats.org/drawingml/2006/picture">
                <pic:pic xmlns:pic="http://schemas.openxmlformats.org/drawingml/2006/picture">
                  <pic:nvPicPr>
                    <pic:cNvPr id="0" name="Picture 13" descr="wps14.jpeg"/>
                    <pic:cNvPicPr>
                      <a:picLocks noChangeAspect="1"/>
                    </pic:cNvPicPr>
                  </pic:nvPicPr>
                  <pic:blipFill>
                    <a:blip r:embed="rId22"/>
                    <a:stretch>
                      <a:fillRect/>
                    </a:stretch>
                  </pic:blipFill>
                  <pic:spPr>
                    <a:xfrm>
                      <a:off x="0" y="0"/>
                      <a:ext cx="5267325" cy="2538585"/>
                    </a:xfrm>
                    <a:prstGeom prst="rect">
                      <a:avLst/>
                    </a:prstGeom>
                  </pic:spPr>
                </pic:pic>
              </a:graphicData>
            </a:graphic>
          </wp:inline>
        </w:drawing>
      </w:r>
    </w:p>
    <w:p w14:paraId="1E53BF34" w14:textId="77777777" w:rsidR="00915270" w:rsidRPr="00AA6CF2" w:rsidRDefault="004C2C30">
      <w:pPr>
        <w:rPr>
          <w:rFonts w:ascii="仿宋_GB2312" w:eastAsia="仿宋_GB2312"/>
          <w:sz w:val="28"/>
          <w:szCs w:val="28"/>
        </w:rPr>
      </w:pPr>
      <w:bookmarkStart w:id="56" w:name="63bprf1589249620700"/>
      <w:bookmarkEnd w:id="56"/>
      <w:r w:rsidRPr="00AA6CF2">
        <w:rPr>
          <w:rFonts w:ascii="仿宋_GB2312" w:eastAsia="仿宋_GB2312" w:hAnsi="Times New Roman" w:hint="eastAsia"/>
          <w:sz w:val="28"/>
          <w:szCs w:val="28"/>
        </w:rPr>
        <w:t> </w:t>
      </w:r>
    </w:p>
    <w:p w14:paraId="0DDAF2E7" w14:textId="024C65E0" w:rsidR="00915270" w:rsidRDefault="004C2C30">
      <w:pPr>
        <w:ind w:firstLine="420"/>
        <w:rPr>
          <w:rFonts w:ascii="仿宋_GB2312" w:eastAsia="仿宋_GB2312" w:hAnsi="仿宋_GB2312" w:cs="仿宋_GB2312"/>
          <w:b/>
          <w:sz w:val="28"/>
          <w:szCs w:val="28"/>
        </w:rPr>
      </w:pPr>
      <w:bookmarkStart w:id="57" w:name="68oowp1589249620700"/>
      <w:bookmarkEnd w:id="57"/>
      <w:r w:rsidRPr="00AA6CF2">
        <w:rPr>
          <w:rFonts w:ascii="仿宋_GB2312" w:eastAsia="仿宋_GB2312" w:hAnsi="仿宋_GB2312" w:cs="仿宋_GB2312" w:hint="eastAsia"/>
          <w:b/>
          <w:sz w:val="28"/>
          <w:szCs w:val="28"/>
        </w:rPr>
        <w:lastRenderedPageBreak/>
        <w:t>注：登记信息确认模块填写完成后，才可以填写其他事项。</w:t>
      </w:r>
    </w:p>
    <w:p w14:paraId="47ECF301" w14:textId="77777777" w:rsidR="00AA6CF2" w:rsidRPr="00AA6CF2" w:rsidRDefault="00AA6CF2">
      <w:pPr>
        <w:ind w:firstLine="420"/>
        <w:rPr>
          <w:rFonts w:ascii="仿宋_GB2312" w:eastAsia="仿宋_GB2312"/>
          <w:sz w:val="28"/>
          <w:szCs w:val="28"/>
        </w:rPr>
      </w:pPr>
    </w:p>
    <w:p w14:paraId="23A5468F" w14:textId="77777777" w:rsidR="00915270" w:rsidRPr="00725FDD" w:rsidRDefault="004C2C30">
      <w:pPr>
        <w:rPr>
          <w:rFonts w:ascii="仿宋_GB2312" w:eastAsia="仿宋_GB2312"/>
          <w:b/>
          <w:bCs/>
          <w:sz w:val="28"/>
          <w:szCs w:val="28"/>
        </w:rPr>
      </w:pPr>
      <w:bookmarkStart w:id="58" w:name="86hxbr1589249620700"/>
      <w:bookmarkEnd w:id="58"/>
      <w:r w:rsidRPr="00725FDD">
        <w:rPr>
          <w:rFonts w:ascii="仿宋_GB2312" w:eastAsia="仿宋_GB2312" w:hAnsi="黑体" w:cs="黑体" w:hint="eastAsia"/>
          <w:b/>
          <w:bCs/>
          <w:sz w:val="28"/>
          <w:szCs w:val="28"/>
        </w:rPr>
        <w:t>三、财务会计制度及核算软件备案</w:t>
      </w:r>
    </w:p>
    <w:p w14:paraId="1690B019" w14:textId="77777777" w:rsidR="00915270" w:rsidRPr="00AA6CF2" w:rsidRDefault="004C2C30">
      <w:pPr>
        <w:ind w:firstLine="420"/>
        <w:rPr>
          <w:rFonts w:ascii="仿宋_GB2312" w:eastAsia="仿宋_GB2312"/>
          <w:sz w:val="28"/>
          <w:szCs w:val="28"/>
        </w:rPr>
      </w:pPr>
      <w:bookmarkStart w:id="59" w:name="5zrax1589249620700"/>
      <w:bookmarkEnd w:id="59"/>
      <w:r w:rsidRPr="00AA6CF2">
        <w:rPr>
          <w:rFonts w:ascii="仿宋_GB2312" w:eastAsia="仿宋_GB2312" w:hAnsi="仿宋_GB2312" w:cs="仿宋_GB2312" w:hint="eastAsia"/>
          <w:sz w:val="28"/>
          <w:szCs w:val="28"/>
        </w:rPr>
        <w:t>单位纳税人可通过新办纳税人套餐申请财务会计制度及核算软件备案；个体工商户暂不支持通过新办纳税人套餐申请财务会计制度及核算软件备案，个体工商户不展示该事项，若需申请，可通过企业身份登录电子税务局，在【事项办理</w:t>
      </w:r>
      <w:r w:rsidRPr="00AA6CF2">
        <w:rPr>
          <w:rFonts w:ascii="仿宋_GB2312" w:eastAsia="仿宋_GB2312" w:hint="eastAsia"/>
          <w:sz w:val="28"/>
          <w:szCs w:val="28"/>
        </w:rPr>
        <w:t>-登记-财务会计制度及核算软件备案】申请。</w:t>
      </w:r>
    </w:p>
    <w:p w14:paraId="47C061E2" w14:textId="77777777" w:rsidR="00915270" w:rsidRPr="00AA6CF2" w:rsidRDefault="004C2C30">
      <w:pPr>
        <w:ind w:firstLine="420"/>
        <w:rPr>
          <w:rFonts w:ascii="仿宋_GB2312" w:eastAsia="仿宋_GB2312"/>
          <w:sz w:val="28"/>
          <w:szCs w:val="28"/>
        </w:rPr>
      </w:pPr>
      <w:bookmarkStart w:id="60" w:name="18voyc1589249620700"/>
      <w:bookmarkEnd w:id="60"/>
      <w:r w:rsidRPr="00AA6CF2">
        <w:rPr>
          <w:rFonts w:ascii="仿宋_GB2312" w:eastAsia="仿宋_GB2312" w:hAnsi="仿宋_GB2312" w:cs="仿宋_GB2312" w:hint="eastAsia"/>
          <w:sz w:val="28"/>
          <w:szCs w:val="28"/>
        </w:rPr>
        <w:t>在</w:t>
      </w:r>
      <w:r w:rsidRPr="00AA6CF2">
        <w:rPr>
          <w:rFonts w:ascii="仿宋_GB2312" w:eastAsia="仿宋_GB2312" w:hint="eastAsia"/>
          <w:sz w:val="28"/>
          <w:szCs w:val="28"/>
        </w:rPr>
        <w:t>“财务会计制度及核算软件备案”页面，按照企业实际情况，选择财务会计制度，填写会计核算软件的详细信息。</w:t>
      </w:r>
      <w:r w:rsidRPr="00AA6CF2">
        <w:rPr>
          <w:rFonts w:ascii="仿宋_GB2312" w:eastAsia="仿宋_GB2312" w:hAnsi="仿宋_GB2312" w:cs="仿宋_GB2312" w:hint="eastAsia"/>
          <w:sz w:val="28"/>
          <w:szCs w:val="28"/>
        </w:rPr>
        <w:t>在财务会计制度备案</w:t>
      </w:r>
      <w:r w:rsidRPr="00AA6CF2">
        <w:rPr>
          <w:rFonts w:ascii="仿宋_GB2312" w:eastAsia="仿宋_GB2312" w:hint="eastAsia"/>
          <w:sz w:val="28"/>
          <w:szCs w:val="28"/>
        </w:rPr>
        <w:t>—会计报表情况栏下，系统初始化带出常用报表，用户可根据实际情况进行修改，输入企业资产负债表、利润表及现金流量表的报送期间、报送期限和会计报表类型。</w:t>
      </w:r>
    </w:p>
    <w:p w14:paraId="3A77FAC9" w14:textId="77777777" w:rsidR="00915270" w:rsidRPr="00AA6CF2" w:rsidRDefault="004C2C30">
      <w:pPr>
        <w:rPr>
          <w:rFonts w:ascii="仿宋_GB2312" w:eastAsia="仿宋_GB2312"/>
          <w:sz w:val="28"/>
          <w:szCs w:val="28"/>
        </w:rPr>
      </w:pPr>
      <w:bookmarkStart w:id="61" w:name="61biwb1589249620700"/>
      <w:bookmarkEnd w:id="61"/>
      <w:r w:rsidRPr="00AA6CF2">
        <w:rPr>
          <w:rFonts w:ascii="仿宋_GB2312" w:eastAsia="仿宋_GB2312" w:hint="eastAsia"/>
          <w:noProof/>
          <w:sz w:val="28"/>
          <w:szCs w:val="28"/>
        </w:rPr>
        <w:drawing>
          <wp:inline distT="0" distB="0" distL="0" distR="0" wp14:anchorId="3CD91A7B" wp14:editId="6FD9C263">
            <wp:extent cx="5267325" cy="2139257"/>
            <wp:effectExtent l="0" t="0" r="0" b="0"/>
            <wp:docPr id="15" name="Drawing 14" descr="wps15.jpeg"/>
            <wp:cNvGraphicFramePr/>
            <a:graphic xmlns:a="http://schemas.openxmlformats.org/drawingml/2006/main">
              <a:graphicData uri="http://schemas.openxmlformats.org/drawingml/2006/picture">
                <pic:pic xmlns:pic="http://schemas.openxmlformats.org/drawingml/2006/picture">
                  <pic:nvPicPr>
                    <pic:cNvPr id="0" name="Picture 14" descr="wps15.jpeg"/>
                    <pic:cNvPicPr>
                      <a:picLocks noChangeAspect="1"/>
                    </pic:cNvPicPr>
                  </pic:nvPicPr>
                  <pic:blipFill>
                    <a:blip r:embed="rId23"/>
                    <a:stretch>
                      <a:fillRect/>
                    </a:stretch>
                  </pic:blipFill>
                  <pic:spPr>
                    <a:xfrm>
                      <a:off x="0" y="0"/>
                      <a:ext cx="5267325" cy="2139257"/>
                    </a:xfrm>
                    <a:prstGeom prst="rect">
                      <a:avLst/>
                    </a:prstGeom>
                  </pic:spPr>
                </pic:pic>
              </a:graphicData>
            </a:graphic>
          </wp:inline>
        </w:drawing>
      </w:r>
    </w:p>
    <w:p w14:paraId="27DCC923" w14:textId="77777777" w:rsidR="00915270" w:rsidRPr="00AA6CF2" w:rsidRDefault="004C2C30">
      <w:pPr>
        <w:rPr>
          <w:rFonts w:ascii="仿宋_GB2312" w:eastAsia="仿宋_GB2312"/>
          <w:sz w:val="28"/>
          <w:szCs w:val="28"/>
        </w:rPr>
      </w:pPr>
      <w:bookmarkStart w:id="62" w:name="19vuiw1589249620700"/>
      <w:bookmarkEnd w:id="62"/>
      <w:r w:rsidRPr="00AA6CF2">
        <w:rPr>
          <w:rFonts w:ascii="仿宋_GB2312" w:eastAsia="仿宋_GB2312" w:hint="eastAsia"/>
          <w:sz w:val="28"/>
          <w:szCs w:val="28"/>
        </w:rPr>
        <w:t> </w:t>
      </w:r>
    </w:p>
    <w:p w14:paraId="5C1D0E91" w14:textId="77777777" w:rsidR="00915270" w:rsidRPr="00725FDD" w:rsidRDefault="004C2C30">
      <w:pPr>
        <w:rPr>
          <w:rFonts w:ascii="仿宋_GB2312" w:eastAsia="仿宋_GB2312"/>
          <w:b/>
          <w:sz w:val="28"/>
          <w:szCs w:val="28"/>
        </w:rPr>
      </w:pPr>
      <w:bookmarkStart w:id="63" w:name="29rkwc1589249620700"/>
      <w:bookmarkEnd w:id="63"/>
      <w:r w:rsidRPr="00725FDD">
        <w:rPr>
          <w:rFonts w:ascii="仿宋_GB2312" w:eastAsia="仿宋_GB2312" w:hAnsi="宋体" w:cs="宋体" w:hint="eastAsia"/>
          <w:b/>
          <w:sz w:val="28"/>
          <w:szCs w:val="28"/>
        </w:rPr>
        <w:t>四、存款账户账号报告</w:t>
      </w:r>
    </w:p>
    <w:p w14:paraId="61C4BC1F" w14:textId="77777777" w:rsidR="00915270" w:rsidRPr="00AA6CF2" w:rsidRDefault="004C2C30">
      <w:pPr>
        <w:rPr>
          <w:rFonts w:ascii="仿宋_GB2312" w:eastAsia="仿宋_GB2312"/>
          <w:bCs/>
          <w:sz w:val="28"/>
          <w:szCs w:val="28"/>
        </w:rPr>
      </w:pPr>
      <w:bookmarkStart w:id="64" w:name="58vfub1589249620700"/>
      <w:bookmarkEnd w:id="64"/>
      <w:r w:rsidRPr="00AA6CF2">
        <w:rPr>
          <w:rFonts w:ascii="仿宋_GB2312" w:eastAsia="仿宋_GB2312" w:hAnsi="宋体" w:cs="宋体" w:hint="eastAsia"/>
          <w:bCs/>
          <w:sz w:val="28"/>
          <w:szCs w:val="28"/>
        </w:rPr>
        <w:t>（一）办理流程</w:t>
      </w:r>
    </w:p>
    <w:p w14:paraId="5371DD3C" w14:textId="77777777" w:rsidR="00915270" w:rsidRPr="00AA6CF2" w:rsidRDefault="004C2C30">
      <w:pPr>
        <w:ind w:firstLine="420"/>
        <w:rPr>
          <w:rFonts w:ascii="仿宋_GB2312" w:eastAsia="仿宋_GB2312"/>
          <w:sz w:val="28"/>
          <w:szCs w:val="28"/>
        </w:rPr>
      </w:pPr>
      <w:bookmarkStart w:id="65" w:name="15qbzo1589249620700"/>
      <w:bookmarkEnd w:id="65"/>
      <w:r w:rsidRPr="00AA6CF2">
        <w:rPr>
          <w:rFonts w:ascii="仿宋_GB2312" w:eastAsia="仿宋_GB2312" w:hAnsi="仿宋_GB2312" w:cs="仿宋_GB2312" w:hint="eastAsia"/>
          <w:sz w:val="28"/>
          <w:szCs w:val="28"/>
        </w:rPr>
        <w:lastRenderedPageBreak/>
        <w:t>展开</w:t>
      </w:r>
      <w:r w:rsidRPr="00AA6CF2">
        <w:rPr>
          <w:rFonts w:ascii="仿宋_GB2312" w:eastAsia="仿宋_GB2312" w:hint="eastAsia"/>
          <w:sz w:val="28"/>
          <w:szCs w:val="28"/>
        </w:rPr>
        <w:t>“存款账户账号报告”页面。企业在银行开设了对公账户并和银行签订好扣税协议后，点击“增加”增行，正确填写存款账户信息。其中</w:t>
      </w:r>
      <w:r w:rsidRPr="00AA6CF2">
        <w:rPr>
          <w:rFonts w:ascii="仿宋_GB2312" w:eastAsia="仿宋_GB2312" w:hAnsi="仿宋_GB2312" w:cs="仿宋_GB2312" w:hint="eastAsia"/>
          <w:sz w:val="28"/>
          <w:szCs w:val="28"/>
        </w:rPr>
        <w:t>账户性质选择基本存款账户或一般存款账户，账户名称和纳税人名称一致。</w:t>
      </w:r>
    </w:p>
    <w:p w14:paraId="524116D2" w14:textId="77777777" w:rsidR="00915270" w:rsidRPr="00AA6CF2" w:rsidRDefault="004C2C30">
      <w:pPr>
        <w:rPr>
          <w:rFonts w:ascii="仿宋_GB2312" w:eastAsia="仿宋_GB2312"/>
          <w:sz w:val="28"/>
          <w:szCs w:val="28"/>
        </w:rPr>
      </w:pPr>
      <w:bookmarkStart w:id="66" w:name="53alkk1589249620700"/>
      <w:bookmarkEnd w:id="66"/>
      <w:r w:rsidRPr="00AA6CF2">
        <w:rPr>
          <w:rFonts w:ascii="仿宋_GB2312" w:eastAsia="仿宋_GB2312" w:hint="eastAsia"/>
          <w:noProof/>
          <w:sz w:val="28"/>
          <w:szCs w:val="28"/>
        </w:rPr>
        <w:drawing>
          <wp:inline distT="0" distB="0" distL="0" distR="0" wp14:anchorId="10034AC7" wp14:editId="69585CAD">
            <wp:extent cx="5267325" cy="1435679"/>
            <wp:effectExtent l="0" t="0" r="0" b="0"/>
            <wp:docPr id="16" name="Drawing 15" descr="wps16.jpeg"/>
            <wp:cNvGraphicFramePr/>
            <a:graphic xmlns:a="http://schemas.openxmlformats.org/drawingml/2006/main">
              <a:graphicData uri="http://schemas.openxmlformats.org/drawingml/2006/picture">
                <pic:pic xmlns:pic="http://schemas.openxmlformats.org/drawingml/2006/picture">
                  <pic:nvPicPr>
                    <pic:cNvPr id="0" name="Picture 15" descr="wps16.jpeg"/>
                    <pic:cNvPicPr>
                      <a:picLocks noChangeAspect="1"/>
                    </pic:cNvPicPr>
                  </pic:nvPicPr>
                  <pic:blipFill>
                    <a:blip r:embed="rId24"/>
                    <a:stretch>
                      <a:fillRect/>
                    </a:stretch>
                  </pic:blipFill>
                  <pic:spPr>
                    <a:xfrm>
                      <a:off x="0" y="0"/>
                      <a:ext cx="5267325" cy="1435679"/>
                    </a:xfrm>
                    <a:prstGeom prst="rect">
                      <a:avLst/>
                    </a:prstGeom>
                  </pic:spPr>
                </pic:pic>
              </a:graphicData>
            </a:graphic>
          </wp:inline>
        </w:drawing>
      </w:r>
    </w:p>
    <w:p w14:paraId="26154FD5" w14:textId="77777777" w:rsidR="00915270" w:rsidRPr="00AA6CF2" w:rsidRDefault="004C2C30">
      <w:pPr>
        <w:rPr>
          <w:rFonts w:ascii="仿宋_GB2312" w:eastAsia="仿宋_GB2312"/>
          <w:sz w:val="28"/>
          <w:szCs w:val="28"/>
        </w:rPr>
      </w:pPr>
      <w:bookmarkStart w:id="67" w:name="48swye1589249620700"/>
      <w:bookmarkEnd w:id="67"/>
      <w:r w:rsidRPr="00AA6CF2">
        <w:rPr>
          <w:rFonts w:ascii="仿宋_GB2312" w:eastAsia="仿宋_GB2312" w:hint="eastAsia"/>
          <w:sz w:val="28"/>
          <w:szCs w:val="28"/>
        </w:rPr>
        <w:t> </w:t>
      </w:r>
    </w:p>
    <w:p w14:paraId="1AA4542E" w14:textId="77777777" w:rsidR="00915270" w:rsidRPr="00AA6CF2" w:rsidRDefault="004C2C30">
      <w:pPr>
        <w:ind w:firstLine="420"/>
        <w:rPr>
          <w:rFonts w:ascii="仿宋_GB2312" w:eastAsia="仿宋_GB2312"/>
          <w:sz w:val="28"/>
          <w:szCs w:val="28"/>
        </w:rPr>
      </w:pPr>
      <w:bookmarkStart w:id="68" w:name="65gcsn1589249620700"/>
      <w:bookmarkEnd w:id="68"/>
      <w:r w:rsidRPr="00AA6CF2">
        <w:rPr>
          <w:rFonts w:ascii="仿宋_GB2312" w:eastAsia="仿宋_GB2312" w:hAnsi="仿宋_GB2312" w:cs="仿宋_GB2312" w:hint="eastAsia"/>
          <w:sz w:val="28"/>
          <w:szCs w:val="28"/>
        </w:rPr>
        <w:t>有条件的企业可直接在线上传银行开户相关证明材料或存款账户账号开立证明的电子版，或加盖公章的上述资料复印件。如不上传，也可选择在套餐审批完成后携带上述资料原件和加盖公章的上述复印件前往办税服务厅进行资料确认。</w:t>
      </w:r>
    </w:p>
    <w:p w14:paraId="2D3E2C39" w14:textId="77777777" w:rsidR="00915270" w:rsidRPr="00AA6CF2" w:rsidRDefault="004C2C30">
      <w:pPr>
        <w:ind w:firstLine="420"/>
        <w:rPr>
          <w:rFonts w:ascii="仿宋_GB2312" w:eastAsia="仿宋_GB2312"/>
          <w:sz w:val="28"/>
          <w:szCs w:val="28"/>
        </w:rPr>
      </w:pPr>
      <w:bookmarkStart w:id="69" w:name="7aehh1589249620700"/>
      <w:bookmarkEnd w:id="69"/>
      <w:r w:rsidRPr="00AA6CF2">
        <w:rPr>
          <w:rFonts w:ascii="仿宋_GB2312" w:eastAsia="仿宋_GB2312" w:hAnsi="仿宋_GB2312" w:cs="仿宋_GB2312" w:hint="eastAsia"/>
          <w:sz w:val="28"/>
          <w:szCs w:val="28"/>
        </w:rPr>
        <w:t>未开设存款账户账号的单位纳税人可选择在线预约银行开户（暂不支持个体工商户在线预约银行开户），点击</w:t>
      </w:r>
      <w:r w:rsidRPr="00AA6CF2">
        <w:rPr>
          <w:rFonts w:ascii="仿宋_GB2312" w:eastAsia="仿宋_GB2312" w:hint="eastAsia"/>
          <w:sz w:val="28"/>
          <w:szCs w:val="28"/>
        </w:rPr>
        <w:t>“立即注册开户”，选择开户银行，跳转至银行界面进行预约开户操作。办理成功后，返回新办纳税人套餐页面点击“开户成功”，即可自动带出纳税人银行存款账户账号信息（此账号为未激活账号，企业应在规定时间内，带齐相应资料前往预约网点激活）。</w:t>
      </w:r>
    </w:p>
    <w:p w14:paraId="4533536F" w14:textId="77777777" w:rsidR="00915270" w:rsidRPr="00AA6CF2" w:rsidRDefault="004C2C30">
      <w:pPr>
        <w:rPr>
          <w:rFonts w:ascii="仿宋_GB2312" w:eastAsia="仿宋_GB2312"/>
          <w:sz w:val="28"/>
          <w:szCs w:val="28"/>
        </w:rPr>
      </w:pPr>
      <w:bookmarkStart w:id="70" w:name="16nzct1589249620700"/>
      <w:bookmarkEnd w:id="70"/>
      <w:r w:rsidRPr="00AA6CF2">
        <w:rPr>
          <w:rFonts w:ascii="仿宋_GB2312" w:eastAsia="仿宋_GB2312" w:hint="eastAsia"/>
          <w:noProof/>
          <w:sz w:val="28"/>
          <w:szCs w:val="28"/>
        </w:rPr>
        <w:lastRenderedPageBreak/>
        <w:drawing>
          <wp:inline distT="0" distB="0" distL="0" distR="0" wp14:anchorId="7DE85560" wp14:editId="55203FBB">
            <wp:extent cx="5267325" cy="1609725"/>
            <wp:effectExtent l="0" t="0" r="0" b="0"/>
            <wp:docPr id="17" name="Drawing 16" descr="wps17.jpeg"/>
            <wp:cNvGraphicFramePr/>
            <a:graphic xmlns:a="http://schemas.openxmlformats.org/drawingml/2006/main">
              <a:graphicData uri="http://schemas.openxmlformats.org/drawingml/2006/picture">
                <pic:pic xmlns:pic="http://schemas.openxmlformats.org/drawingml/2006/picture">
                  <pic:nvPicPr>
                    <pic:cNvPr id="0" name="Picture 16" descr="wps17.jpeg"/>
                    <pic:cNvPicPr>
                      <a:picLocks noChangeAspect="1"/>
                    </pic:cNvPicPr>
                  </pic:nvPicPr>
                  <pic:blipFill>
                    <a:blip r:embed="rId25"/>
                    <a:stretch>
                      <a:fillRect/>
                    </a:stretch>
                  </pic:blipFill>
                  <pic:spPr>
                    <a:xfrm>
                      <a:off x="0" y="0"/>
                      <a:ext cx="5267325" cy="1609725"/>
                    </a:xfrm>
                    <a:prstGeom prst="rect">
                      <a:avLst/>
                    </a:prstGeom>
                  </pic:spPr>
                </pic:pic>
              </a:graphicData>
            </a:graphic>
          </wp:inline>
        </w:drawing>
      </w:r>
    </w:p>
    <w:p w14:paraId="5D14A329" w14:textId="77777777" w:rsidR="00915270" w:rsidRPr="00AA6CF2" w:rsidRDefault="004C2C30">
      <w:pPr>
        <w:ind w:firstLine="420"/>
        <w:rPr>
          <w:rFonts w:ascii="仿宋_GB2312" w:eastAsia="仿宋_GB2312"/>
          <w:sz w:val="28"/>
          <w:szCs w:val="28"/>
        </w:rPr>
      </w:pPr>
      <w:bookmarkStart w:id="71" w:name="49syyv1589249620700"/>
      <w:bookmarkEnd w:id="71"/>
      <w:r w:rsidRPr="00AA6CF2">
        <w:rPr>
          <w:rFonts w:ascii="仿宋_GB2312" w:eastAsia="仿宋_GB2312" w:hint="eastAsia"/>
          <w:sz w:val="28"/>
          <w:szCs w:val="28"/>
        </w:rPr>
        <w:t> </w:t>
      </w:r>
    </w:p>
    <w:p w14:paraId="7BC453ED" w14:textId="77777777" w:rsidR="00915270" w:rsidRPr="00AA6CF2" w:rsidRDefault="004C2C30">
      <w:pPr>
        <w:rPr>
          <w:rFonts w:ascii="仿宋_GB2312" w:eastAsia="仿宋_GB2312"/>
          <w:bCs/>
          <w:sz w:val="28"/>
          <w:szCs w:val="28"/>
        </w:rPr>
      </w:pPr>
      <w:bookmarkStart w:id="72" w:name="76jrhh1589249620700"/>
      <w:bookmarkEnd w:id="72"/>
      <w:r w:rsidRPr="00AA6CF2">
        <w:rPr>
          <w:rFonts w:ascii="仿宋_GB2312" w:eastAsia="仿宋_GB2312" w:hAnsi="仿宋_GB2312" w:cs="仿宋_GB2312" w:hint="eastAsia"/>
          <w:bCs/>
          <w:sz w:val="28"/>
          <w:szCs w:val="28"/>
        </w:rPr>
        <w:t>（</w:t>
      </w:r>
      <w:r w:rsidRPr="00AA6CF2">
        <w:rPr>
          <w:rFonts w:ascii="仿宋_GB2312" w:eastAsia="仿宋_GB2312" w:hAnsi="楷体_GB2312" w:cs="楷体_GB2312" w:hint="eastAsia"/>
          <w:bCs/>
          <w:sz w:val="28"/>
          <w:szCs w:val="28"/>
        </w:rPr>
        <w:t>二）暂不办理</w:t>
      </w:r>
    </w:p>
    <w:p w14:paraId="35D4AADA" w14:textId="77777777" w:rsidR="00915270" w:rsidRPr="00AA6CF2" w:rsidRDefault="004C2C30">
      <w:pPr>
        <w:ind w:firstLine="420"/>
        <w:rPr>
          <w:rFonts w:ascii="仿宋_GB2312" w:eastAsia="仿宋_GB2312"/>
          <w:sz w:val="28"/>
          <w:szCs w:val="28"/>
        </w:rPr>
      </w:pPr>
      <w:bookmarkStart w:id="73" w:name="59jxiv1589249620700"/>
      <w:bookmarkEnd w:id="73"/>
      <w:r w:rsidRPr="00AA6CF2">
        <w:rPr>
          <w:rFonts w:ascii="仿宋_GB2312" w:eastAsia="仿宋_GB2312" w:hAnsi="仿宋_GB2312" w:cs="仿宋_GB2312" w:hint="eastAsia"/>
          <w:sz w:val="28"/>
          <w:szCs w:val="28"/>
        </w:rPr>
        <w:t>若纳税人暂不需要办理存款账户账号报告，可在事项名称后面的</w:t>
      </w:r>
      <w:r w:rsidRPr="00AA6CF2">
        <w:rPr>
          <w:rFonts w:ascii="仿宋_GB2312" w:eastAsia="仿宋_GB2312" w:hint="eastAsia"/>
          <w:sz w:val="28"/>
          <w:szCs w:val="28"/>
        </w:rPr>
        <w:t>“本次是否申请”选择“否”。</w:t>
      </w:r>
    </w:p>
    <w:p w14:paraId="3AAB3B7F" w14:textId="77777777" w:rsidR="00915270" w:rsidRPr="00AA6CF2" w:rsidRDefault="004C2C30">
      <w:pPr>
        <w:ind w:firstLine="420"/>
        <w:rPr>
          <w:rFonts w:ascii="仿宋_GB2312" w:eastAsia="仿宋_GB2312"/>
          <w:sz w:val="28"/>
          <w:szCs w:val="28"/>
        </w:rPr>
      </w:pPr>
      <w:bookmarkStart w:id="74" w:name="62ssox1589249620700"/>
      <w:bookmarkEnd w:id="74"/>
      <w:r w:rsidRPr="00AA6CF2">
        <w:rPr>
          <w:rFonts w:ascii="仿宋_GB2312" w:eastAsia="仿宋_GB2312" w:hAnsi="仿宋_GB2312" w:cs="仿宋_GB2312" w:hint="eastAsia"/>
          <w:sz w:val="28"/>
          <w:szCs w:val="28"/>
        </w:rPr>
        <w:t>暂不办理存款账户账号报告的纳税人，可自行前往办税大厅或稍后再以企业身份登录广东省电子税务局进行办理。</w:t>
      </w:r>
    </w:p>
    <w:p w14:paraId="561649DB" w14:textId="77777777" w:rsidR="00915270" w:rsidRPr="00AA6CF2" w:rsidRDefault="004C2C30">
      <w:pPr>
        <w:rPr>
          <w:rFonts w:ascii="仿宋_GB2312" w:eastAsia="仿宋_GB2312"/>
          <w:sz w:val="28"/>
          <w:szCs w:val="28"/>
        </w:rPr>
      </w:pPr>
      <w:bookmarkStart w:id="75" w:name="17fllg1589249620700"/>
      <w:bookmarkEnd w:id="75"/>
      <w:r w:rsidRPr="00AA6CF2">
        <w:rPr>
          <w:rFonts w:ascii="仿宋_GB2312" w:eastAsia="仿宋_GB2312" w:hint="eastAsia"/>
          <w:noProof/>
          <w:sz w:val="28"/>
          <w:szCs w:val="28"/>
        </w:rPr>
        <w:drawing>
          <wp:inline distT="0" distB="0" distL="0" distR="0" wp14:anchorId="5139CC83" wp14:editId="3167A6CA">
            <wp:extent cx="5267325" cy="1400175"/>
            <wp:effectExtent l="0" t="0" r="0" b="0"/>
            <wp:docPr id="18" name="Drawing 17" descr="wps18.jpeg"/>
            <wp:cNvGraphicFramePr/>
            <a:graphic xmlns:a="http://schemas.openxmlformats.org/drawingml/2006/main">
              <a:graphicData uri="http://schemas.openxmlformats.org/drawingml/2006/picture">
                <pic:pic xmlns:pic="http://schemas.openxmlformats.org/drawingml/2006/picture">
                  <pic:nvPicPr>
                    <pic:cNvPr id="0" name="Picture 17" descr="wps18.jpeg"/>
                    <pic:cNvPicPr>
                      <a:picLocks noChangeAspect="1"/>
                    </pic:cNvPicPr>
                  </pic:nvPicPr>
                  <pic:blipFill>
                    <a:blip r:embed="rId26"/>
                    <a:stretch>
                      <a:fillRect/>
                    </a:stretch>
                  </pic:blipFill>
                  <pic:spPr>
                    <a:xfrm>
                      <a:off x="0" y="0"/>
                      <a:ext cx="5267325" cy="1400175"/>
                    </a:xfrm>
                    <a:prstGeom prst="rect">
                      <a:avLst/>
                    </a:prstGeom>
                  </pic:spPr>
                </pic:pic>
              </a:graphicData>
            </a:graphic>
          </wp:inline>
        </w:drawing>
      </w:r>
    </w:p>
    <w:p w14:paraId="301C44C8" w14:textId="77777777" w:rsidR="00915270" w:rsidRPr="00AA6CF2" w:rsidRDefault="004C2C30">
      <w:pPr>
        <w:rPr>
          <w:rFonts w:ascii="仿宋_GB2312" w:eastAsia="仿宋_GB2312"/>
          <w:sz w:val="28"/>
          <w:szCs w:val="28"/>
        </w:rPr>
      </w:pPr>
      <w:bookmarkStart w:id="76" w:name="17vphd1589249620700"/>
      <w:bookmarkEnd w:id="76"/>
      <w:r w:rsidRPr="00AA6CF2">
        <w:rPr>
          <w:rFonts w:ascii="仿宋_GB2312" w:eastAsia="仿宋_GB2312" w:hint="eastAsia"/>
          <w:sz w:val="28"/>
          <w:szCs w:val="28"/>
        </w:rPr>
        <w:t> </w:t>
      </w:r>
    </w:p>
    <w:p w14:paraId="4787678D" w14:textId="77777777" w:rsidR="00915270" w:rsidRPr="00725FDD" w:rsidRDefault="004C2C30">
      <w:pPr>
        <w:rPr>
          <w:rFonts w:ascii="仿宋_GB2312" w:eastAsia="仿宋_GB2312"/>
          <w:b/>
          <w:sz w:val="28"/>
          <w:szCs w:val="28"/>
        </w:rPr>
      </w:pPr>
      <w:bookmarkStart w:id="77" w:name="99reqj1589249620700"/>
      <w:bookmarkEnd w:id="77"/>
      <w:r w:rsidRPr="00725FDD">
        <w:rPr>
          <w:rFonts w:ascii="仿宋_GB2312" w:eastAsia="仿宋_GB2312" w:hAnsi="宋体" w:cs="宋体" w:hint="eastAsia"/>
          <w:b/>
          <w:sz w:val="28"/>
          <w:szCs w:val="28"/>
        </w:rPr>
        <w:t>五、纳税人资格类型认定</w:t>
      </w:r>
    </w:p>
    <w:p w14:paraId="309C5D39" w14:textId="77777777" w:rsidR="00915270" w:rsidRPr="00AA6CF2" w:rsidRDefault="004C2C30">
      <w:pPr>
        <w:ind w:firstLine="420"/>
        <w:rPr>
          <w:rFonts w:ascii="仿宋_GB2312" w:eastAsia="仿宋_GB2312"/>
          <w:sz w:val="28"/>
          <w:szCs w:val="28"/>
        </w:rPr>
      </w:pPr>
      <w:bookmarkStart w:id="78" w:name="30yrcm1589249620700"/>
      <w:bookmarkEnd w:id="78"/>
      <w:r w:rsidRPr="00AA6CF2">
        <w:rPr>
          <w:rFonts w:ascii="仿宋_GB2312" w:eastAsia="仿宋_GB2312" w:hAnsi="仿宋_GB2312" w:cs="仿宋_GB2312" w:hint="eastAsia"/>
          <w:sz w:val="28"/>
          <w:szCs w:val="28"/>
        </w:rPr>
        <w:t>根据企业实际情况，选择申请认定为增值税小规模纳税人或增值税一般纳税人。个体工商户暂时无法通过新办纳税人套餐申请为一般纳税人，单位纳税人每月最后三个工作日不允许通过新办纳税人套餐申请为一般纳税人。</w:t>
      </w:r>
    </w:p>
    <w:p w14:paraId="79B114BE" w14:textId="77777777" w:rsidR="00915270" w:rsidRPr="00AA6CF2" w:rsidRDefault="004C2C30">
      <w:pPr>
        <w:rPr>
          <w:rFonts w:ascii="仿宋_GB2312" w:eastAsia="仿宋_GB2312"/>
          <w:sz w:val="28"/>
          <w:szCs w:val="28"/>
        </w:rPr>
      </w:pPr>
      <w:bookmarkStart w:id="79" w:name="43vuue1589249620700"/>
      <w:bookmarkEnd w:id="79"/>
      <w:r w:rsidRPr="00AA6CF2">
        <w:rPr>
          <w:rFonts w:ascii="仿宋_GB2312" w:eastAsia="仿宋_GB2312" w:hint="eastAsia"/>
          <w:noProof/>
          <w:sz w:val="28"/>
          <w:szCs w:val="28"/>
        </w:rPr>
        <w:lastRenderedPageBreak/>
        <w:drawing>
          <wp:inline distT="0" distB="0" distL="0" distR="0" wp14:anchorId="70766E1E" wp14:editId="0A6B73D5">
            <wp:extent cx="5267325" cy="1343025"/>
            <wp:effectExtent l="0" t="0" r="0" b="0"/>
            <wp:docPr id="19" name="Drawing 18" descr="wps19.jpeg"/>
            <wp:cNvGraphicFramePr/>
            <a:graphic xmlns:a="http://schemas.openxmlformats.org/drawingml/2006/main">
              <a:graphicData uri="http://schemas.openxmlformats.org/drawingml/2006/picture">
                <pic:pic xmlns:pic="http://schemas.openxmlformats.org/drawingml/2006/picture">
                  <pic:nvPicPr>
                    <pic:cNvPr id="0" name="Picture 18" descr="wps19.jpeg"/>
                    <pic:cNvPicPr>
                      <a:picLocks noChangeAspect="1"/>
                    </pic:cNvPicPr>
                  </pic:nvPicPr>
                  <pic:blipFill>
                    <a:blip r:embed="rId27"/>
                    <a:stretch>
                      <a:fillRect/>
                    </a:stretch>
                  </pic:blipFill>
                  <pic:spPr>
                    <a:xfrm>
                      <a:off x="0" y="0"/>
                      <a:ext cx="5267325" cy="1343025"/>
                    </a:xfrm>
                    <a:prstGeom prst="rect">
                      <a:avLst/>
                    </a:prstGeom>
                  </pic:spPr>
                </pic:pic>
              </a:graphicData>
            </a:graphic>
          </wp:inline>
        </w:drawing>
      </w:r>
    </w:p>
    <w:p w14:paraId="1975B057" w14:textId="77777777" w:rsidR="00915270" w:rsidRPr="00AA6CF2" w:rsidRDefault="004C2C30">
      <w:pPr>
        <w:rPr>
          <w:rFonts w:ascii="仿宋_GB2312" w:eastAsia="仿宋_GB2312"/>
          <w:sz w:val="28"/>
          <w:szCs w:val="28"/>
        </w:rPr>
      </w:pPr>
      <w:bookmarkStart w:id="80" w:name="99dkxp1589249620700"/>
      <w:bookmarkEnd w:id="80"/>
      <w:r w:rsidRPr="00AA6CF2">
        <w:rPr>
          <w:rFonts w:ascii="仿宋_GB2312" w:eastAsia="仿宋_GB2312" w:hint="eastAsia"/>
          <w:sz w:val="28"/>
          <w:szCs w:val="28"/>
        </w:rPr>
        <w:t> </w:t>
      </w:r>
    </w:p>
    <w:p w14:paraId="52FAC20F" w14:textId="77777777" w:rsidR="00915270" w:rsidRPr="00AA6CF2" w:rsidRDefault="004C2C30">
      <w:pPr>
        <w:ind w:firstLine="420"/>
        <w:rPr>
          <w:rFonts w:ascii="仿宋_GB2312" w:eastAsia="仿宋_GB2312"/>
          <w:sz w:val="28"/>
          <w:szCs w:val="28"/>
        </w:rPr>
      </w:pPr>
      <w:bookmarkStart w:id="81" w:name="5sjjx1589249620700"/>
      <w:bookmarkEnd w:id="81"/>
      <w:r w:rsidRPr="00AA6CF2">
        <w:rPr>
          <w:rFonts w:ascii="仿宋_GB2312" w:eastAsia="仿宋_GB2312" w:hAnsi="仿宋_GB2312" w:cs="仿宋_GB2312" w:hint="eastAsia"/>
          <w:sz w:val="28"/>
          <w:szCs w:val="28"/>
        </w:rPr>
        <w:t>（一）若选择成为增值税一般纳税人（非默认选择，需点选），则填写</w:t>
      </w:r>
      <w:r w:rsidRPr="00AA6CF2">
        <w:rPr>
          <w:rFonts w:ascii="仿宋_GB2312" w:eastAsia="仿宋_GB2312" w:hint="eastAsia"/>
          <w:sz w:val="28"/>
          <w:szCs w:val="28"/>
        </w:rPr>
        <w:t>“增值税一般纳税人登记”，输入核算地址、“纳税人类别”选择“企业”，选择“主营业务类别”，下拉确认“会计核算健全”栏次。一般纳税人生效时间默认为“当月1日”，且一经认定，不得取消。</w:t>
      </w:r>
    </w:p>
    <w:p w14:paraId="78F3AC16" w14:textId="77777777" w:rsidR="00915270" w:rsidRPr="00AA6CF2" w:rsidRDefault="004C2C30">
      <w:pPr>
        <w:rPr>
          <w:rFonts w:ascii="仿宋_GB2312" w:eastAsia="仿宋_GB2312"/>
          <w:sz w:val="28"/>
          <w:szCs w:val="28"/>
        </w:rPr>
      </w:pPr>
      <w:bookmarkStart w:id="82" w:name="92ewmw1589249620700"/>
      <w:bookmarkEnd w:id="82"/>
      <w:r w:rsidRPr="00AA6CF2">
        <w:rPr>
          <w:rFonts w:ascii="仿宋_GB2312" w:eastAsia="仿宋_GB2312" w:hint="eastAsia"/>
          <w:noProof/>
          <w:sz w:val="28"/>
          <w:szCs w:val="28"/>
        </w:rPr>
        <w:drawing>
          <wp:inline distT="0" distB="0" distL="0" distR="0" wp14:anchorId="57475A77" wp14:editId="676667E3">
            <wp:extent cx="5267325" cy="2524125"/>
            <wp:effectExtent l="0" t="0" r="0" b="0"/>
            <wp:docPr id="20" name="Drawing 19" descr="wps20.jpeg"/>
            <wp:cNvGraphicFramePr/>
            <a:graphic xmlns:a="http://schemas.openxmlformats.org/drawingml/2006/main">
              <a:graphicData uri="http://schemas.openxmlformats.org/drawingml/2006/picture">
                <pic:pic xmlns:pic="http://schemas.openxmlformats.org/drawingml/2006/picture">
                  <pic:nvPicPr>
                    <pic:cNvPr id="0" name="Picture 19" descr="wps20.jpeg"/>
                    <pic:cNvPicPr>
                      <a:picLocks noChangeAspect="1"/>
                    </pic:cNvPicPr>
                  </pic:nvPicPr>
                  <pic:blipFill>
                    <a:blip r:embed="rId28"/>
                    <a:stretch>
                      <a:fillRect/>
                    </a:stretch>
                  </pic:blipFill>
                  <pic:spPr>
                    <a:xfrm>
                      <a:off x="0" y="0"/>
                      <a:ext cx="5267325" cy="2524125"/>
                    </a:xfrm>
                    <a:prstGeom prst="rect">
                      <a:avLst/>
                    </a:prstGeom>
                  </pic:spPr>
                </pic:pic>
              </a:graphicData>
            </a:graphic>
          </wp:inline>
        </w:drawing>
      </w:r>
    </w:p>
    <w:p w14:paraId="371DC4C0" w14:textId="77777777" w:rsidR="00915270" w:rsidRPr="00AA6CF2" w:rsidRDefault="004C2C30">
      <w:pPr>
        <w:rPr>
          <w:rFonts w:ascii="仿宋_GB2312" w:eastAsia="仿宋_GB2312"/>
          <w:sz w:val="28"/>
          <w:szCs w:val="28"/>
        </w:rPr>
      </w:pPr>
      <w:bookmarkStart w:id="83" w:name="18sqpw1589249620700"/>
      <w:bookmarkEnd w:id="83"/>
      <w:r w:rsidRPr="00AA6CF2">
        <w:rPr>
          <w:rFonts w:ascii="仿宋_GB2312" w:eastAsia="仿宋_GB2312" w:hAnsi="Times New Roman" w:hint="eastAsia"/>
          <w:sz w:val="28"/>
          <w:szCs w:val="28"/>
        </w:rPr>
        <w:t> </w:t>
      </w:r>
    </w:p>
    <w:p w14:paraId="0C11BDDD" w14:textId="77777777" w:rsidR="00915270" w:rsidRPr="00AA6CF2" w:rsidRDefault="004C2C30">
      <w:pPr>
        <w:ind w:firstLine="420"/>
        <w:rPr>
          <w:rFonts w:ascii="仿宋_GB2312" w:eastAsia="仿宋_GB2312"/>
          <w:sz w:val="28"/>
          <w:szCs w:val="28"/>
        </w:rPr>
      </w:pPr>
      <w:bookmarkStart w:id="84" w:name="20thvv1589249620700"/>
      <w:bookmarkEnd w:id="84"/>
      <w:r w:rsidRPr="00AA6CF2">
        <w:rPr>
          <w:rFonts w:ascii="仿宋_GB2312" w:eastAsia="仿宋_GB2312" w:hAnsi="仿宋_GB2312" w:cs="仿宋_GB2312" w:hint="eastAsia"/>
          <w:sz w:val="28"/>
          <w:szCs w:val="28"/>
        </w:rPr>
        <w:t>（二）若选择成为增值税小规模纳税人，则无需填写上述内容。</w:t>
      </w:r>
    </w:p>
    <w:p w14:paraId="1FAD7F09" w14:textId="77777777" w:rsidR="00915270" w:rsidRPr="00AA6CF2" w:rsidRDefault="004C2C30">
      <w:pPr>
        <w:rPr>
          <w:rFonts w:ascii="仿宋_GB2312" w:eastAsia="仿宋_GB2312"/>
          <w:sz w:val="28"/>
          <w:szCs w:val="28"/>
        </w:rPr>
      </w:pPr>
      <w:bookmarkStart w:id="85" w:name="90vgbf1589249620700"/>
      <w:bookmarkEnd w:id="85"/>
      <w:r w:rsidRPr="00AA6CF2">
        <w:rPr>
          <w:rFonts w:ascii="仿宋_GB2312" w:eastAsia="仿宋_GB2312" w:hAnsi="Times New Roman" w:hint="eastAsia"/>
          <w:sz w:val="28"/>
          <w:szCs w:val="28"/>
        </w:rPr>
        <w:t> </w:t>
      </w:r>
    </w:p>
    <w:p w14:paraId="5DEF3523" w14:textId="77777777" w:rsidR="00915270" w:rsidRPr="00AA6CF2" w:rsidRDefault="004C2C30">
      <w:pPr>
        <w:rPr>
          <w:rFonts w:ascii="仿宋_GB2312" w:eastAsia="仿宋_GB2312"/>
          <w:sz w:val="28"/>
          <w:szCs w:val="28"/>
        </w:rPr>
      </w:pPr>
      <w:bookmarkStart w:id="86" w:name="50xvzg1589249620700"/>
      <w:bookmarkEnd w:id="86"/>
      <w:r w:rsidRPr="00AA6CF2">
        <w:rPr>
          <w:rFonts w:ascii="仿宋_GB2312" w:eastAsia="仿宋_GB2312" w:hAnsi="宋体" w:cs="宋体" w:hint="eastAsia"/>
          <w:b/>
          <w:sz w:val="28"/>
          <w:szCs w:val="28"/>
        </w:rPr>
        <w:t>六、票种核定及最高开票限额申请</w:t>
      </w:r>
    </w:p>
    <w:p w14:paraId="3CD67ABF" w14:textId="77777777" w:rsidR="00915270" w:rsidRPr="00AA6CF2" w:rsidRDefault="004C2C30">
      <w:pPr>
        <w:ind w:firstLine="420"/>
        <w:rPr>
          <w:rFonts w:ascii="仿宋_GB2312" w:eastAsia="仿宋_GB2312"/>
          <w:sz w:val="28"/>
          <w:szCs w:val="28"/>
        </w:rPr>
      </w:pPr>
      <w:bookmarkStart w:id="87" w:name="41bvhf1589249620700"/>
      <w:bookmarkEnd w:id="87"/>
      <w:r w:rsidRPr="00AA6CF2">
        <w:rPr>
          <w:rFonts w:ascii="仿宋_GB2312" w:eastAsia="仿宋_GB2312" w:hint="eastAsia"/>
          <w:sz w:val="28"/>
          <w:szCs w:val="28"/>
        </w:rPr>
        <w:t> </w:t>
      </w:r>
      <w:r w:rsidRPr="00AA6CF2">
        <w:rPr>
          <w:rFonts w:ascii="仿宋_GB2312" w:eastAsia="仿宋_GB2312" w:hAnsi="仿宋_GB2312" w:cs="仿宋_GB2312" w:hint="eastAsia"/>
          <w:sz w:val="28"/>
          <w:szCs w:val="28"/>
        </w:rPr>
        <w:t>若纳税人暂不需要办理票种核定及最高开票限额申请，可在事项名称后面的</w:t>
      </w:r>
      <w:r w:rsidRPr="00AA6CF2">
        <w:rPr>
          <w:rFonts w:ascii="仿宋_GB2312" w:eastAsia="仿宋_GB2312" w:hint="eastAsia"/>
          <w:sz w:val="28"/>
          <w:szCs w:val="28"/>
        </w:rPr>
        <w:t>“本次是否申请”选择“否”。</w:t>
      </w:r>
    </w:p>
    <w:p w14:paraId="0B2FD4F8" w14:textId="77777777" w:rsidR="00915270" w:rsidRPr="00AA6CF2" w:rsidRDefault="004C2C30">
      <w:pPr>
        <w:rPr>
          <w:rFonts w:ascii="仿宋_GB2312" w:eastAsia="仿宋_GB2312"/>
          <w:sz w:val="28"/>
          <w:szCs w:val="28"/>
        </w:rPr>
      </w:pPr>
      <w:bookmarkStart w:id="88" w:name="79byjy1589249620700"/>
      <w:bookmarkEnd w:id="88"/>
      <w:r w:rsidRPr="00AA6CF2">
        <w:rPr>
          <w:rFonts w:ascii="仿宋_GB2312" w:eastAsia="仿宋_GB2312" w:hAnsi="宋体" w:cs="宋体" w:hint="eastAsia"/>
          <w:b/>
          <w:sz w:val="28"/>
          <w:szCs w:val="28"/>
        </w:rPr>
        <w:lastRenderedPageBreak/>
        <w:t>（一）发票票种核定申请</w:t>
      </w:r>
    </w:p>
    <w:p w14:paraId="4509F0EE" w14:textId="77777777" w:rsidR="00915270" w:rsidRPr="00AA6CF2" w:rsidRDefault="004C2C30">
      <w:pPr>
        <w:ind w:firstLine="840"/>
        <w:rPr>
          <w:rFonts w:ascii="仿宋_GB2312" w:eastAsia="仿宋_GB2312"/>
          <w:sz w:val="28"/>
          <w:szCs w:val="28"/>
        </w:rPr>
      </w:pPr>
      <w:bookmarkStart w:id="89" w:name="49zrtk1589249620700"/>
      <w:bookmarkEnd w:id="89"/>
      <w:r w:rsidRPr="00AA6CF2">
        <w:rPr>
          <w:rFonts w:ascii="仿宋_GB2312" w:eastAsia="仿宋_GB2312" w:hint="eastAsia"/>
          <w:sz w:val="28"/>
          <w:szCs w:val="28"/>
        </w:rPr>
        <w:t>1.点击“添加”，“发票种类”选择需要申请的发票类型，“申请每月最高领票数量”，申请增值税普通发票、增值税电子发票、机动车销售统一发票需要填写“单份发票最高开票限额”（申请增值税专用发票在《增值税专用发票最高限额申请》中单独填写）。点击“删行”按钮可对“增加”的申请记录进行删除。</w:t>
      </w:r>
    </w:p>
    <w:p w14:paraId="296CB533" w14:textId="77777777" w:rsidR="00915270" w:rsidRPr="00AA6CF2" w:rsidRDefault="004C2C30">
      <w:pPr>
        <w:rPr>
          <w:rFonts w:ascii="仿宋_GB2312" w:eastAsia="仿宋_GB2312"/>
          <w:sz w:val="28"/>
          <w:szCs w:val="28"/>
        </w:rPr>
      </w:pPr>
      <w:bookmarkStart w:id="90" w:name="95jjkq1589249620700"/>
      <w:bookmarkEnd w:id="90"/>
      <w:r w:rsidRPr="00AA6CF2">
        <w:rPr>
          <w:rFonts w:ascii="仿宋_GB2312" w:eastAsia="仿宋_GB2312" w:hint="eastAsia"/>
          <w:noProof/>
          <w:sz w:val="28"/>
          <w:szCs w:val="28"/>
        </w:rPr>
        <w:drawing>
          <wp:inline distT="0" distB="0" distL="0" distR="0" wp14:anchorId="5EAC5571" wp14:editId="1456B20F">
            <wp:extent cx="5267325" cy="1762125"/>
            <wp:effectExtent l="0" t="0" r="0" b="0"/>
            <wp:docPr id="21" name="Drawing 20" descr="wps21.jpeg"/>
            <wp:cNvGraphicFramePr/>
            <a:graphic xmlns:a="http://schemas.openxmlformats.org/drawingml/2006/main">
              <a:graphicData uri="http://schemas.openxmlformats.org/drawingml/2006/picture">
                <pic:pic xmlns:pic="http://schemas.openxmlformats.org/drawingml/2006/picture">
                  <pic:nvPicPr>
                    <pic:cNvPr id="0" name="Picture 20" descr="wps21.jpeg"/>
                    <pic:cNvPicPr>
                      <a:picLocks noChangeAspect="1"/>
                    </pic:cNvPicPr>
                  </pic:nvPicPr>
                  <pic:blipFill>
                    <a:blip r:embed="rId29"/>
                    <a:stretch>
                      <a:fillRect/>
                    </a:stretch>
                  </pic:blipFill>
                  <pic:spPr>
                    <a:xfrm>
                      <a:off x="0" y="0"/>
                      <a:ext cx="5267325" cy="1762125"/>
                    </a:xfrm>
                    <a:prstGeom prst="rect">
                      <a:avLst/>
                    </a:prstGeom>
                  </pic:spPr>
                </pic:pic>
              </a:graphicData>
            </a:graphic>
          </wp:inline>
        </w:drawing>
      </w:r>
    </w:p>
    <w:p w14:paraId="4A703E18" w14:textId="77777777" w:rsidR="00915270" w:rsidRPr="00AA6CF2" w:rsidRDefault="004C2C30">
      <w:pPr>
        <w:rPr>
          <w:rFonts w:ascii="仿宋_GB2312" w:eastAsia="仿宋_GB2312"/>
          <w:sz w:val="28"/>
          <w:szCs w:val="28"/>
        </w:rPr>
      </w:pPr>
      <w:bookmarkStart w:id="91" w:name="42gvcg1589249620700"/>
      <w:bookmarkEnd w:id="91"/>
      <w:r w:rsidRPr="00AA6CF2">
        <w:rPr>
          <w:rFonts w:ascii="仿宋_GB2312" w:eastAsia="仿宋_GB2312" w:hint="eastAsia"/>
          <w:sz w:val="28"/>
          <w:szCs w:val="28"/>
        </w:rPr>
        <w:t> </w:t>
      </w:r>
    </w:p>
    <w:p w14:paraId="4F0AED05" w14:textId="77777777" w:rsidR="00915270" w:rsidRPr="00AA6CF2" w:rsidRDefault="004C2C30">
      <w:pPr>
        <w:ind w:firstLine="420"/>
        <w:rPr>
          <w:rFonts w:ascii="仿宋_GB2312" w:eastAsia="仿宋_GB2312"/>
          <w:sz w:val="28"/>
          <w:szCs w:val="28"/>
        </w:rPr>
      </w:pPr>
      <w:bookmarkStart w:id="92" w:name="40mxmk1589249620700"/>
      <w:bookmarkEnd w:id="92"/>
      <w:r w:rsidRPr="00AA6CF2">
        <w:rPr>
          <w:rFonts w:ascii="仿宋_GB2312" w:eastAsia="仿宋_GB2312" w:hint="eastAsia"/>
          <w:sz w:val="28"/>
          <w:szCs w:val="28"/>
        </w:rPr>
        <w:t>2.“购票员信息”栏下，点击“添加”，输入领票人、联系电话、身份证件类型、身份证件号码信息。点击“删行”按钮可以对“增加”的申请记录进行删除。</w:t>
      </w:r>
    </w:p>
    <w:p w14:paraId="7133AB89" w14:textId="77777777" w:rsidR="00915270" w:rsidRPr="00AA6CF2" w:rsidRDefault="004C2C30">
      <w:pPr>
        <w:rPr>
          <w:rFonts w:ascii="仿宋_GB2312" w:eastAsia="仿宋_GB2312"/>
          <w:sz w:val="28"/>
          <w:szCs w:val="28"/>
        </w:rPr>
      </w:pPr>
      <w:bookmarkStart w:id="93" w:name="91xkby1589249620700"/>
      <w:bookmarkEnd w:id="93"/>
      <w:r w:rsidRPr="00AA6CF2">
        <w:rPr>
          <w:rFonts w:ascii="仿宋_GB2312" w:eastAsia="仿宋_GB2312" w:hint="eastAsia"/>
          <w:noProof/>
          <w:sz w:val="28"/>
          <w:szCs w:val="28"/>
        </w:rPr>
        <w:drawing>
          <wp:inline distT="0" distB="0" distL="0" distR="0" wp14:anchorId="5CF9B367" wp14:editId="72645AF8">
            <wp:extent cx="5267325" cy="922257"/>
            <wp:effectExtent l="0" t="0" r="0" b="0"/>
            <wp:docPr id="22" name="Drawing 21" descr="wps22.jpeg"/>
            <wp:cNvGraphicFramePr/>
            <a:graphic xmlns:a="http://schemas.openxmlformats.org/drawingml/2006/main">
              <a:graphicData uri="http://schemas.openxmlformats.org/drawingml/2006/picture">
                <pic:pic xmlns:pic="http://schemas.openxmlformats.org/drawingml/2006/picture">
                  <pic:nvPicPr>
                    <pic:cNvPr id="0" name="Picture 21" descr="wps22.jpeg"/>
                    <pic:cNvPicPr>
                      <a:picLocks noChangeAspect="1"/>
                    </pic:cNvPicPr>
                  </pic:nvPicPr>
                  <pic:blipFill>
                    <a:blip r:embed="rId30"/>
                    <a:stretch>
                      <a:fillRect/>
                    </a:stretch>
                  </pic:blipFill>
                  <pic:spPr>
                    <a:xfrm>
                      <a:off x="0" y="0"/>
                      <a:ext cx="5267325" cy="922257"/>
                    </a:xfrm>
                    <a:prstGeom prst="rect">
                      <a:avLst/>
                    </a:prstGeom>
                  </pic:spPr>
                </pic:pic>
              </a:graphicData>
            </a:graphic>
          </wp:inline>
        </w:drawing>
      </w:r>
    </w:p>
    <w:p w14:paraId="664894FD" w14:textId="77777777" w:rsidR="00915270" w:rsidRPr="00AA6CF2" w:rsidRDefault="004C2C30">
      <w:pPr>
        <w:rPr>
          <w:rFonts w:ascii="仿宋_GB2312" w:eastAsia="仿宋_GB2312"/>
          <w:sz w:val="28"/>
          <w:szCs w:val="28"/>
        </w:rPr>
      </w:pPr>
      <w:bookmarkStart w:id="94" w:name="43jdoq1589249620700"/>
      <w:bookmarkEnd w:id="94"/>
      <w:r w:rsidRPr="00AA6CF2">
        <w:rPr>
          <w:rFonts w:ascii="仿宋_GB2312" w:eastAsia="仿宋_GB2312" w:hint="eastAsia"/>
          <w:sz w:val="28"/>
          <w:szCs w:val="28"/>
        </w:rPr>
        <w:t> </w:t>
      </w:r>
    </w:p>
    <w:p w14:paraId="56EC157D" w14:textId="59C7EAF2" w:rsidR="00AA6CF2" w:rsidRPr="00AA6CF2" w:rsidRDefault="004C2C30" w:rsidP="00AA6CF2">
      <w:pPr>
        <w:ind w:firstLine="420"/>
        <w:rPr>
          <w:rFonts w:ascii="仿宋_GB2312" w:eastAsia="仿宋_GB2312"/>
          <w:sz w:val="28"/>
          <w:szCs w:val="28"/>
        </w:rPr>
      </w:pPr>
      <w:bookmarkStart w:id="95" w:name="94jjbr1589249620700"/>
      <w:bookmarkEnd w:id="95"/>
      <w:r w:rsidRPr="00AA6CF2">
        <w:rPr>
          <w:rFonts w:ascii="仿宋_GB2312" w:eastAsia="仿宋_GB2312" w:hAnsi="仿宋_GB2312" w:cs="仿宋_GB2312" w:hint="eastAsia"/>
          <w:sz w:val="28"/>
          <w:szCs w:val="28"/>
        </w:rPr>
        <w:t>注意事项：</w:t>
      </w:r>
      <w:bookmarkStart w:id="96" w:name="36mdoj1589249620700"/>
      <w:bookmarkEnd w:id="96"/>
    </w:p>
    <w:p w14:paraId="3A013FB1" w14:textId="52BE116F" w:rsidR="00915270" w:rsidRDefault="004C2C30">
      <w:pPr>
        <w:ind w:firstLine="420"/>
        <w:rPr>
          <w:rFonts w:ascii="仿宋_GB2312" w:eastAsia="仿宋_GB2312"/>
          <w:sz w:val="28"/>
          <w:szCs w:val="28"/>
        </w:rPr>
      </w:pPr>
      <w:r w:rsidRPr="00AA6CF2">
        <w:rPr>
          <w:rFonts w:ascii="仿宋_GB2312" w:eastAsia="仿宋_GB2312" w:hint="eastAsia"/>
          <w:sz w:val="28"/>
          <w:szCs w:val="28"/>
        </w:rPr>
        <w:t>不得同时申请税控发票（增值税专用发票、</w:t>
      </w:r>
      <w:r w:rsidR="00043083">
        <w:rPr>
          <w:rFonts w:ascii="仿宋_GB2312" w:eastAsia="仿宋_GB2312" w:hint="eastAsia"/>
          <w:sz w:val="28"/>
          <w:szCs w:val="28"/>
        </w:rPr>
        <w:t>增值税电子专用发票、</w:t>
      </w:r>
      <w:r w:rsidRPr="00AA6CF2">
        <w:rPr>
          <w:rFonts w:ascii="仿宋_GB2312" w:eastAsia="仿宋_GB2312" w:hint="eastAsia"/>
          <w:sz w:val="28"/>
          <w:szCs w:val="28"/>
        </w:rPr>
        <w:t>增值税普通发票、增值税电子发票、机动车销售统一发票）与通用机打发票。</w:t>
      </w:r>
    </w:p>
    <w:p w14:paraId="7463A5A0" w14:textId="77777777" w:rsidR="00AA6CF2" w:rsidRPr="00AA6CF2" w:rsidRDefault="00AA6CF2">
      <w:pPr>
        <w:ind w:firstLine="420"/>
        <w:rPr>
          <w:rFonts w:ascii="仿宋_GB2312" w:eastAsia="仿宋_GB2312"/>
          <w:sz w:val="28"/>
          <w:szCs w:val="28"/>
        </w:rPr>
      </w:pPr>
    </w:p>
    <w:p w14:paraId="5CF536A0" w14:textId="77777777" w:rsidR="00915270" w:rsidRPr="00AA6CF2" w:rsidRDefault="004C2C30">
      <w:pPr>
        <w:rPr>
          <w:rFonts w:ascii="仿宋_GB2312" w:eastAsia="仿宋_GB2312"/>
          <w:sz w:val="28"/>
          <w:szCs w:val="28"/>
        </w:rPr>
      </w:pPr>
      <w:bookmarkStart w:id="97" w:name="50irvb1589249620700"/>
      <w:bookmarkEnd w:id="97"/>
      <w:r w:rsidRPr="00AA6CF2">
        <w:rPr>
          <w:rFonts w:ascii="仿宋_GB2312" w:eastAsia="仿宋_GB2312" w:hAnsi="楷体_GB2312" w:cs="楷体_GB2312" w:hint="eastAsia"/>
          <w:b/>
          <w:sz w:val="28"/>
          <w:szCs w:val="28"/>
        </w:rPr>
        <w:t>（二）增值税专用发票最高限额申请（单位纳税人适用）</w:t>
      </w:r>
    </w:p>
    <w:p w14:paraId="463D8359" w14:textId="77777777" w:rsidR="00915270" w:rsidRPr="00AA6CF2" w:rsidRDefault="004C2C30">
      <w:pPr>
        <w:ind w:firstLine="420"/>
        <w:rPr>
          <w:rFonts w:ascii="仿宋_GB2312" w:eastAsia="仿宋_GB2312"/>
          <w:sz w:val="28"/>
          <w:szCs w:val="28"/>
        </w:rPr>
      </w:pPr>
      <w:bookmarkStart w:id="98" w:name="11gutz1589249620700"/>
      <w:bookmarkEnd w:id="98"/>
      <w:r w:rsidRPr="00AA6CF2">
        <w:rPr>
          <w:rFonts w:ascii="仿宋_GB2312" w:eastAsia="仿宋_GB2312" w:hAnsi="仿宋_GB2312" w:cs="仿宋_GB2312" w:hint="eastAsia"/>
          <w:sz w:val="28"/>
          <w:szCs w:val="28"/>
        </w:rPr>
        <w:t>在申请增值税专用发票时才需要填写。</w:t>
      </w:r>
    </w:p>
    <w:p w14:paraId="40E4C466" w14:textId="77777777" w:rsidR="00915270" w:rsidRPr="00AA6CF2" w:rsidRDefault="004C2C30">
      <w:pPr>
        <w:ind w:firstLine="420"/>
        <w:rPr>
          <w:rFonts w:ascii="仿宋_GB2312" w:eastAsia="仿宋_GB2312"/>
          <w:sz w:val="28"/>
          <w:szCs w:val="28"/>
        </w:rPr>
      </w:pPr>
      <w:bookmarkStart w:id="99" w:name="88xydc1589249620700"/>
      <w:bookmarkEnd w:id="99"/>
      <w:r w:rsidRPr="00AA6CF2">
        <w:rPr>
          <w:rFonts w:ascii="仿宋_GB2312" w:eastAsia="仿宋_GB2312" w:hAnsi="仿宋_GB2312" w:cs="仿宋_GB2312" w:hint="eastAsia"/>
          <w:sz w:val="28"/>
          <w:szCs w:val="28"/>
        </w:rPr>
        <w:t>在基本信息栏中填写</w:t>
      </w:r>
      <w:r w:rsidRPr="00AA6CF2">
        <w:rPr>
          <w:rFonts w:ascii="仿宋_GB2312" w:eastAsia="仿宋_GB2312" w:hint="eastAsia"/>
          <w:sz w:val="28"/>
          <w:szCs w:val="28"/>
        </w:rPr>
        <w:t>“申请原因”，发票信息栏自动带出申请的专用发票种类，填写“申请最高开票限额”。一般纳税人申请专用发票单份最高限额只能选择为十万元或以下。</w:t>
      </w:r>
    </w:p>
    <w:p w14:paraId="234F5971" w14:textId="77777777" w:rsidR="00915270" w:rsidRPr="00AA6CF2" w:rsidRDefault="004C2C30">
      <w:pPr>
        <w:rPr>
          <w:rFonts w:ascii="仿宋_GB2312" w:eastAsia="仿宋_GB2312"/>
          <w:sz w:val="28"/>
          <w:szCs w:val="28"/>
        </w:rPr>
      </w:pPr>
      <w:bookmarkStart w:id="100" w:name="46adoc1589249620700"/>
      <w:bookmarkEnd w:id="100"/>
      <w:r w:rsidRPr="00AA6CF2">
        <w:rPr>
          <w:rFonts w:ascii="仿宋_GB2312" w:eastAsia="仿宋_GB2312" w:hint="eastAsia"/>
          <w:noProof/>
          <w:sz w:val="28"/>
          <w:szCs w:val="28"/>
        </w:rPr>
        <w:drawing>
          <wp:inline distT="0" distB="0" distL="0" distR="0" wp14:anchorId="0F02D328" wp14:editId="7A6B7121">
            <wp:extent cx="5267325" cy="1987132"/>
            <wp:effectExtent l="0" t="0" r="0" b="0"/>
            <wp:docPr id="23" name="Drawing 22" descr="wps23.jpeg"/>
            <wp:cNvGraphicFramePr/>
            <a:graphic xmlns:a="http://schemas.openxmlformats.org/drawingml/2006/main">
              <a:graphicData uri="http://schemas.openxmlformats.org/drawingml/2006/picture">
                <pic:pic xmlns:pic="http://schemas.openxmlformats.org/drawingml/2006/picture">
                  <pic:nvPicPr>
                    <pic:cNvPr id="0" name="Picture 22" descr="wps23.jpeg"/>
                    <pic:cNvPicPr>
                      <a:picLocks noChangeAspect="1"/>
                    </pic:cNvPicPr>
                  </pic:nvPicPr>
                  <pic:blipFill>
                    <a:blip r:embed="rId31"/>
                    <a:stretch>
                      <a:fillRect/>
                    </a:stretch>
                  </pic:blipFill>
                  <pic:spPr>
                    <a:xfrm>
                      <a:off x="0" y="0"/>
                      <a:ext cx="5267325" cy="1987132"/>
                    </a:xfrm>
                    <a:prstGeom prst="rect">
                      <a:avLst/>
                    </a:prstGeom>
                  </pic:spPr>
                </pic:pic>
              </a:graphicData>
            </a:graphic>
          </wp:inline>
        </w:drawing>
      </w:r>
    </w:p>
    <w:p w14:paraId="36271C78" w14:textId="77777777" w:rsidR="00915270" w:rsidRPr="00AA6CF2" w:rsidRDefault="004C2C30">
      <w:pPr>
        <w:rPr>
          <w:rFonts w:ascii="仿宋_GB2312" w:eastAsia="仿宋_GB2312"/>
          <w:sz w:val="28"/>
          <w:szCs w:val="28"/>
        </w:rPr>
      </w:pPr>
      <w:bookmarkStart w:id="101" w:name="61nkez1589249620700"/>
      <w:bookmarkEnd w:id="101"/>
      <w:r w:rsidRPr="00AA6CF2">
        <w:rPr>
          <w:rFonts w:ascii="仿宋_GB2312" w:eastAsia="仿宋_GB2312" w:hAnsi="Times New Roman" w:hint="eastAsia"/>
          <w:sz w:val="28"/>
          <w:szCs w:val="28"/>
        </w:rPr>
        <w:t> </w:t>
      </w:r>
    </w:p>
    <w:p w14:paraId="157BE7F6" w14:textId="77777777" w:rsidR="00915270" w:rsidRPr="00AA6CF2" w:rsidRDefault="004C2C30">
      <w:pPr>
        <w:rPr>
          <w:rFonts w:ascii="仿宋_GB2312" w:eastAsia="仿宋_GB2312"/>
          <w:sz w:val="28"/>
          <w:szCs w:val="28"/>
        </w:rPr>
      </w:pPr>
      <w:bookmarkStart w:id="102" w:name="31hpqr1589249620700"/>
      <w:bookmarkEnd w:id="102"/>
      <w:r w:rsidRPr="00AA6CF2">
        <w:rPr>
          <w:rFonts w:ascii="仿宋_GB2312" w:eastAsia="仿宋_GB2312" w:hAnsi="楷体_GB2312" w:cs="楷体_GB2312" w:hint="eastAsia"/>
          <w:b/>
          <w:sz w:val="28"/>
          <w:szCs w:val="28"/>
        </w:rPr>
        <w:t>（三）增值税税控系统专用设备申购</w:t>
      </w:r>
    </w:p>
    <w:p w14:paraId="088CFD34" w14:textId="0DF0439E" w:rsidR="00915270" w:rsidRPr="00AA6CF2" w:rsidRDefault="004C2C30" w:rsidP="00725FDD">
      <w:pPr>
        <w:ind w:firstLine="420"/>
        <w:rPr>
          <w:rFonts w:ascii="仿宋_GB2312" w:eastAsia="仿宋_GB2312"/>
          <w:sz w:val="28"/>
          <w:szCs w:val="28"/>
        </w:rPr>
      </w:pPr>
      <w:bookmarkStart w:id="103" w:name="53tehd1589249620700"/>
      <w:bookmarkEnd w:id="103"/>
      <w:r w:rsidRPr="00AA6CF2">
        <w:rPr>
          <w:rFonts w:ascii="仿宋_GB2312" w:eastAsia="仿宋_GB2312" w:hint="eastAsia"/>
          <w:sz w:val="28"/>
          <w:szCs w:val="28"/>
        </w:rPr>
        <w:t>1.申领</w:t>
      </w:r>
      <w:r w:rsidR="00043083" w:rsidRPr="00AA6CF2">
        <w:rPr>
          <w:rFonts w:ascii="仿宋_GB2312" w:eastAsia="仿宋_GB2312" w:hint="eastAsia"/>
          <w:sz w:val="28"/>
          <w:szCs w:val="28"/>
        </w:rPr>
        <w:t>税控发票</w:t>
      </w:r>
      <w:r w:rsidRPr="00AA6CF2">
        <w:rPr>
          <w:rFonts w:ascii="仿宋_GB2312" w:eastAsia="仿宋_GB2312" w:hint="eastAsia"/>
          <w:sz w:val="28"/>
          <w:szCs w:val="28"/>
        </w:rPr>
        <w:t>需进入“防伪税控设备申购”页面。</w:t>
      </w:r>
      <w:r w:rsidR="00725FDD">
        <w:rPr>
          <w:noProof/>
        </w:rPr>
        <w:drawing>
          <wp:inline distT="0" distB="0" distL="0" distR="0" wp14:anchorId="693A5952" wp14:editId="1BA34E3D">
            <wp:extent cx="5274310" cy="1047115"/>
            <wp:effectExtent l="0" t="0" r="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74310" cy="1047115"/>
                    </a:xfrm>
                    <a:prstGeom prst="rect">
                      <a:avLst/>
                    </a:prstGeom>
                    <a:noFill/>
                    <a:ln>
                      <a:noFill/>
                    </a:ln>
                  </pic:spPr>
                </pic:pic>
              </a:graphicData>
            </a:graphic>
          </wp:inline>
        </w:drawing>
      </w:r>
      <w:bookmarkStart w:id="104" w:name="32jnci1589249620700"/>
      <w:bookmarkEnd w:id="104"/>
    </w:p>
    <w:p w14:paraId="2F3BE2A8" w14:textId="3B7FA5CB" w:rsidR="00915270" w:rsidRPr="00AA6CF2" w:rsidRDefault="004C2C30" w:rsidP="00725FDD">
      <w:pPr>
        <w:ind w:firstLine="420"/>
        <w:rPr>
          <w:rFonts w:ascii="仿宋_GB2312" w:eastAsia="仿宋_GB2312"/>
          <w:sz w:val="28"/>
          <w:szCs w:val="28"/>
        </w:rPr>
      </w:pPr>
      <w:bookmarkStart w:id="105" w:name="28kknl1589249620700"/>
      <w:bookmarkEnd w:id="105"/>
      <w:r w:rsidRPr="00AA6CF2">
        <w:rPr>
          <w:rFonts w:ascii="仿宋_GB2312" w:eastAsia="仿宋_GB2312" w:hint="eastAsia"/>
          <w:sz w:val="28"/>
          <w:szCs w:val="28"/>
        </w:rPr>
        <w:t>2.领用方式</w:t>
      </w:r>
      <w:r w:rsidR="00725FDD">
        <w:rPr>
          <w:rFonts w:ascii="仿宋_GB2312" w:eastAsia="仿宋_GB2312" w:hint="eastAsia"/>
          <w:sz w:val="28"/>
          <w:szCs w:val="28"/>
        </w:rPr>
        <w:t>有：税务机关领取、回单柜领取、邮寄领取</w:t>
      </w:r>
      <w:bookmarkStart w:id="106" w:name="88rgcd1589249620700"/>
      <w:bookmarkStart w:id="107" w:name="45zkdz1589249620700"/>
      <w:bookmarkStart w:id="108" w:name="99wbtd1589249620700"/>
      <w:bookmarkStart w:id="109" w:name="97cfar1589249620700"/>
      <w:bookmarkEnd w:id="106"/>
      <w:bookmarkEnd w:id="107"/>
      <w:bookmarkEnd w:id="108"/>
      <w:bookmarkEnd w:id="109"/>
      <w:r w:rsidR="00725FDD">
        <w:rPr>
          <w:rFonts w:ascii="仿宋_GB2312" w:eastAsia="仿宋_GB2312" w:hint="eastAsia"/>
          <w:sz w:val="28"/>
          <w:szCs w:val="28"/>
        </w:rPr>
        <w:t>，</w:t>
      </w:r>
      <w:r w:rsidRPr="00AA6CF2">
        <w:rPr>
          <w:rFonts w:ascii="仿宋_GB2312" w:eastAsia="仿宋_GB2312" w:hint="eastAsia"/>
          <w:sz w:val="28"/>
          <w:szCs w:val="28"/>
        </w:rPr>
        <w:t>按实际需要</w:t>
      </w:r>
      <w:r w:rsidR="00725FDD">
        <w:rPr>
          <w:rFonts w:ascii="仿宋_GB2312" w:eastAsia="仿宋_GB2312" w:hint="eastAsia"/>
          <w:sz w:val="28"/>
          <w:szCs w:val="28"/>
        </w:rPr>
        <w:t>进行</w:t>
      </w:r>
      <w:r w:rsidRPr="00AA6CF2">
        <w:rPr>
          <w:rFonts w:ascii="仿宋_GB2312" w:eastAsia="仿宋_GB2312" w:hint="eastAsia"/>
          <w:sz w:val="28"/>
          <w:szCs w:val="28"/>
        </w:rPr>
        <w:t>选择</w:t>
      </w:r>
      <w:r w:rsidR="00725FDD">
        <w:rPr>
          <w:rFonts w:ascii="仿宋_GB2312" w:eastAsia="仿宋_GB2312" w:hint="eastAsia"/>
          <w:sz w:val="28"/>
          <w:szCs w:val="28"/>
        </w:rPr>
        <w:t>，</w:t>
      </w:r>
      <w:r w:rsidRPr="00AA6CF2">
        <w:rPr>
          <w:rFonts w:ascii="仿宋_GB2312" w:eastAsia="仿宋_GB2312" w:hint="eastAsia"/>
          <w:sz w:val="28"/>
          <w:szCs w:val="28"/>
        </w:rPr>
        <w:t>待套餐审核通过后，</w:t>
      </w:r>
      <w:r w:rsidR="00725FDD">
        <w:rPr>
          <w:rFonts w:ascii="仿宋_GB2312" w:eastAsia="仿宋_GB2312" w:hint="eastAsia"/>
          <w:sz w:val="28"/>
          <w:szCs w:val="28"/>
        </w:rPr>
        <w:t>按照相应的方式进行领取。</w:t>
      </w:r>
      <w:r w:rsidR="00725FDD" w:rsidRPr="00AA6CF2">
        <w:rPr>
          <w:rFonts w:ascii="仿宋_GB2312" w:eastAsia="仿宋_GB2312" w:hint="eastAsia"/>
          <w:sz w:val="28"/>
          <w:szCs w:val="28"/>
        </w:rPr>
        <w:t xml:space="preserve"> </w:t>
      </w:r>
    </w:p>
    <w:p w14:paraId="27731FF9" w14:textId="268C31DB" w:rsidR="00915270" w:rsidRPr="00AA6CF2" w:rsidRDefault="00043083">
      <w:pPr>
        <w:rPr>
          <w:rFonts w:ascii="仿宋_GB2312" w:eastAsia="仿宋_GB2312"/>
          <w:sz w:val="28"/>
          <w:szCs w:val="28"/>
        </w:rPr>
      </w:pPr>
      <w:bookmarkStart w:id="110" w:name="18ehhn1589249620700"/>
      <w:bookmarkEnd w:id="110"/>
      <w:r w:rsidRPr="00043083">
        <w:rPr>
          <w:rFonts w:ascii="仿宋_GB2312" w:eastAsia="仿宋_GB2312"/>
          <w:noProof/>
          <w:sz w:val="28"/>
          <w:szCs w:val="28"/>
        </w:rPr>
        <w:lastRenderedPageBreak/>
        <w:drawing>
          <wp:inline distT="0" distB="0" distL="0" distR="0" wp14:anchorId="39BD4323" wp14:editId="33D8FDC5">
            <wp:extent cx="5260340" cy="2245360"/>
            <wp:effectExtent l="0" t="0" r="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260340" cy="2245360"/>
                    </a:xfrm>
                    <a:prstGeom prst="rect">
                      <a:avLst/>
                    </a:prstGeom>
                    <a:noFill/>
                    <a:ln>
                      <a:noFill/>
                    </a:ln>
                  </pic:spPr>
                </pic:pic>
              </a:graphicData>
            </a:graphic>
          </wp:inline>
        </w:drawing>
      </w:r>
    </w:p>
    <w:p w14:paraId="069E5E3D" w14:textId="77777777" w:rsidR="00915270" w:rsidRPr="00AA6CF2" w:rsidRDefault="004C2C30">
      <w:pPr>
        <w:rPr>
          <w:rFonts w:ascii="仿宋_GB2312" w:eastAsia="仿宋_GB2312"/>
          <w:sz w:val="28"/>
          <w:szCs w:val="28"/>
        </w:rPr>
      </w:pPr>
      <w:bookmarkStart w:id="111" w:name="17wwoz1589249620700"/>
      <w:bookmarkEnd w:id="111"/>
      <w:r w:rsidRPr="00AA6CF2">
        <w:rPr>
          <w:rFonts w:ascii="仿宋_GB2312" w:eastAsia="仿宋_GB2312" w:hAnsi="Times New Roman" w:hint="eastAsia"/>
          <w:sz w:val="28"/>
          <w:szCs w:val="28"/>
        </w:rPr>
        <w:t> </w:t>
      </w:r>
    </w:p>
    <w:p w14:paraId="04920848" w14:textId="77777777" w:rsidR="00915270" w:rsidRPr="00AA6CF2" w:rsidRDefault="004C2C30">
      <w:pPr>
        <w:rPr>
          <w:rFonts w:ascii="仿宋_GB2312" w:eastAsia="仿宋_GB2312"/>
          <w:sz w:val="28"/>
          <w:szCs w:val="28"/>
        </w:rPr>
      </w:pPr>
      <w:bookmarkStart w:id="112" w:name="9moey1589249620700"/>
      <w:bookmarkEnd w:id="112"/>
      <w:r w:rsidRPr="00AA6CF2">
        <w:rPr>
          <w:rFonts w:ascii="仿宋_GB2312" w:eastAsia="仿宋_GB2312" w:hAnsi="宋体" w:cs="宋体" w:hint="eastAsia"/>
          <w:b/>
          <w:sz w:val="28"/>
          <w:szCs w:val="28"/>
        </w:rPr>
        <w:t>七、单位缴费登记（社保）</w:t>
      </w:r>
    </w:p>
    <w:p w14:paraId="71545585" w14:textId="77777777" w:rsidR="00915270" w:rsidRPr="00AA6CF2" w:rsidRDefault="004C2C30">
      <w:pPr>
        <w:ind w:firstLine="420"/>
        <w:rPr>
          <w:rFonts w:ascii="仿宋_GB2312" w:eastAsia="仿宋_GB2312"/>
          <w:sz w:val="28"/>
          <w:szCs w:val="28"/>
        </w:rPr>
      </w:pPr>
      <w:bookmarkStart w:id="113" w:name="58hmzx1589249620700"/>
      <w:bookmarkEnd w:id="113"/>
      <w:r w:rsidRPr="00AA6CF2">
        <w:rPr>
          <w:rFonts w:ascii="仿宋_GB2312" w:eastAsia="仿宋_GB2312" w:hint="eastAsia"/>
          <w:b/>
          <w:sz w:val="28"/>
          <w:szCs w:val="28"/>
        </w:rPr>
        <w:t>1、社保登记信息</w:t>
      </w:r>
    </w:p>
    <w:p w14:paraId="4B61C554" w14:textId="77777777" w:rsidR="00915270" w:rsidRPr="00AA6CF2" w:rsidRDefault="004C2C30">
      <w:pPr>
        <w:ind w:firstLine="420"/>
        <w:rPr>
          <w:rFonts w:ascii="仿宋_GB2312" w:eastAsia="仿宋_GB2312"/>
          <w:sz w:val="28"/>
          <w:szCs w:val="28"/>
        </w:rPr>
      </w:pPr>
      <w:bookmarkStart w:id="114" w:name="73mbwq1589249620700"/>
      <w:bookmarkEnd w:id="114"/>
      <w:r w:rsidRPr="00AA6CF2">
        <w:rPr>
          <w:rFonts w:ascii="仿宋_GB2312" w:eastAsia="仿宋_GB2312" w:hAnsi="仿宋_GB2312" w:cs="仿宋_GB2312" w:hint="eastAsia"/>
          <w:sz w:val="28"/>
          <w:szCs w:val="28"/>
        </w:rPr>
        <w:t>单位纳税人该项默认为</w:t>
      </w:r>
      <w:r w:rsidRPr="00AA6CF2">
        <w:rPr>
          <w:rFonts w:ascii="仿宋_GB2312" w:eastAsia="仿宋_GB2312" w:hint="eastAsia"/>
          <w:sz w:val="28"/>
          <w:szCs w:val="28"/>
        </w:rPr>
        <w:t>“企业”，无法修改。</w:t>
      </w:r>
    </w:p>
    <w:p w14:paraId="00DC04A8" w14:textId="77777777" w:rsidR="00915270" w:rsidRPr="00AA6CF2" w:rsidRDefault="004C2C30">
      <w:pPr>
        <w:rPr>
          <w:rFonts w:ascii="仿宋_GB2312" w:eastAsia="仿宋_GB2312"/>
          <w:sz w:val="28"/>
          <w:szCs w:val="28"/>
        </w:rPr>
      </w:pPr>
      <w:bookmarkStart w:id="115" w:name="3pbyw1589249620700"/>
      <w:bookmarkEnd w:id="115"/>
      <w:r w:rsidRPr="00AA6CF2">
        <w:rPr>
          <w:rFonts w:ascii="仿宋_GB2312" w:eastAsia="仿宋_GB2312" w:hint="eastAsia"/>
          <w:noProof/>
          <w:sz w:val="28"/>
          <w:szCs w:val="28"/>
        </w:rPr>
        <w:drawing>
          <wp:inline distT="0" distB="0" distL="0" distR="0" wp14:anchorId="41ED99CF" wp14:editId="533279BB">
            <wp:extent cx="4826000" cy="2037010"/>
            <wp:effectExtent l="0" t="0" r="0" b="0"/>
            <wp:docPr id="27" name="Drawing 26" descr="wps27.jpeg"/>
            <wp:cNvGraphicFramePr/>
            <a:graphic xmlns:a="http://schemas.openxmlformats.org/drawingml/2006/main">
              <a:graphicData uri="http://schemas.openxmlformats.org/drawingml/2006/picture">
                <pic:pic xmlns:pic="http://schemas.openxmlformats.org/drawingml/2006/picture">
                  <pic:nvPicPr>
                    <pic:cNvPr id="0" name="Picture 26" descr="wps27.jpeg"/>
                    <pic:cNvPicPr>
                      <a:picLocks noChangeAspect="1"/>
                    </pic:cNvPicPr>
                  </pic:nvPicPr>
                  <pic:blipFill>
                    <a:blip r:embed="rId34"/>
                    <a:stretch>
                      <a:fillRect/>
                    </a:stretch>
                  </pic:blipFill>
                  <pic:spPr>
                    <a:xfrm>
                      <a:off x="0" y="0"/>
                      <a:ext cx="4826000" cy="2037010"/>
                    </a:xfrm>
                    <a:prstGeom prst="rect">
                      <a:avLst/>
                    </a:prstGeom>
                  </pic:spPr>
                </pic:pic>
              </a:graphicData>
            </a:graphic>
          </wp:inline>
        </w:drawing>
      </w:r>
    </w:p>
    <w:p w14:paraId="13AB4C0B" w14:textId="77777777" w:rsidR="00915270" w:rsidRPr="00AA6CF2" w:rsidRDefault="004C2C30">
      <w:pPr>
        <w:ind w:firstLine="420"/>
        <w:rPr>
          <w:rFonts w:ascii="仿宋_GB2312" w:eastAsia="仿宋_GB2312"/>
          <w:sz w:val="28"/>
          <w:szCs w:val="28"/>
        </w:rPr>
      </w:pPr>
      <w:bookmarkStart w:id="116" w:name="79xucd1589249620700"/>
      <w:bookmarkEnd w:id="116"/>
      <w:r w:rsidRPr="00AA6CF2">
        <w:rPr>
          <w:rFonts w:ascii="仿宋_GB2312" w:eastAsia="仿宋_GB2312" w:hint="eastAsia"/>
          <w:sz w:val="28"/>
          <w:szCs w:val="28"/>
        </w:rPr>
        <w:t> </w:t>
      </w:r>
    </w:p>
    <w:p w14:paraId="2D90FF84" w14:textId="77777777" w:rsidR="00915270" w:rsidRPr="00AA6CF2" w:rsidRDefault="004C2C30">
      <w:pPr>
        <w:ind w:firstLine="420"/>
        <w:rPr>
          <w:rFonts w:ascii="仿宋_GB2312" w:eastAsia="仿宋_GB2312"/>
          <w:sz w:val="28"/>
          <w:szCs w:val="28"/>
        </w:rPr>
      </w:pPr>
      <w:bookmarkStart w:id="117" w:name="21wpoz1589249620700"/>
      <w:bookmarkEnd w:id="117"/>
      <w:r w:rsidRPr="00AA6CF2">
        <w:rPr>
          <w:rFonts w:ascii="仿宋_GB2312" w:eastAsia="仿宋_GB2312" w:hAnsi="仿宋_GB2312" w:cs="仿宋_GB2312" w:hint="eastAsia"/>
          <w:sz w:val="28"/>
          <w:szCs w:val="28"/>
        </w:rPr>
        <w:t>个体工商户可选择</w:t>
      </w:r>
      <w:r w:rsidRPr="00AA6CF2">
        <w:rPr>
          <w:rFonts w:ascii="仿宋_GB2312" w:eastAsia="仿宋_GB2312" w:hint="eastAsia"/>
          <w:sz w:val="28"/>
          <w:szCs w:val="28"/>
        </w:rPr>
        <w:t>“个体工商户(有雇工)”、“个体工商户(无雇工)”，纳税人按实际情况选择。</w:t>
      </w:r>
    </w:p>
    <w:p w14:paraId="2EA72ECD" w14:textId="77777777" w:rsidR="00915270" w:rsidRPr="00AA6CF2" w:rsidRDefault="004C2C30">
      <w:pPr>
        <w:rPr>
          <w:rFonts w:ascii="仿宋_GB2312" w:eastAsia="仿宋_GB2312"/>
          <w:sz w:val="28"/>
          <w:szCs w:val="28"/>
        </w:rPr>
      </w:pPr>
      <w:bookmarkStart w:id="118" w:name="83zqde1589249620700"/>
      <w:bookmarkEnd w:id="118"/>
      <w:r w:rsidRPr="00AA6CF2">
        <w:rPr>
          <w:rFonts w:ascii="仿宋_GB2312" w:eastAsia="仿宋_GB2312" w:hint="eastAsia"/>
          <w:noProof/>
          <w:sz w:val="28"/>
          <w:szCs w:val="28"/>
        </w:rPr>
        <w:lastRenderedPageBreak/>
        <w:drawing>
          <wp:inline distT="0" distB="0" distL="0" distR="0" wp14:anchorId="5274EB7A" wp14:editId="6A7A7A6A">
            <wp:extent cx="5267325" cy="2310397"/>
            <wp:effectExtent l="0" t="0" r="0" b="0"/>
            <wp:docPr id="28" name="Drawing 27" descr="wps28.jpeg"/>
            <wp:cNvGraphicFramePr/>
            <a:graphic xmlns:a="http://schemas.openxmlformats.org/drawingml/2006/main">
              <a:graphicData uri="http://schemas.openxmlformats.org/drawingml/2006/picture">
                <pic:pic xmlns:pic="http://schemas.openxmlformats.org/drawingml/2006/picture">
                  <pic:nvPicPr>
                    <pic:cNvPr id="0" name="Picture 27" descr="wps28.jpeg"/>
                    <pic:cNvPicPr>
                      <a:picLocks noChangeAspect="1"/>
                    </pic:cNvPicPr>
                  </pic:nvPicPr>
                  <pic:blipFill>
                    <a:blip r:embed="rId35"/>
                    <a:stretch>
                      <a:fillRect/>
                    </a:stretch>
                  </pic:blipFill>
                  <pic:spPr>
                    <a:xfrm>
                      <a:off x="0" y="0"/>
                      <a:ext cx="5267325" cy="2310397"/>
                    </a:xfrm>
                    <a:prstGeom prst="rect">
                      <a:avLst/>
                    </a:prstGeom>
                  </pic:spPr>
                </pic:pic>
              </a:graphicData>
            </a:graphic>
          </wp:inline>
        </w:drawing>
      </w:r>
    </w:p>
    <w:p w14:paraId="5EBB4760" w14:textId="77777777" w:rsidR="00915270" w:rsidRPr="00AA6CF2" w:rsidRDefault="004C2C30">
      <w:pPr>
        <w:ind w:firstLine="420"/>
        <w:rPr>
          <w:rFonts w:ascii="仿宋_GB2312" w:eastAsia="仿宋_GB2312"/>
          <w:sz w:val="28"/>
          <w:szCs w:val="28"/>
        </w:rPr>
      </w:pPr>
      <w:bookmarkStart w:id="119" w:name="35kgpq1589249620700"/>
      <w:bookmarkEnd w:id="119"/>
      <w:r w:rsidRPr="00AA6CF2">
        <w:rPr>
          <w:rFonts w:ascii="仿宋_GB2312" w:eastAsia="仿宋_GB2312" w:hAnsi="Times New Roman" w:hint="eastAsia"/>
          <w:sz w:val="28"/>
          <w:szCs w:val="28"/>
        </w:rPr>
        <w:t> </w:t>
      </w:r>
    </w:p>
    <w:p w14:paraId="51AE085A" w14:textId="77777777" w:rsidR="00915270" w:rsidRPr="00AA6CF2" w:rsidRDefault="004C2C30">
      <w:pPr>
        <w:rPr>
          <w:rFonts w:ascii="仿宋_GB2312" w:eastAsia="仿宋_GB2312"/>
          <w:sz w:val="28"/>
          <w:szCs w:val="28"/>
        </w:rPr>
      </w:pPr>
      <w:bookmarkStart w:id="120" w:name="50twfr1589249620700"/>
      <w:bookmarkEnd w:id="120"/>
      <w:r w:rsidRPr="00AA6CF2">
        <w:rPr>
          <w:rFonts w:ascii="仿宋_GB2312" w:eastAsia="仿宋_GB2312" w:hint="eastAsia"/>
          <w:b/>
          <w:sz w:val="28"/>
          <w:szCs w:val="28"/>
        </w:rPr>
        <w:t>2、</w:t>
      </w:r>
      <w:r w:rsidRPr="00AA6CF2">
        <w:rPr>
          <w:rFonts w:ascii="仿宋_GB2312" w:eastAsia="仿宋_GB2312" w:hAnsi="楷体_GB2312" w:cs="楷体_GB2312" w:hint="eastAsia"/>
          <w:b/>
          <w:sz w:val="28"/>
          <w:szCs w:val="28"/>
        </w:rPr>
        <w:t>社保联系人登记信息</w:t>
      </w:r>
    </w:p>
    <w:p w14:paraId="1C833805" w14:textId="77777777" w:rsidR="00915270" w:rsidRPr="00AA6CF2" w:rsidRDefault="004C2C30">
      <w:pPr>
        <w:ind w:firstLine="420"/>
        <w:rPr>
          <w:rFonts w:ascii="仿宋_GB2312" w:eastAsia="仿宋_GB2312"/>
          <w:sz w:val="28"/>
          <w:szCs w:val="28"/>
        </w:rPr>
      </w:pPr>
      <w:bookmarkStart w:id="121" w:name="43dhbq1589249620700"/>
      <w:bookmarkEnd w:id="121"/>
      <w:r w:rsidRPr="00AA6CF2">
        <w:rPr>
          <w:rFonts w:ascii="仿宋_GB2312" w:eastAsia="仿宋_GB2312" w:hAnsi="楷体_GB2312" w:cs="楷体_GB2312" w:hint="eastAsia"/>
          <w:sz w:val="28"/>
          <w:szCs w:val="28"/>
        </w:rPr>
        <w:t>初始化带出当前申请人的实名信息，可根据实际情况进行修改。</w:t>
      </w:r>
    </w:p>
    <w:p w14:paraId="7108CAB1" w14:textId="77777777" w:rsidR="00915270" w:rsidRPr="00AA6CF2" w:rsidRDefault="004C2C30">
      <w:pPr>
        <w:rPr>
          <w:rFonts w:ascii="仿宋_GB2312" w:eastAsia="仿宋_GB2312"/>
          <w:sz w:val="28"/>
          <w:szCs w:val="28"/>
        </w:rPr>
      </w:pPr>
      <w:bookmarkStart w:id="122" w:name="33huef1589249620700"/>
      <w:bookmarkEnd w:id="122"/>
      <w:r w:rsidRPr="00AA6CF2">
        <w:rPr>
          <w:rFonts w:ascii="仿宋_GB2312" w:eastAsia="仿宋_GB2312" w:hint="eastAsia"/>
          <w:noProof/>
          <w:sz w:val="28"/>
          <w:szCs w:val="28"/>
        </w:rPr>
        <w:drawing>
          <wp:inline distT="0" distB="0" distL="0" distR="0" wp14:anchorId="77B71F34" wp14:editId="473500E8">
            <wp:extent cx="5267325" cy="2381250"/>
            <wp:effectExtent l="0" t="0" r="0" b="0"/>
            <wp:docPr id="29" name="Drawing 28" descr="wps29.jpeg"/>
            <wp:cNvGraphicFramePr/>
            <a:graphic xmlns:a="http://schemas.openxmlformats.org/drawingml/2006/main">
              <a:graphicData uri="http://schemas.openxmlformats.org/drawingml/2006/picture">
                <pic:pic xmlns:pic="http://schemas.openxmlformats.org/drawingml/2006/picture">
                  <pic:nvPicPr>
                    <pic:cNvPr id="0" name="Picture 28" descr="wps29.jpeg"/>
                    <pic:cNvPicPr>
                      <a:picLocks noChangeAspect="1"/>
                    </pic:cNvPicPr>
                  </pic:nvPicPr>
                  <pic:blipFill>
                    <a:blip r:embed="rId36"/>
                    <a:stretch>
                      <a:fillRect/>
                    </a:stretch>
                  </pic:blipFill>
                  <pic:spPr>
                    <a:xfrm>
                      <a:off x="0" y="0"/>
                      <a:ext cx="5267325" cy="2381250"/>
                    </a:xfrm>
                    <a:prstGeom prst="rect">
                      <a:avLst/>
                    </a:prstGeom>
                  </pic:spPr>
                </pic:pic>
              </a:graphicData>
            </a:graphic>
          </wp:inline>
        </w:drawing>
      </w:r>
    </w:p>
    <w:p w14:paraId="45943AC9" w14:textId="73E6B863" w:rsidR="00915270" w:rsidRPr="00AA6CF2" w:rsidRDefault="004C2C30" w:rsidP="00725FDD">
      <w:pPr>
        <w:ind w:firstLine="420"/>
        <w:rPr>
          <w:rFonts w:ascii="仿宋_GB2312" w:eastAsia="仿宋_GB2312"/>
          <w:sz w:val="28"/>
          <w:szCs w:val="28"/>
        </w:rPr>
      </w:pPr>
      <w:bookmarkStart w:id="123" w:name="49tlwd1589249620700"/>
      <w:bookmarkEnd w:id="123"/>
      <w:r w:rsidRPr="00AA6CF2">
        <w:rPr>
          <w:rFonts w:ascii="仿宋_GB2312" w:eastAsia="仿宋_GB2312" w:hint="eastAsia"/>
          <w:sz w:val="28"/>
          <w:szCs w:val="28"/>
        </w:rPr>
        <w:t> </w:t>
      </w:r>
      <w:bookmarkStart w:id="124" w:name="5odud1589249620700"/>
      <w:bookmarkEnd w:id="124"/>
    </w:p>
    <w:p w14:paraId="62A00A42" w14:textId="77777777" w:rsidR="00915270" w:rsidRPr="00AA6CF2" w:rsidRDefault="004C2C30">
      <w:pPr>
        <w:rPr>
          <w:rFonts w:ascii="仿宋_GB2312" w:eastAsia="仿宋_GB2312"/>
          <w:sz w:val="28"/>
          <w:szCs w:val="28"/>
        </w:rPr>
      </w:pPr>
      <w:bookmarkStart w:id="125" w:name="9coxm1589249620700"/>
      <w:bookmarkEnd w:id="125"/>
      <w:r w:rsidRPr="00AA6CF2">
        <w:rPr>
          <w:rFonts w:ascii="仿宋_GB2312" w:eastAsia="仿宋_GB2312" w:hAnsi="宋体" w:cs="宋体" w:hint="eastAsia"/>
          <w:b/>
          <w:sz w:val="28"/>
          <w:szCs w:val="28"/>
        </w:rPr>
        <w:t>八、附报资料</w:t>
      </w:r>
    </w:p>
    <w:p w14:paraId="30B66CA1" w14:textId="77777777" w:rsidR="00915270" w:rsidRPr="00AA6CF2" w:rsidRDefault="004C2C30">
      <w:pPr>
        <w:ind w:firstLine="420"/>
        <w:rPr>
          <w:rFonts w:ascii="仿宋_GB2312" w:eastAsia="仿宋_GB2312"/>
          <w:sz w:val="28"/>
          <w:szCs w:val="28"/>
        </w:rPr>
      </w:pPr>
      <w:bookmarkStart w:id="126" w:name="96qaym1589249620700"/>
      <w:bookmarkEnd w:id="126"/>
      <w:r w:rsidRPr="00AA6CF2">
        <w:rPr>
          <w:rFonts w:ascii="仿宋_GB2312" w:eastAsia="仿宋_GB2312" w:hAnsi="仿宋_GB2312" w:cs="仿宋_GB2312" w:hint="eastAsia"/>
          <w:sz w:val="28"/>
          <w:szCs w:val="28"/>
        </w:rPr>
        <w:t>（一）选择在新办纳税人套餐中办理存款账户账号报告的纳税人，有条件的可直接在线上传企业基本存款账户或一般存款账户开户证明资料（电子版）</w:t>
      </w:r>
      <w:r w:rsidRPr="00AA6CF2">
        <w:rPr>
          <w:rFonts w:ascii="仿宋_GB2312" w:eastAsia="仿宋_GB2312" w:hint="eastAsia"/>
          <w:sz w:val="28"/>
          <w:szCs w:val="28"/>
        </w:rPr>
        <w:t>,也可选择在套餐审批完成后携带上述资料的原件和加盖公章的复印件到办税厅前台确认。</w:t>
      </w:r>
    </w:p>
    <w:p w14:paraId="6172307B" w14:textId="77777777" w:rsidR="00915270" w:rsidRPr="00AA6CF2" w:rsidRDefault="004C2C30">
      <w:pPr>
        <w:rPr>
          <w:rFonts w:ascii="仿宋_GB2312" w:eastAsia="仿宋_GB2312"/>
          <w:sz w:val="28"/>
          <w:szCs w:val="28"/>
        </w:rPr>
      </w:pPr>
      <w:bookmarkStart w:id="127" w:name="2hjmd1589249620700"/>
      <w:bookmarkEnd w:id="127"/>
      <w:r w:rsidRPr="00AA6CF2">
        <w:rPr>
          <w:rFonts w:ascii="仿宋_GB2312" w:eastAsia="仿宋_GB2312" w:hint="eastAsia"/>
          <w:noProof/>
          <w:sz w:val="28"/>
          <w:szCs w:val="28"/>
        </w:rPr>
        <w:lastRenderedPageBreak/>
        <w:drawing>
          <wp:inline distT="0" distB="0" distL="0" distR="0" wp14:anchorId="5770973A" wp14:editId="156668D6">
            <wp:extent cx="5267325" cy="1464202"/>
            <wp:effectExtent l="0" t="0" r="0" b="0"/>
            <wp:docPr id="30" name="Drawing 29" descr="wps30.jpeg"/>
            <wp:cNvGraphicFramePr/>
            <a:graphic xmlns:a="http://schemas.openxmlformats.org/drawingml/2006/main">
              <a:graphicData uri="http://schemas.openxmlformats.org/drawingml/2006/picture">
                <pic:pic xmlns:pic="http://schemas.openxmlformats.org/drawingml/2006/picture">
                  <pic:nvPicPr>
                    <pic:cNvPr id="0" name="Picture 29" descr="wps30.jpeg"/>
                    <pic:cNvPicPr>
                      <a:picLocks noChangeAspect="1"/>
                    </pic:cNvPicPr>
                  </pic:nvPicPr>
                  <pic:blipFill>
                    <a:blip r:embed="rId37"/>
                    <a:stretch>
                      <a:fillRect/>
                    </a:stretch>
                  </pic:blipFill>
                  <pic:spPr>
                    <a:xfrm>
                      <a:off x="0" y="0"/>
                      <a:ext cx="5267325" cy="1464202"/>
                    </a:xfrm>
                    <a:prstGeom prst="rect">
                      <a:avLst/>
                    </a:prstGeom>
                  </pic:spPr>
                </pic:pic>
              </a:graphicData>
            </a:graphic>
          </wp:inline>
        </w:drawing>
      </w:r>
    </w:p>
    <w:p w14:paraId="74BAD046" w14:textId="77777777" w:rsidR="00915270" w:rsidRPr="00AA6CF2" w:rsidRDefault="004C2C30">
      <w:pPr>
        <w:ind w:firstLine="420"/>
        <w:rPr>
          <w:rFonts w:ascii="仿宋_GB2312" w:eastAsia="仿宋_GB2312"/>
          <w:sz w:val="28"/>
          <w:szCs w:val="28"/>
        </w:rPr>
      </w:pPr>
      <w:bookmarkStart w:id="128" w:name="55ktkv1589249620700"/>
      <w:bookmarkEnd w:id="128"/>
      <w:r w:rsidRPr="00AA6CF2">
        <w:rPr>
          <w:rFonts w:ascii="仿宋_GB2312" w:eastAsia="仿宋_GB2312" w:hint="eastAsia"/>
          <w:sz w:val="28"/>
          <w:szCs w:val="28"/>
        </w:rPr>
        <w:t> </w:t>
      </w:r>
    </w:p>
    <w:p w14:paraId="3DD4F55B" w14:textId="753CA6AC" w:rsidR="00915270" w:rsidRDefault="004C2C30">
      <w:pPr>
        <w:ind w:firstLine="420"/>
        <w:rPr>
          <w:rFonts w:ascii="仿宋_GB2312" w:eastAsia="仿宋_GB2312" w:hAnsi="仿宋_GB2312" w:cs="仿宋_GB2312"/>
          <w:sz w:val="28"/>
          <w:szCs w:val="28"/>
        </w:rPr>
      </w:pPr>
      <w:bookmarkStart w:id="129" w:name="8stgh1589249620700"/>
      <w:bookmarkEnd w:id="129"/>
      <w:r w:rsidRPr="00AA6CF2">
        <w:rPr>
          <w:rFonts w:ascii="仿宋_GB2312" w:eastAsia="仿宋_GB2312" w:hint="eastAsia"/>
          <w:sz w:val="28"/>
          <w:szCs w:val="28"/>
        </w:rPr>
        <w:t>（二）</w:t>
      </w:r>
      <w:r w:rsidRPr="00AA6CF2">
        <w:rPr>
          <w:rFonts w:ascii="仿宋_GB2312" w:eastAsia="仿宋_GB2312" w:hAnsi="仿宋_GB2312" w:cs="仿宋_GB2312" w:hint="eastAsia"/>
          <w:sz w:val="28"/>
          <w:szCs w:val="28"/>
        </w:rPr>
        <w:t>选择暂不办理存款账户账号报告的纳税人，无需在线提交附报资料。</w:t>
      </w:r>
    </w:p>
    <w:p w14:paraId="32D3064D" w14:textId="77777777" w:rsidR="00725FDD" w:rsidRPr="00AA6CF2" w:rsidRDefault="00725FDD">
      <w:pPr>
        <w:ind w:firstLine="420"/>
        <w:rPr>
          <w:rFonts w:ascii="仿宋_GB2312" w:eastAsia="仿宋_GB2312"/>
          <w:sz w:val="28"/>
          <w:szCs w:val="28"/>
        </w:rPr>
      </w:pPr>
    </w:p>
    <w:p w14:paraId="2DD57B80" w14:textId="77777777" w:rsidR="00915270" w:rsidRPr="00AA6CF2" w:rsidRDefault="004C2C30">
      <w:pPr>
        <w:rPr>
          <w:rFonts w:ascii="仿宋_GB2312" w:eastAsia="仿宋_GB2312"/>
          <w:sz w:val="28"/>
          <w:szCs w:val="28"/>
        </w:rPr>
      </w:pPr>
      <w:bookmarkStart w:id="130" w:name="28uatt1589249620700"/>
      <w:bookmarkEnd w:id="130"/>
      <w:r w:rsidRPr="00AA6CF2">
        <w:rPr>
          <w:rFonts w:ascii="仿宋_GB2312" w:eastAsia="仿宋_GB2312" w:hAnsi="宋体" w:cs="宋体" w:hint="eastAsia"/>
          <w:b/>
          <w:sz w:val="28"/>
          <w:szCs w:val="28"/>
        </w:rPr>
        <w:t>九、暂存</w:t>
      </w:r>
    </w:p>
    <w:p w14:paraId="71EFB65D" w14:textId="77777777" w:rsidR="00915270" w:rsidRPr="00AA6CF2" w:rsidRDefault="004C2C30">
      <w:pPr>
        <w:ind w:firstLine="420"/>
        <w:rPr>
          <w:rFonts w:ascii="仿宋_GB2312" w:eastAsia="仿宋_GB2312"/>
          <w:sz w:val="28"/>
          <w:szCs w:val="28"/>
        </w:rPr>
      </w:pPr>
      <w:bookmarkStart w:id="131" w:name="75hpil1589249620700"/>
      <w:bookmarkEnd w:id="131"/>
      <w:r w:rsidRPr="00AA6CF2">
        <w:rPr>
          <w:rFonts w:ascii="仿宋_GB2312" w:eastAsia="仿宋_GB2312" w:hAnsi="仿宋_GB2312" w:cs="仿宋_GB2312" w:hint="eastAsia"/>
          <w:sz w:val="28"/>
          <w:szCs w:val="28"/>
        </w:rPr>
        <w:t>纳税人可以在资料填写期间，点击</w:t>
      </w:r>
      <w:r w:rsidRPr="00AA6CF2">
        <w:rPr>
          <w:rFonts w:ascii="仿宋_GB2312" w:eastAsia="仿宋_GB2312" w:hint="eastAsia"/>
          <w:sz w:val="28"/>
          <w:szCs w:val="28"/>
        </w:rPr>
        <w:t>“暂存”按钮，暂存已填写内容。在下次进入新办纳税人套餐时读取暂存数据，继续填写相关内容。</w:t>
      </w:r>
    </w:p>
    <w:p w14:paraId="1433F7F6" w14:textId="77777777" w:rsidR="00915270" w:rsidRPr="00AA6CF2" w:rsidRDefault="004C2C30">
      <w:pPr>
        <w:rPr>
          <w:rFonts w:ascii="仿宋_GB2312" w:eastAsia="仿宋_GB2312"/>
          <w:sz w:val="28"/>
          <w:szCs w:val="28"/>
        </w:rPr>
      </w:pPr>
      <w:bookmarkStart w:id="132" w:name="43pdad1589249620700"/>
      <w:bookmarkEnd w:id="132"/>
      <w:r w:rsidRPr="00AA6CF2">
        <w:rPr>
          <w:rFonts w:ascii="仿宋_GB2312" w:eastAsia="仿宋_GB2312" w:hint="eastAsia"/>
          <w:noProof/>
          <w:sz w:val="28"/>
          <w:szCs w:val="28"/>
        </w:rPr>
        <w:drawing>
          <wp:inline distT="0" distB="0" distL="0" distR="0" wp14:anchorId="14D08847" wp14:editId="1F08B78E">
            <wp:extent cx="5267325" cy="2581275"/>
            <wp:effectExtent l="0" t="0" r="0" b="0"/>
            <wp:docPr id="31" name="Drawing 30" descr="wps31.jpeg"/>
            <wp:cNvGraphicFramePr/>
            <a:graphic xmlns:a="http://schemas.openxmlformats.org/drawingml/2006/main">
              <a:graphicData uri="http://schemas.openxmlformats.org/drawingml/2006/picture">
                <pic:pic xmlns:pic="http://schemas.openxmlformats.org/drawingml/2006/picture">
                  <pic:nvPicPr>
                    <pic:cNvPr id="0" name="Picture 30" descr="wps31.jpeg"/>
                    <pic:cNvPicPr>
                      <a:picLocks noChangeAspect="1"/>
                    </pic:cNvPicPr>
                  </pic:nvPicPr>
                  <pic:blipFill>
                    <a:blip r:embed="rId38"/>
                    <a:stretch>
                      <a:fillRect/>
                    </a:stretch>
                  </pic:blipFill>
                  <pic:spPr>
                    <a:xfrm>
                      <a:off x="0" y="0"/>
                      <a:ext cx="5267325" cy="2581275"/>
                    </a:xfrm>
                    <a:prstGeom prst="rect">
                      <a:avLst/>
                    </a:prstGeom>
                  </pic:spPr>
                </pic:pic>
              </a:graphicData>
            </a:graphic>
          </wp:inline>
        </w:drawing>
      </w:r>
    </w:p>
    <w:p w14:paraId="28BC5AAE" w14:textId="77777777" w:rsidR="00915270" w:rsidRPr="00AA6CF2" w:rsidRDefault="004C2C30">
      <w:pPr>
        <w:ind w:firstLine="420"/>
        <w:rPr>
          <w:rFonts w:ascii="仿宋_GB2312" w:eastAsia="仿宋_GB2312"/>
          <w:sz w:val="28"/>
          <w:szCs w:val="28"/>
        </w:rPr>
      </w:pPr>
      <w:bookmarkStart w:id="133" w:name="61hnwk1589249620700"/>
      <w:bookmarkEnd w:id="133"/>
      <w:r w:rsidRPr="00AA6CF2">
        <w:rPr>
          <w:rFonts w:ascii="仿宋_GB2312" w:eastAsia="仿宋_GB2312" w:hint="eastAsia"/>
          <w:sz w:val="28"/>
          <w:szCs w:val="28"/>
        </w:rPr>
        <w:t> </w:t>
      </w:r>
    </w:p>
    <w:p w14:paraId="5CEF9588" w14:textId="77777777" w:rsidR="00915270" w:rsidRPr="00AA6CF2" w:rsidRDefault="004C2C30">
      <w:pPr>
        <w:rPr>
          <w:rFonts w:ascii="仿宋_GB2312" w:eastAsia="仿宋_GB2312"/>
          <w:sz w:val="28"/>
          <w:szCs w:val="28"/>
        </w:rPr>
      </w:pPr>
      <w:bookmarkStart w:id="134" w:name="42prxq1589249620700"/>
      <w:bookmarkEnd w:id="134"/>
      <w:r w:rsidRPr="00AA6CF2">
        <w:rPr>
          <w:rFonts w:ascii="仿宋_GB2312" w:eastAsia="仿宋_GB2312" w:hAnsi="宋体" w:cs="宋体" w:hint="eastAsia"/>
          <w:b/>
          <w:sz w:val="28"/>
          <w:szCs w:val="28"/>
        </w:rPr>
        <w:t>十、提交申请</w:t>
      </w:r>
    </w:p>
    <w:p w14:paraId="2CDD2945" w14:textId="3E592FED" w:rsidR="00915270" w:rsidRDefault="004C2C30" w:rsidP="00725FDD">
      <w:pPr>
        <w:ind w:firstLine="420"/>
        <w:rPr>
          <w:rFonts w:ascii="仿宋_GB2312" w:eastAsia="仿宋_GB2312"/>
          <w:sz w:val="28"/>
          <w:szCs w:val="28"/>
        </w:rPr>
      </w:pPr>
      <w:bookmarkStart w:id="135" w:name="51wvym1589249620700"/>
      <w:bookmarkEnd w:id="135"/>
      <w:r w:rsidRPr="00AA6CF2">
        <w:rPr>
          <w:rFonts w:ascii="仿宋_GB2312" w:eastAsia="仿宋_GB2312" w:hint="eastAsia"/>
          <w:sz w:val="28"/>
          <w:szCs w:val="28"/>
        </w:rPr>
        <w:t>1、确认所有子事项申请全部填写完成后，点击左下角“提交申</w:t>
      </w:r>
      <w:r w:rsidRPr="00AA6CF2">
        <w:rPr>
          <w:rFonts w:ascii="仿宋_GB2312" w:eastAsia="仿宋_GB2312" w:hint="eastAsia"/>
          <w:sz w:val="28"/>
          <w:szCs w:val="28"/>
        </w:rPr>
        <w:lastRenderedPageBreak/>
        <w:t>请”，完成新办纳税人套餐申请。</w:t>
      </w:r>
    </w:p>
    <w:p w14:paraId="7E9065FE" w14:textId="77777777" w:rsidR="00725FDD" w:rsidRPr="00AA6CF2" w:rsidRDefault="00725FDD" w:rsidP="00725FDD">
      <w:pPr>
        <w:ind w:firstLine="420"/>
        <w:rPr>
          <w:rFonts w:ascii="仿宋_GB2312" w:eastAsia="仿宋_GB2312"/>
          <w:sz w:val="28"/>
          <w:szCs w:val="28"/>
        </w:rPr>
      </w:pPr>
    </w:p>
    <w:p w14:paraId="3B850DF7" w14:textId="77777777" w:rsidR="00915270" w:rsidRPr="00AA6CF2" w:rsidRDefault="004C2C30">
      <w:pPr>
        <w:rPr>
          <w:rFonts w:ascii="仿宋_GB2312" w:eastAsia="仿宋_GB2312"/>
          <w:sz w:val="28"/>
          <w:szCs w:val="28"/>
        </w:rPr>
      </w:pPr>
      <w:bookmarkStart w:id="136" w:name="0xibs1589249620700"/>
      <w:bookmarkEnd w:id="136"/>
      <w:r w:rsidRPr="00AA6CF2">
        <w:rPr>
          <w:rFonts w:ascii="仿宋_GB2312" w:eastAsia="仿宋_GB2312" w:hAnsi="宋体" w:cs="宋体" w:hint="eastAsia"/>
          <w:b/>
          <w:sz w:val="28"/>
          <w:szCs w:val="28"/>
        </w:rPr>
        <w:t>十一、套餐进度查询（个人身份）</w:t>
      </w:r>
    </w:p>
    <w:p w14:paraId="7A7584A9" w14:textId="77777777" w:rsidR="00915270" w:rsidRPr="00AA6CF2" w:rsidRDefault="004C2C30">
      <w:pPr>
        <w:ind w:firstLine="420"/>
        <w:rPr>
          <w:rFonts w:ascii="仿宋_GB2312" w:eastAsia="仿宋_GB2312"/>
          <w:sz w:val="28"/>
          <w:szCs w:val="28"/>
        </w:rPr>
      </w:pPr>
      <w:bookmarkStart w:id="137" w:name="84ozow1589249620700"/>
      <w:bookmarkEnd w:id="137"/>
      <w:r w:rsidRPr="00AA6CF2">
        <w:rPr>
          <w:rFonts w:ascii="仿宋_GB2312" w:eastAsia="仿宋_GB2312" w:hint="eastAsia"/>
          <w:sz w:val="28"/>
          <w:szCs w:val="28"/>
        </w:rPr>
        <w:t>1、提交完套餐申请后，申请人输入申请的账号密码登录后，点击右方“个人办税”下方的“个人进入”，以个人身份进入电子税务局。</w:t>
      </w:r>
    </w:p>
    <w:p w14:paraId="096F2FA0" w14:textId="77777777" w:rsidR="00915270" w:rsidRPr="00AA6CF2" w:rsidRDefault="004C2C30">
      <w:pPr>
        <w:rPr>
          <w:rFonts w:ascii="仿宋_GB2312" w:eastAsia="仿宋_GB2312"/>
          <w:sz w:val="28"/>
          <w:szCs w:val="28"/>
        </w:rPr>
      </w:pPr>
      <w:bookmarkStart w:id="138" w:name="28hqrm1589249620700"/>
      <w:bookmarkEnd w:id="138"/>
      <w:r w:rsidRPr="00AA6CF2">
        <w:rPr>
          <w:rFonts w:ascii="仿宋_GB2312" w:eastAsia="仿宋_GB2312" w:hint="eastAsia"/>
          <w:noProof/>
          <w:sz w:val="28"/>
          <w:szCs w:val="28"/>
        </w:rPr>
        <w:drawing>
          <wp:inline distT="0" distB="0" distL="0" distR="0" wp14:anchorId="6CAAEE32" wp14:editId="7480E8F9">
            <wp:extent cx="4470400" cy="2564046"/>
            <wp:effectExtent l="0" t="0" r="0" b="0"/>
            <wp:docPr id="39" name="Drawing 38" descr="wps39.jpeg"/>
            <wp:cNvGraphicFramePr/>
            <a:graphic xmlns:a="http://schemas.openxmlformats.org/drawingml/2006/main">
              <a:graphicData uri="http://schemas.openxmlformats.org/drawingml/2006/picture">
                <pic:pic xmlns:pic="http://schemas.openxmlformats.org/drawingml/2006/picture">
                  <pic:nvPicPr>
                    <pic:cNvPr id="0" name="Picture 38" descr="wps39.jpeg"/>
                    <pic:cNvPicPr>
                      <a:picLocks noChangeAspect="1"/>
                    </pic:cNvPicPr>
                  </pic:nvPicPr>
                  <pic:blipFill>
                    <a:blip r:embed="rId39"/>
                    <a:stretch>
                      <a:fillRect/>
                    </a:stretch>
                  </pic:blipFill>
                  <pic:spPr>
                    <a:xfrm>
                      <a:off x="0" y="0"/>
                      <a:ext cx="4470400" cy="2564046"/>
                    </a:xfrm>
                    <a:prstGeom prst="rect">
                      <a:avLst/>
                    </a:prstGeom>
                  </pic:spPr>
                </pic:pic>
              </a:graphicData>
            </a:graphic>
          </wp:inline>
        </w:drawing>
      </w:r>
    </w:p>
    <w:p w14:paraId="0982B3B7" w14:textId="77777777" w:rsidR="00915270" w:rsidRPr="00AA6CF2" w:rsidRDefault="004C2C30">
      <w:pPr>
        <w:rPr>
          <w:rFonts w:ascii="仿宋_GB2312" w:eastAsia="仿宋_GB2312"/>
          <w:sz w:val="28"/>
          <w:szCs w:val="28"/>
        </w:rPr>
      </w:pPr>
      <w:bookmarkStart w:id="139" w:name="86mzxi1589249620700"/>
      <w:bookmarkEnd w:id="139"/>
      <w:r w:rsidRPr="00AA6CF2">
        <w:rPr>
          <w:rFonts w:ascii="仿宋_GB2312" w:eastAsia="仿宋_GB2312" w:hAnsi="Times New Roman" w:hint="eastAsia"/>
          <w:sz w:val="28"/>
          <w:szCs w:val="28"/>
        </w:rPr>
        <w:t> </w:t>
      </w:r>
    </w:p>
    <w:p w14:paraId="76353BDC" w14:textId="77777777" w:rsidR="00915270" w:rsidRPr="00AA6CF2" w:rsidRDefault="004C2C30">
      <w:pPr>
        <w:ind w:firstLine="420"/>
        <w:rPr>
          <w:rFonts w:ascii="仿宋_GB2312" w:eastAsia="仿宋_GB2312"/>
          <w:sz w:val="28"/>
          <w:szCs w:val="28"/>
        </w:rPr>
      </w:pPr>
      <w:bookmarkStart w:id="140" w:name="56auun1589249620700"/>
      <w:bookmarkEnd w:id="140"/>
      <w:r w:rsidRPr="00AA6CF2">
        <w:rPr>
          <w:rFonts w:ascii="仿宋_GB2312" w:eastAsia="仿宋_GB2312" w:hint="eastAsia"/>
          <w:sz w:val="28"/>
          <w:szCs w:val="28"/>
        </w:rPr>
        <w:t>2、点击“事项办理—新办纳税人套餐进度查询”模块按钮，可查询整个套餐申请的办理状态。点击“查看详情”，可以查看套餐各子税务事项的受理意见。</w:t>
      </w:r>
    </w:p>
    <w:p w14:paraId="73465297" w14:textId="77777777" w:rsidR="00915270" w:rsidRPr="00AA6CF2" w:rsidRDefault="004C2C30">
      <w:pPr>
        <w:rPr>
          <w:rFonts w:ascii="仿宋_GB2312" w:eastAsia="仿宋_GB2312"/>
          <w:sz w:val="28"/>
          <w:szCs w:val="28"/>
        </w:rPr>
      </w:pPr>
      <w:bookmarkStart w:id="141" w:name="79cmoi1589249620700"/>
      <w:bookmarkEnd w:id="141"/>
      <w:r w:rsidRPr="00AA6CF2">
        <w:rPr>
          <w:rFonts w:ascii="仿宋_GB2312" w:eastAsia="仿宋_GB2312" w:hint="eastAsia"/>
          <w:noProof/>
          <w:sz w:val="28"/>
          <w:szCs w:val="28"/>
        </w:rPr>
        <w:lastRenderedPageBreak/>
        <w:drawing>
          <wp:inline distT="0" distB="0" distL="0" distR="0" wp14:anchorId="10769F8E" wp14:editId="31D3D13F">
            <wp:extent cx="5267325" cy="2519569"/>
            <wp:effectExtent l="0" t="0" r="0" b="0"/>
            <wp:docPr id="40" name="Drawing 39" descr="wps40.jpeg"/>
            <wp:cNvGraphicFramePr/>
            <a:graphic xmlns:a="http://schemas.openxmlformats.org/drawingml/2006/main">
              <a:graphicData uri="http://schemas.openxmlformats.org/drawingml/2006/picture">
                <pic:pic xmlns:pic="http://schemas.openxmlformats.org/drawingml/2006/picture">
                  <pic:nvPicPr>
                    <pic:cNvPr id="0" name="Picture 39" descr="wps40.jpeg"/>
                    <pic:cNvPicPr>
                      <a:picLocks noChangeAspect="1"/>
                    </pic:cNvPicPr>
                  </pic:nvPicPr>
                  <pic:blipFill>
                    <a:blip r:embed="rId40"/>
                    <a:stretch>
                      <a:fillRect/>
                    </a:stretch>
                  </pic:blipFill>
                  <pic:spPr>
                    <a:xfrm>
                      <a:off x="0" y="0"/>
                      <a:ext cx="5267325" cy="2519569"/>
                    </a:xfrm>
                    <a:prstGeom prst="rect">
                      <a:avLst/>
                    </a:prstGeom>
                  </pic:spPr>
                </pic:pic>
              </a:graphicData>
            </a:graphic>
          </wp:inline>
        </w:drawing>
      </w:r>
    </w:p>
    <w:p w14:paraId="6BDB6BCE" w14:textId="77777777" w:rsidR="00915270" w:rsidRPr="00AA6CF2" w:rsidRDefault="004C2C30">
      <w:pPr>
        <w:rPr>
          <w:rFonts w:ascii="仿宋_GB2312" w:eastAsia="仿宋_GB2312"/>
          <w:sz w:val="28"/>
          <w:szCs w:val="28"/>
        </w:rPr>
      </w:pPr>
      <w:bookmarkStart w:id="142" w:name="4sdsn1589249620700"/>
      <w:bookmarkEnd w:id="142"/>
      <w:r w:rsidRPr="00AA6CF2">
        <w:rPr>
          <w:rFonts w:ascii="仿宋_GB2312" w:eastAsia="仿宋_GB2312" w:hAnsi="Times New Roman" w:hint="eastAsia"/>
          <w:sz w:val="28"/>
          <w:szCs w:val="28"/>
        </w:rPr>
        <w:t> </w:t>
      </w:r>
    </w:p>
    <w:p w14:paraId="5BC3AEE7" w14:textId="77777777" w:rsidR="00915270" w:rsidRPr="00AA6CF2" w:rsidRDefault="004C2C30">
      <w:pPr>
        <w:rPr>
          <w:rFonts w:ascii="仿宋_GB2312" w:eastAsia="仿宋_GB2312"/>
          <w:sz w:val="28"/>
          <w:szCs w:val="28"/>
        </w:rPr>
      </w:pPr>
      <w:bookmarkStart w:id="143" w:name="47uzgd1589249620700"/>
      <w:bookmarkEnd w:id="143"/>
      <w:r w:rsidRPr="00AA6CF2">
        <w:rPr>
          <w:rFonts w:ascii="仿宋_GB2312" w:eastAsia="仿宋_GB2312" w:hint="eastAsia"/>
          <w:noProof/>
          <w:sz w:val="28"/>
          <w:szCs w:val="28"/>
        </w:rPr>
        <w:drawing>
          <wp:inline distT="0" distB="0" distL="0" distR="0" wp14:anchorId="260F1C61" wp14:editId="2CC07B73">
            <wp:extent cx="5267325" cy="1095375"/>
            <wp:effectExtent l="0" t="0" r="0" b="0"/>
            <wp:docPr id="41" name="Drawing 40" descr="wps41.jpeg"/>
            <wp:cNvGraphicFramePr/>
            <a:graphic xmlns:a="http://schemas.openxmlformats.org/drawingml/2006/main">
              <a:graphicData uri="http://schemas.openxmlformats.org/drawingml/2006/picture">
                <pic:pic xmlns:pic="http://schemas.openxmlformats.org/drawingml/2006/picture">
                  <pic:nvPicPr>
                    <pic:cNvPr id="0" name="Picture 40" descr="wps41.jpeg"/>
                    <pic:cNvPicPr>
                      <a:picLocks noChangeAspect="1"/>
                    </pic:cNvPicPr>
                  </pic:nvPicPr>
                  <pic:blipFill>
                    <a:blip r:embed="rId41"/>
                    <a:stretch>
                      <a:fillRect/>
                    </a:stretch>
                  </pic:blipFill>
                  <pic:spPr>
                    <a:xfrm>
                      <a:off x="0" y="0"/>
                      <a:ext cx="5267325" cy="1095375"/>
                    </a:xfrm>
                    <a:prstGeom prst="rect">
                      <a:avLst/>
                    </a:prstGeom>
                  </pic:spPr>
                </pic:pic>
              </a:graphicData>
            </a:graphic>
          </wp:inline>
        </w:drawing>
      </w:r>
    </w:p>
    <w:p w14:paraId="7D19B180" w14:textId="77777777" w:rsidR="00915270" w:rsidRPr="00AA6CF2" w:rsidRDefault="004C2C30">
      <w:pPr>
        <w:rPr>
          <w:rFonts w:ascii="仿宋_GB2312" w:eastAsia="仿宋_GB2312"/>
          <w:sz w:val="28"/>
          <w:szCs w:val="28"/>
        </w:rPr>
      </w:pPr>
      <w:bookmarkStart w:id="144" w:name="75hksk1589249620700"/>
      <w:bookmarkEnd w:id="144"/>
      <w:r w:rsidRPr="00AA6CF2">
        <w:rPr>
          <w:rFonts w:ascii="仿宋_GB2312" w:eastAsia="仿宋_GB2312" w:hAnsi="宋体" w:cs="宋体" w:hint="eastAsia"/>
          <w:sz w:val="28"/>
          <w:szCs w:val="28"/>
        </w:rPr>
        <w:t> </w:t>
      </w:r>
    </w:p>
    <w:p w14:paraId="5DBB76AE" w14:textId="77777777" w:rsidR="00915270" w:rsidRPr="00AA6CF2" w:rsidRDefault="004C2C30">
      <w:pPr>
        <w:rPr>
          <w:rFonts w:ascii="仿宋_GB2312" w:eastAsia="仿宋_GB2312"/>
          <w:sz w:val="28"/>
          <w:szCs w:val="28"/>
        </w:rPr>
      </w:pPr>
      <w:bookmarkStart w:id="145" w:name="51hzek1589249620700"/>
      <w:bookmarkEnd w:id="145"/>
      <w:r w:rsidRPr="00AA6CF2">
        <w:rPr>
          <w:rFonts w:ascii="仿宋_GB2312" w:eastAsia="仿宋_GB2312" w:hAnsi="Times New Roman" w:hint="eastAsia"/>
          <w:sz w:val="28"/>
          <w:szCs w:val="28"/>
        </w:rPr>
        <w:t> </w:t>
      </w:r>
    </w:p>
    <w:p w14:paraId="7BC4E2B9" w14:textId="77777777" w:rsidR="00915270" w:rsidRPr="00AA6CF2" w:rsidRDefault="004C2C30">
      <w:pPr>
        <w:rPr>
          <w:rFonts w:ascii="仿宋_GB2312" w:eastAsia="仿宋_GB2312"/>
          <w:sz w:val="28"/>
          <w:szCs w:val="28"/>
        </w:rPr>
      </w:pPr>
      <w:bookmarkStart w:id="146" w:name="43zyte1589249620700"/>
      <w:bookmarkEnd w:id="146"/>
      <w:r w:rsidRPr="00AA6CF2">
        <w:rPr>
          <w:rFonts w:ascii="仿宋_GB2312" w:eastAsia="仿宋_GB2312" w:hAnsi="宋体" w:cs="宋体" w:hint="eastAsia"/>
          <w:b/>
          <w:sz w:val="28"/>
          <w:szCs w:val="28"/>
        </w:rPr>
        <w:t>十二、事项进度管理（企业身份）</w:t>
      </w:r>
    </w:p>
    <w:p w14:paraId="4B3ADA87" w14:textId="77777777" w:rsidR="00915270" w:rsidRPr="00AA6CF2" w:rsidRDefault="004C2C30">
      <w:pPr>
        <w:ind w:firstLine="420"/>
        <w:rPr>
          <w:rFonts w:ascii="仿宋_GB2312" w:eastAsia="仿宋_GB2312"/>
          <w:sz w:val="28"/>
          <w:szCs w:val="28"/>
        </w:rPr>
      </w:pPr>
      <w:bookmarkStart w:id="147" w:name="18ddyw1589249620700"/>
      <w:bookmarkEnd w:id="147"/>
      <w:r w:rsidRPr="00AA6CF2">
        <w:rPr>
          <w:rFonts w:ascii="仿宋_GB2312" w:eastAsia="仿宋_GB2312" w:hAnsi="仿宋_GB2312" w:cs="仿宋_GB2312" w:hint="eastAsia"/>
          <w:sz w:val="28"/>
          <w:szCs w:val="28"/>
        </w:rPr>
        <w:t>申请人以个人身份进入查看到申请的</w:t>
      </w:r>
      <w:r w:rsidRPr="00AA6CF2">
        <w:rPr>
          <w:rFonts w:ascii="仿宋_GB2312" w:eastAsia="仿宋_GB2312" w:hint="eastAsia"/>
          <w:sz w:val="28"/>
          <w:szCs w:val="28"/>
        </w:rPr>
        <w:t>“一照一码登记信息确认”通过审批，绑定企业后，点击右上角“切换身份”按钮，选择“企业进入”，或在登录时选择企业身份进入电子税务局。</w:t>
      </w:r>
    </w:p>
    <w:p w14:paraId="2BDE48AF" w14:textId="77777777" w:rsidR="00915270" w:rsidRPr="00AA6CF2" w:rsidRDefault="004C2C30">
      <w:pPr>
        <w:rPr>
          <w:rFonts w:ascii="仿宋_GB2312" w:eastAsia="仿宋_GB2312"/>
          <w:sz w:val="28"/>
          <w:szCs w:val="28"/>
        </w:rPr>
      </w:pPr>
      <w:bookmarkStart w:id="148" w:name="68bufr1589249620700"/>
      <w:bookmarkEnd w:id="148"/>
      <w:r w:rsidRPr="00AA6CF2">
        <w:rPr>
          <w:rFonts w:ascii="仿宋_GB2312" w:eastAsia="仿宋_GB2312" w:hint="eastAsia"/>
          <w:noProof/>
          <w:sz w:val="28"/>
          <w:szCs w:val="28"/>
        </w:rPr>
        <w:drawing>
          <wp:inline distT="0" distB="0" distL="0" distR="0" wp14:anchorId="6F4CA5D1" wp14:editId="6A824839">
            <wp:extent cx="4622800" cy="1982562"/>
            <wp:effectExtent l="0" t="0" r="0" b="0"/>
            <wp:docPr id="42" name="Drawing 41" descr="wps42.jpeg"/>
            <wp:cNvGraphicFramePr/>
            <a:graphic xmlns:a="http://schemas.openxmlformats.org/drawingml/2006/main">
              <a:graphicData uri="http://schemas.openxmlformats.org/drawingml/2006/picture">
                <pic:pic xmlns:pic="http://schemas.openxmlformats.org/drawingml/2006/picture">
                  <pic:nvPicPr>
                    <pic:cNvPr id="0" name="Picture 41" descr="wps42.jpeg"/>
                    <pic:cNvPicPr>
                      <a:picLocks noChangeAspect="1"/>
                    </pic:cNvPicPr>
                  </pic:nvPicPr>
                  <pic:blipFill>
                    <a:blip r:embed="rId42"/>
                    <a:stretch>
                      <a:fillRect/>
                    </a:stretch>
                  </pic:blipFill>
                  <pic:spPr>
                    <a:xfrm>
                      <a:off x="0" y="0"/>
                      <a:ext cx="4622800" cy="1982562"/>
                    </a:xfrm>
                    <a:prstGeom prst="rect">
                      <a:avLst/>
                    </a:prstGeom>
                  </pic:spPr>
                </pic:pic>
              </a:graphicData>
            </a:graphic>
          </wp:inline>
        </w:drawing>
      </w:r>
    </w:p>
    <w:p w14:paraId="09971AAC" w14:textId="77777777" w:rsidR="00915270" w:rsidRPr="00AA6CF2" w:rsidRDefault="004C2C30">
      <w:pPr>
        <w:rPr>
          <w:rFonts w:ascii="仿宋_GB2312" w:eastAsia="仿宋_GB2312"/>
          <w:sz w:val="28"/>
          <w:szCs w:val="28"/>
        </w:rPr>
      </w:pPr>
      <w:bookmarkStart w:id="149" w:name="10jevo1589249620700"/>
      <w:bookmarkEnd w:id="149"/>
      <w:r w:rsidRPr="00AA6CF2">
        <w:rPr>
          <w:rFonts w:ascii="仿宋_GB2312" w:eastAsia="仿宋_GB2312" w:hint="eastAsia"/>
          <w:sz w:val="28"/>
          <w:szCs w:val="28"/>
        </w:rPr>
        <w:lastRenderedPageBreak/>
        <w:t> </w:t>
      </w:r>
    </w:p>
    <w:p w14:paraId="04E6FBB3" w14:textId="77777777" w:rsidR="00915270" w:rsidRPr="00AA6CF2" w:rsidRDefault="004C2C30">
      <w:pPr>
        <w:rPr>
          <w:rFonts w:ascii="仿宋_GB2312" w:eastAsia="仿宋_GB2312"/>
          <w:sz w:val="28"/>
          <w:szCs w:val="28"/>
        </w:rPr>
      </w:pPr>
      <w:bookmarkStart w:id="150" w:name="78zcic1589249620700"/>
      <w:bookmarkEnd w:id="150"/>
      <w:r w:rsidRPr="00AA6CF2">
        <w:rPr>
          <w:rFonts w:ascii="仿宋_GB2312" w:eastAsia="仿宋_GB2312" w:hint="eastAsia"/>
          <w:noProof/>
          <w:sz w:val="28"/>
          <w:szCs w:val="28"/>
        </w:rPr>
        <w:drawing>
          <wp:inline distT="0" distB="0" distL="0" distR="0" wp14:anchorId="231991F1" wp14:editId="27009F39">
            <wp:extent cx="4648200" cy="2714625"/>
            <wp:effectExtent l="0" t="0" r="0" b="0"/>
            <wp:docPr id="43" name="Drawing 42" descr="wps43.jpeg"/>
            <wp:cNvGraphicFramePr/>
            <a:graphic xmlns:a="http://schemas.openxmlformats.org/drawingml/2006/main">
              <a:graphicData uri="http://schemas.openxmlformats.org/drawingml/2006/picture">
                <pic:pic xmlns:pic="http://schemas.openxmlformats.org/drawingml/2006/picture">
                  <pic:nvPicPr>
                    <pic:cNvPr id="0" name="Picture 42" descr="wps43.jpeg"/>
                    <pic:cNvPicPr>
                      <a:picLocks noChangeAspect="1"/>
                    </pic:cNvPicPr>
                  </pic:nvPicPr>
                  <pic:blipFill>
                    <a:blip r:embed="rId43"/>
                    <a:stretch>
                      <a:fillRect/>
                    </a:stretch>
                  </pic:blipFill>
                  <pic:spPr>
                    <a:xfrm>
                      <a:off x="0" y="0"/>
                      <a:ext cx="4648200" cy="2714625"/>
                    </a:xfrm>
                    <a:prstGeom prst="rect">
                      <a:avLst/>
                    </a:prstGeom>
                  </pic:spPr>
                </pic:pic>
              </a:graphicData>
            </a:graphic>
          </wp:inline>
        </w:drawing>
      </w:r>
    </w:p>
    <w:p w14:paraId="2C52B2E2" w14:textId="77777777" w:rsidR="00915270" w:rsidRPr="00AA6CF2" w:rsidRDefault="004C2C30">
      <w:pPr>
        <w:rPr>
          <w:rFonts w:ascii="仿宋_GB2312" w:eastAsia="仿宋_GB2312"/>
          <w:sz w:val="28"/>
          <w:szCs w:val="28"/>
        </w:rPr>
      </w:pPr>
      <w:bookmarkStart w:id="151" w:name="82gjkm1589249620700"/>
      <w:bookmarkEnd w:id="151"/>
      <w:r w:rsidRPr="00AA6CF2">
        <w:rPr>
          <w:rFonts w:ascii="仿宋_GB2312" w:eastAsia="仿宋_GB2312" w:hint="eastAsia"/>
          <w:sz w:val="28"/>
          <w:szCs w:val="28"/>
        </w:rPr>
        <w:t> </w:t>
      </w:r>
    </w:p>
    <w:p w14:paraId="7BA54C0F" w14:textId="77777777" w:rsidR="00915270" w:rsidRPr="00AA6CF2" w:rsidRDefault="004C2C30">
      <w:pPr>
        <w:ind w:firstLine="420"/>
        <w:rPr>
          <w:rFonts w:ascii="仿宋_GB2312" w:eastAsia="仿宋_GB2312"/>
          <w:sz w:val="28"/>
          <w:szCs w:val="28"/>
        </w:rPr>
      </w:pPr>
      <w:bookmarkStart w:id="152" w:name="5vmfm1589249620700"/>
      <w:bookmarkEnd w:id="152"/>
      <w:r w:rsidRPr="00AA6CF2">
        <w:rPr>
          <w:rFonts w:ascii="仿宋_GB2312" w:eastAsia="仿宋_GB2312" w:hAnsi="仿宋_GB2312" w:cs="仿宋_GB2312" w:hint="eastAsia"/>
          <w:sz w:val="28"/>
          <w:szCs w:val="28"/>
        </w:rPr>
        <w:t>点击</w:t>
      </w:r>
      <w:r w:rsidRPr="00AA6CF2">
        <w:rPr>
          <w:rFonts w:ascii="仿宋_GB2312" w:eastAsia="仿宋_GB2312" w:hint="eastAsia"/>
          <w:sz w:val="28"/>
          <w:szCs w:val="28"/>
        </w:rPr>
        <w:t>“事项办理”进入“事项进度管理”模块，可以查看各子项目的处理详情，也可以在事项进度管理模块进行信息的补正（除一照一码登记信息确认外）和《税务事项通知书》（一般纳税人登记）、《税务事项通知书》（发票票种核定）的签收。</w:t>
      </w:r>
    </w:p>
    <w:p w14:paraId="0F63D1FD" w14:textId="77777777" w:rsidR="00915270" w:rsidRPr="00AA6CF2" w:rsidRDefault="004C2C30">
      <w:pPr>
        <w:rPr>
          <w:rFonts w:ascii="仿宋_GB2312" w:eastAsia="仿宋_GB2312"/>
          <w:sz w:val="28"/>
          <w:szCs w:val="28"/>
        </w:rPr>
      </w:pPr>
      <w:bookmarkStart w:id="153" w:name="32mbug1589249620700"/>
      <w:bookmarkEnd w:id="153"/>
      <w:r w:rsidRPr="00AA6CF2">
        <w:rPr>
          <w:rFonts w:ascii="仿宋_GB2312" w:eastAsia="仿宋_GB2312" w:hint="eastAsia"/>
          <w:noProof/>
          <w:sz w:val="28"/>
          <w:szCs w:val="28"/>
        </w:rPr>
        <w:drawing>
          <wp:inline distT="0" distB="0" distL="0" distR="0" wp14:anchorId="5DE90AEC" wp14:editId="5054E8EF">
            <wp:extent cx="5267325" cy="1882546"/>
            <wp:effectExtent l="0" t="0" r="0" b="0"/>
            <wp:docPr id="44" name="Drawing 43" descr="wps44.jpeg"/>
            <wp:cNvGraphicFramePr/>
            <a:graphic xmlns:a="http://schemas.openxmlformats.org/drawingml/2006/main">
              <a:graphicData uri="http://schemas.openxmlformats.org/drawingml/2006/picture">
                <pic:pic xmlns:pic="http://schemas.openxmlformats.org/drawingml/2006/picture">
                  <pic:nvPicPr>
                    <pic:cNvPr id="0" name="Picture 43" descr="wps44.jpeg"/>
                    <pic:cNvPicPr>
                      <a:picLocks noChangeAspect="1"/>
                    </pic:cNvPicPr>
                  </pic:nvPicPr>
                  <pic:blipFill>
                    <a:blip r:embed="rId44"/>
                    <a:stretch>
                      <a:fillRect/>
                    </a:stretch>
                  </pic:blipFill>
                  <pic:spPr>
                    <a:xfrm>
                      <a:off x="0" y="0"/>
                      <a:ext cx="5267325" cy="1882546"/>
                    </a:xfrm>
                    <a:prstGeom prst="rect">
                      <a:avLst/>
                    </a:prstGeom>
                  </pic:spPr>
                </pic:pic>
              </a:graphicData>
            </a:graphic>
          </wp:inline>
        </w:drawing>
      </w:r>
    </w:p>
    <w:p w14:paraId="037B982D" w14:textId="77777777" w:rsidR="00915270" w:rsidRPr="00AA6CF2" w:rsidRDefault="004C2C30">
      <w:pPr>
        <w:rPr>
          <w:rFonts w:ascii="仿宋_GB2312" w:eastAsia="仿宋_GB2312"/>
          <w:sz w:val="28"/>
          <w:szCs w:val="28"/>
        </w:rPr>
      </w:pPr>
      <w:bookmarkStart w:id="154" w:name="89ttlm1589249620700"/>
      <w:bookmarkEnd w:id="154"/>
      <w:r w:rsidRPr="00AA6CF2">
        <w:rPr>
          <w:rFonts w:ascii="仿宋_GB2312" w:eastAsia="仿宋_GB2312" w:hAnsi="Times New Roman" w:hint="eastAsia"/>
          <w:sz w:val="28"/>
          <w:szCs w:val="28"/>
        </w:rPr>
        <w:t> </w:t>
      </w:r>
    </w:p>
    <w:p w14:paraId="3789B1D7" w14:textId="77777777" w:rsidR="00915270" w:rsidRPr="00AA6CF2" w:rsidRDefault="004C2C30">
      <w:pPr>
        <w:rPr>
          <w:rFonts w:ascii="仿宋_GB2312" w:eastAsia="仿宋_GB2312"/>
          <w:sz w:val="28"/>
          <w:szCs w:val="28"/>
        </w:rPr>
      </w:pPr>
      <w:bookmarkStart w:id="155" w:name="3rour1589249620700"/>
      <w:bookmarkEnd w:id="155"/>
      <w:r w:rsidRPr="00AA6CF2">
        <w:rPr>
          <w:rFonts w:ascii="仿宋_GB2312" w:eastAsia="仿宋_GB2312" w:hAnsi="宋体" w:cs="宋体" w:hint="eastAsia"/>
          <w:b/>
          <w:sz w:val="28"/>
          <w:szCs w:val="28"/>
        </w:rPr>
        <w:t>十三、电子文书签收（企业身份）</w:t>
      </w:r>
    </w:p>
    <w:p w14:paraId="3878677D" w14:textId="77777777" w:rsidR="00915270" w:rsidRPr="00AA6CF2" w:rsidRDefault="004C2C30">
      <w:pPr>
        <w:ind w:firstLine="420"/>
        <w:rPr>
          <w:rFonts w:ascii="仿宋_GB2312" w:eastAsia="仿宋_GB2312"/>
          <w:sz w:val="28"/>
          <w:szCs w:val="28"/>
        </w:rPr>
      </w:pPr>
      <w:bookmarkStart w:id="156" w:name="11xynj1589249620700"/>
      <w:bookmarkEnd w:id="156"/>
      <w:r w:rsidRPr="00AA6CF2">
        <w:rPr>
          <w:rFonts w:ascii="仿宋_GB2312" w:eastAsia="仿宋_GB2312" w:hAnsi="仿宋_GB2312" w:cs="仿宋_GB2312" w:hint="eastAsia"/>
          <w:sz w:val="28"/>
          <w:szCs w:val="28"/>
        </w:rPr>
        <w:t>审核通过后，在</w:t>
      </w:r>
      <w:r w:rsidRPr="00AA6CF2">
        <w:rPr>
          <w:rFonts w:ascii="仿宋_GB2312" w:eastAsia="仿宋_GB2312" w:hint="eastAsia"/>
          <w:sz w:val="28"/>
          <w:szCs w:val="28"/>
        </w:rPr>
        <w:t>“事项办理—事项进度管理”模块，对相关事项文书进行签收。</w:t>
      </w:r>
    </w:p>
    <w:p w14:paraId="7E26ECD7" w14:textId="77777777" w:rsidR="00915270" w:rsidRPr="00AA6CF2" w:rsidRDefault="004C2C30">
      <w:pPr>
        <w:rPr>
          <w:rFonts w:ascii="仿宋_GB2312" w:eastAsia="仿宋_GB2312"/>
          <w:sz w:val="28"/>
          <w:szCs w:val="28"/>
        </w:rPr>
      </w:pPr>
      <w:bookmarkStart w:id="157" w:name="72mnph1589249620700"/>
      <w:bookmarkEnd w:id="157"/>
      <w:r w:rsidRPr="00AA6CF2">
        <w:rPr>
          <w:rFonts w:ascii="仿宋_GB2312" w:eastAsia="仿宋_GB2312" w:hint="eastAsia"/>
          <w:noProof/>
          <w:sz w:val="28"/>
          <w:szCs w:val="28"/>
        </w:rPr>
        <w:lastRenderedPageBreak/>
        <w:drawing>
          <wp:inline distT="0" distB="0" distL="0" distR="0" wp14:anchorId="6478F38F" wp14:editId="0F24B3E2">
            <wp:extent cx="5267325" cy="1590675"/>
            <wp:effectExtent l="0" t="0" r="0" b="0"/>
            <wp:docPr id="45" name="Drawing 44" descr="wps45.jpeg"/>
            <wp:cNvGraphicFramePr/>
            <a:graphic xmlns:a="http://schemas.openxmlformats.org/drawingml/2006/main">
              <a:graphicData uri="http://schemas.openxmlformats.org/drawingml/2006/picture">
                <pic:pic xmlns:pic="http://schemas.openxmlformats.org/drawingml/2006/picture">
                  <pic:nvPicPr>
                    <pic:cNvPr id="0" name="Picture 44" descr="wps45.jpeg"/>
                    <pic:cNvPicPr>
                      <a:picLocks noChangeAspect="1"/>
                    </pic:cNvPicPr>
                  </pic:nvPicPr>
                  <pic:blipFill>
                    <a:blip r:embed="rId45"/>
                    <a:stretch>
                      <a:fillRect/>
                    </a:stretch>
                  </pic:blipFill>
                  <pic:spPr>
                    <a:xfrm>
                      <a:off x="0" y="0"/>
                      <a:ext cx="5267325" cy="1590675"/>
                    </a:xfrm>
                    <a:prstGeom prst="rect">
                      <a:avLst/>
                    </a:prstGeom>
                  </pic:spPr>
                </pic:pic>
              </a:graphicData>
            </a:graphic>
          </wp:inline>
        </w:drawing>
      </w:r>
    </w:p>
    <w:p w14:paraId="3658EA6B" w14:textId="77777777" w:rsidR="00915270" w:rsidRPr="00AA6CF2" w:rsidRDefault="004C2C30">
      <w:pPr>
        <w:rPr>
          <w:rFonts w:ascii="仿宋_GB2312" w:eastAsia="仿宋_GB2312"/>
          <w:sz w:val="28"/>
          <w:szCs w:val="28"/>
        </w:rPr>
      </w:pPr>
      <w:bookmarkStart w:id="158" w:name="44skav1589249620700"/>
      <w:bookmarkEnd w:id="158"/>
      <w:r w:rsidRPr="00AA6CF2">
        <w:rPr>
          <w:rFonts w:ascii="仿宋_GB2312" w:eastAsia="仿宋_GB2312" w:hint="eastAsia"/>
          <w:sz w:val="28"/>
          <w:szCs w:val="28"/>
        </w:rPr>
        <w:t> </w:t>
      </w:r>
    </w:p>
    <w:p w14:paraId="0C25DD85" w14:textId="77777777" w:rsidR="00915270" w:rsidRPr="00AA6CF2" w:rsidRDefault="004C2C30">
      <w:pPr>
        <w:rPr>
          <w:rFonts w:ascii="仿宋_GB2312" w:eastAsia="仿宋_GB2312"/>
          <w:sz w:val="28"/>
          <w:szCs w:val="28"/>
        </w:rPr>
      </w:pPr>
      <w:bookmarkStart w:id="159" w:name="4tdbv1589249620700"/>
      <w:bookmarkEnd w:id="159"/>
      <w:r w:rsidRPr="00AA6CF2">
        <w:rPr>
          <w:rFonts w:ascii="仿宋_GB2312" w:eastAsia="仿宋_GB2312" w:hAnsi="宋体" w:cs="宋体" w:hint="eastAsia"/>
          <w:b/>
          <w:sz w:val="28"/>
          <w:szCs w:val="28"/>
        </w:rPr>
        <w:t>十四、电子信息下载（企业身份）</w:t>
      </w:r>
    </w:p>
    <w:p w14:paraId="23AFF835" w14:textId="77777777" w:rsidR="00915270" w:rsidRPr="00AA6CF2" w:rsidRDefault="004C2C30">
      <w:pPr>
        <w:ind w:firstLine="420"/>
        <w:rPr>
          <w:rFonts w:ascii="仿宋_GB2312" w:eastAsia="仿宋_GB2312"/>
          <w:sz w:val="28"/>
          <w:szCs w:val="28"/>
        </w:rPr>
      </w:pPr>
      <w:bookmarkStart w:id="160" w:name="64kvys1589249620700"/>
      <w:bookmarkEnd w:id="160"/>
      <w:r w:rsidRPr="00AA6CF2">
        <w:rPr>
          <w:rFonts w:ascii="仿宋_GB2312" w:eastAsia="仿宋_GB2312" w:hint="eastAsia"/>
          <w:sz w:val="28"/>
          <w:szCs w:val="28"/>
        </w:rPr>
        <w:t>“新办纳税人套餐”通过审核后，申请人以企业身份进入，点击“事项办理”—“电子信息下载”，电子证件类别选择“涉税文书”，点击查询，可下载所有批复文书。</w:t>
      </w:r>
    </w:p>
    <w:p w14:paraId="30D1C845" w14:textId="77777777" w:rsidR="00915270" w:rsidRPr="00AA6CF2" w:rsidRDefault="004C2C30">
      <w:pPr>
        <w:rPr>
          <w:rFonts w:ascii="仿宋_GB2312" w:eastAsia="仿宋_GB2312"/>
          <w:sz w:val="28"/>
          <w:szCs w:val="28"/>
        </w:rPr>
      </w:pPr>
      <w:bookmarkStart w:id="161" w:name="49vufy1589249620700"/>
      <w:bookmarkEnd w:id="161"/>
      <w:r w:rsidRPr="00AA6CF2">
        <w:rPr>
          <w:rFonts w:ascii="仿宋_GB2312" w:eastAsia="仿宋_GB2312" w:hint="eastAsia"/>
          <w:noProof/>
          <w:sz w:val="28"/>
          <w:szCs w:val="28"/>
        </w:rPr>
        <w:drawing>
          <wp:inline distT="0" distB="0" distL="0" distR="0" wp14:anchorId="0E158D0B" wp14:editId="6BD08B5A">
            <wp:extent cx="5267325" cy="1981200"/>
            <wp:effectExtent l="0" t="0" r="0" b="0"/>
            <wp:docPr id="46" name="Drawing 45" descr="wps46.jpeg"/>
            <wp:cNvGraphicFramePr/>
            <a:graphic xmlns:a="http://schemas.openxmlformats.org/drawingml/2006/main">
              <a:graphicData uri="http://schemas.openxmlformats.org/drawingml/2006/picture">
                <pic:pic xmlns:pic="http://schemas.openxmlformats.org/drawingml/2006/picture">
                  <pic:nvPicPr>
                    <pic:cNvPr id="0" name="Picture 45" descr="wps46.jpeg"/>
                    <pic:cNvPicPr>
                      <a:picLocks noChangeAspect="1"/>
                    </pic:cNvPicPr>
                  </pic:nvPicPr>
                  <pic:blipFill>
                    <a:blip r:embed="rId46"/>
                    <a:stretch>
                      <a:fillRect/>
                    </a:stretch>
                  </pic:blipFill>
                  <pic:spPr>
                    <a:xfrm>
                      <a:off x="0" y="0"/>
                      <a:ext cx="5267325" cy="1981200"/>
                    </a:xfrm>
                    <a:prstGeom prst="rect">
                      <a:avLst/>
                    </a:prstGeom>
                  </pic:spPr>
                </pic:pic>
              </a:graphicData>
            </a:graphic>
          </wp:inline>
        </w:drawing>
      </w:r>
    </w:p>
    <w:p w14:paraId="789B0E3C" w14:textId="04D29ADB" w:rsidR="00915270" w:rsidRPr="00AA6CF2" w:rsidRDefault="00915270" w:rsidP="00725FDD">
      <w:pPr>
        <w:rPr>
          <w:rFonts w:ascii="仿宋_GB2312" w:eastAsia="仿宋_GB2312"/>
          <w:sz w:val="28"/>
          <w:szCs w:val="28"/>
        </w:rPr>
      </w:pPr>
      <w:bookmarkStart w:id="162" w:name="64phmo1589249620700"/>
      <w:bookmarkStart w:id="163" w:name="73wdvm1589249620700"/>
      <w:bookmarkEnd w:id="162"/>
      <w:bookmarkEnd w:id="163"/>
    </w:p>
    <w:sectPr w:rsidR="00915270" w:rsidRPr="00AA6CF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EF76E" w14:textId="77777777" w:rsidR="00FE620C" w:rsidRDefault="00FE620C" w:rsidP="00AA6CF2">
      <w:r>
        <w:separator/>
      </w:r>
    </w:p>
  </w:endnote>
  <w:endnote w:type="continuationSeparator" w:id="0">
    <w:p w14:paraId="50348387" w14:textId="77777777" w:rsidR="00FE620C" w:rsidRDefault="00FE620C" w:rsidP="00AA6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微软雅黑">
    <w:panose1 w:val="020B0503020204020204"/>
    <w:charset w:val="86"/>
    <w:family w:val="swiss"/>
    <w:pitch w:val="variable"/>
    <w:sig w:usb0="80000287" w:usb1="2ACF3C50" w:usb2="00000016" w:usb3="00000000" w:csb0="0004001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_GB2312">
    <w:altName w:val="宋体"/>
    <w:panose1 w:val="00000000000000000000"/>
    <w:charset w:val="86"/>
    <w:family w:val="roman"/>
    <w:notTrueType/>
    <w:pitch w:val="default"/>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C91392" w14:textId="77777777" w:rsidR="00FE620C" w:rsidRDefault="00FE620C" w:rsidP="00AA6CF2">
      <w:r>
        <w:separator/>
      </w:r>
    </w:p>
  </w:footnote>
  <w:footnote w:type="continuationSeparator" w:id="0">
    <w:p w14:paraId="1A91FCFD" w14:textId="77777777" w:rsidR="00FE620C" w:rsidRDefault="00FE620C" w:rsidP="00AA6C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bordersDoNotSurroundHeader/>
  <w:bordersDoNotSurroundFooter/>
  <w:defaultTabStop w:val="4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915270"/>
    <w:rsid w:val="00043083"/>
    <w:rsid w:val="004C2C30"/>
    <w:rsid w:val="00725FDD"/>
    <w:rsid w:val="00915270"/>
    <w:rsid w:val="00AA6CF2"/>
    <w:rsid w:val="00FE62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1C492D"/>
  <w15:docId w15:val="{144A3F19-1856-4D58-8671-358DFE6E7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微软雅黑" w:eastAsia="微软雅黑" w:hAnsi="微软雅黑" w:cs="Times New Roman"/>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35D4"/>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4535D4"/>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rsid w:val="004535D4"/>
    <w:pPr>
      <w:keepNext/>
      <w:keepLines/>
      <w:spacing w:before="260" w:after="260" w:line="416" w:lineRule="auto"/>
      <w:outlineLvl w:val="2"/>
    </w:pPr>
    <w:rPr>
      <w:b/>
      <w:bCs/>
      <w:sz w:val="32"/>
      <w:szCs w:val="32"/>
    </w:rPr>
  </w:style>
  <w:style w:type="paragraph" w:styleId="4">
    <w:name w:val="heading 4"/>
    <w:basedOn w:val="a"/>
    <w:next w:val="a"/>
    <w:link w:val="40"/>
    <w:uiPriority w:val="9"/>
    <w:unhideWhenUsed/>
    <w:qFormat/>
    <w:rsid w:val="004535D4"/>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0"/>
    <w:uiPriority w:val="9"/>
    <w:unhideWhenUsed/>
    <w:qFormat/>
    <w:rsid w:val="004535D4"/>
    <w:pPr>
      <w:keepNext/>
      <w:keepLines/>
      <w:spacing w:before="280" w:after="290" w:line="376" w:lineRule="auto"/>
      <w:outlineLvl w:val="4"/>
    </w:pPr>
    <w:rPr>
      <w:b/>
      <w:bCs/>
      <w:sz w:val="28"/>
      <w:szCs w:val="28"/>
    </w:rPr>
  </w:style>
  <w:style w:type="paragraph" w:styleId="6">
    <w:name w:val="heading 6"/>
    <w:basedOn w:val="a"/>
    <w:next w:val="a"/>
    <w:link w:val="60"/>
    <w:uiPriority w:val="9"/>
    <w:unhideWhenUsed/>
    <w:qFormat/>
    <w:rsid w:val="004535D4"/>
    <w:pPr>
      <w:keepNext/>
      <w:keepLines/>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
    <w:link w:val="70"/>
    <w:uiPriority w:val="9"/>
    <w:unhideWhenUsed/>
    <w:qFormat/>
    <w:rsid w:val="004535D4"/>
    <w:pPr>
      <w:keepNext/>
      <w:keepLines/>
      <w:spacing w:before="240" w:after="64" w:line="320" w:lineRule="auto"/>
      <w:outlineLvl w:val="6"/>
    </w:pPr>
    <w:rPr>
      <w:b/>
      <w:bCs/>
      <w:sz w:val="24"/>
      <w:szCs w:val="24"/>
    </w:rPr>
  </w:style>
  <w:style w:type="paragraph" w:styleId="8">
    <w:name w:val="heading 8"/>
    <w:basedOn w:val="a"/>
    <w:next w:val="a"/>
    <w:link w:val="80"/>
    <w:uiPriority w:val="9"/>
    <w:unhideWhenUsed/>
    <w:qFormat/>
    <w:rsid w:val="004535D4"/>
    <w:pPr>
      <w:keepNext/>
      <w:keepLines/>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
    <w:next w:val="a"/>
    <w:link w:val="90"/>
    <w:uiPriority w:val="9"/>
    <w:unhideWhenUsed/>
    <w:qFormat/>
    <w:rsid w:val="004535D4"/>
    <w:pPr>
      <w:keepNext/>
      <w:keepLines/>
      <w:spacing w:before="240" w:after="64" w:line="320" w:lineRule="auto"/>
      <w:outlineLvl w:val="8"/>
    </w:pPr>
    <w:rPr>
      <w:rFonts w:asciiTheme="majorHAnsi" w:eastAsiaTheme="majorEastAsia" w:hAnsiTheme="majorHAnsi" w:cstheme="majorBid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35D4"/>
    <w:rPr>
      <w:b/>
      <w:bCs/>
      <w:kern w:val="44"/>
      <w:sz w:val="44"/>
      <w:szCs w:val="44"/>
    </w:rPr>
  </w:style>
  <w:style w:type="character" w:customStyle="1" w:styleId="20">
    <w:name w:val="标题 2 字符"/>
    <w:basedOn w:val="a0"/>
    <w:link w:val="2"/>
    <w:uiPriority w:val="9"/>
    <w:rsid w:val="004535D4"/>
    <w:rPr>
      <w:rFonts w:asciiTheme="majorHAnsi" w:eastAsiaTheme="majorEastAsia" w:hAnsiTheme="majorHAnsi" w:cstheme="majorBidi"/>
      <w:b/>
      <w:bCs/>
      <w:sz w:val="32"/>
      <w:szCs w:val="32"/>
    </w:rPr>
  </w:style>
  <w:style w:type="character" w:customStyle="1" w:styleId="30">
    <w:name w:val="标题 3 字符"/>
    <w:basedOn w:val="a0"/>
    <w:link w:val="3"/>
    <w:uiPriority w:val="9"/>
    <w:rsid w:val="004535D4"/>
    <w:rPr>
      <w:b/>
      <w:bCs/>
      <w:sz w:val="32"/>
      <w:szCs w:val="32"/>
    </w:rPr>
  </w:style>
  <w:style w:type="character" w:customStyle="1" w:styleId="40">
    <w:name w:val="标题 4 字符"/>
    <w:basedOn w:val="a0"/>
    <w:link w:val="4"/>
    <w:uiPriority w:val="9"/>
    <w:rsid w:val="004535D4"/>
    <w:rPr>
      <w:rFonts w:asciiTheme="majorHAnsi" w:eastAsiaTheme="majorEastAsia" w:hAnsiTheme="majorHAnsi" w:cstheme="majorBidi"/>
      <w:b/>
      <w:bCs/>
      <w:sz w:val="28"/>
      <w:szCs w:val="28"/>
    </w:rPr>
  </w:style>
  <w:style w:type="character" w:customStyle="1" w:styleId="50">
    <w:name w:val="标题 5 字符"/>
    <w:basedOn w:val="a0"/>
    <w:link w:val="5"/>
    <w:uiPriority w:val="9"/>
    <w:rsid w:val="004535D4"/>
    <w:rPr>
      <w:b/>
      <w:bCs/>
      <w:sz w:val="28"/>
      <w:szCs w:val="28"/>
    </w:rPr>
  </w:style>
  <w:style w:type="character" w:customStyle="1" w:styleId="60">
    <w:name w:val="标题 6 字符"/>
    <w:basedOn w:val="a0"/>
    <w:link w:val="6"/>
    <w:uiPriority w:val="9"/>
    <w:rsid w:val="004535D4"/>
    <w:rPr>
      <w:rFonts w:asciiTheme="majorHAnsi" w:eastAsiaTheme="majorEastAsia" w:hAnsiTheme="majorHAnsi" w:cstheme="majorBidi"/>
      <w:b/>
      <w:bCs/>
      <w:sz w:val="24"/>
      <w:szCs w:val="24"/>
    </w:rPr>
  </w:style>
  <w:style w:type="character" w:customStyle="1" w:styleId="70">
    <w:name w:val="标题 7 字符"/>
    <w:basedOn w:val="a0"/>
    <w:link w:val="7"/>
    <w:uiPriority w:val="9"/>
    <w:rsid w:val="004535D4"/>
    <w:rPr>
      <w:b/>
      <w:bCs/>
      <w:sz w:val="24"/>
      <w:szCs w:val="24"/>
    </w:rPr>
  </w:style>
  <w:style w:type="character" w:customStyle="1" w:styleId="80">
    <w:name w:val="标题 8 字符"/>
    <w:basedOn w:val="a0"/>
    <w:link w:val="8"/>
    <w:uiPriority w:val="9"/>
    <w:rsid w:val="004535D4"/>
    <w:rPr>
      <w:rFonts w:asciiTheme="majorHAnsi" w:eastAsiaTheme="majorEastAsia" w:hAnsiTheme="majorHAnsi" w:cstheme="majorBidi"/>
      <w:sz w:val="24"/>
      <w:szCs w:val="24"/>
    </w:rPr>
  </w:style>
  <w:style w:type="character" w:customStyle="1" w:styleId="90">
    <w:name w:val="标题 9 字符"/>
    <w:basedOn w:val="a0"/>
    <w:link w:val="9"/>
    <w:uiPriority w:val="9"/>
    <w:rsid w:val="004535D4"/>
    <w:rPr>
      <w:rFonts w:asciiTheme="majorHAnsi" w:eastAsiaTheme="majorEastAsia" w:hAnsiTheme="majorHAnsi" w:cstheme="majorBidi"/>
      <w:szCs w:val="21"/>
    </w:rPr>
  </w:style>
  <w:style w:type="paragraph" w:styleId="a3">
    <w:name w:val="Title"/>
    <w:basedOn w:val="a"/>
    <w:next w:val="a"/>
    <w:link w:val="a4"/>
    <w:uiPriority w:val="10"/>
    <w:qFormat/>
    <w:rsid w:val="00E73C16"/>
    <w:pPr>
      <w:spacing w:before="240" w:after="60"/>
      <w:jc w:val="center"/>
      <w:outlineLvl w:val="0"/>
    </w:pPr>
    <w:rPr>
      <w:rFonts w:asciiTheme="majorHAnsi" w:eastAsia="宋体" w:hAnsiTheme="majorHAnsi" w:cstheme="majorBidi"/>
      <w:b/>
      <w:bCs/>
      <w:sz w:val="32"/>
      <w:szCs w:val="32"/>
    </w:rPr>
  </w:style>
  <w:style w:type="character" w:customStyle="1" w:styleId="a4">
    <w:name w:val="标题 字符"/>
    <w:basedOn w:val="a0"/>
    <w:link w:val="a3"/>
    <w:uiPriority w:val="10"/>
    <w:rsid w:val="00E73C16"/>
    <w:rPr>
      <w:rFonts w:asciiTheme="majorHAnsi" w:eastAsia="宋体" w:hAnsiTheme="majorHAnsi" w:cstheme="majorBidi"/>
      <w:b/>
      <w:bCs/>
      <w:sz w:val="32"/>
      <w:szCs w:val="32"/>
    </w:rPr>
  </w:style>
  <w:style w:type="paragraph" w:styleId="a5">
    <w:name w:val="Subtitle"/>
    <w:basedOn w:val="a"/>
    <w:next w:val="a"/>
    <w:link w:val="a6"/>
    <w:uiPriority w:val="11"/>
    <w:qFormat/>
    <w:rsid w:val="00E73C16"/>
    <w:pPr>
      <w:spacing w:before="240" w:after="60" w:line="312" w:lineRule="auto"/>
      <w:jc w:val="center"/>
      <w:outlineLvl w:val="1"/>
    </w:pPr>
    <w:rPr>
      <w:rFonts w:asciiTheme="majorHAnsi" w:eastAsia="宋体" w:hAnsiTheme="majorHAnsi" w:cstheme="majorBidi"/>
      <w:b/>
      <w:bCs/>
      <w:kern w:val="28"/>
      <w:sz w:val="32"/>
      <w:szCs w:val="32"/>
    </w:rPr>
  </w:style>
  <w:style w:type="character" w:customStyle="1" w:styleId="a6">
    <w:name w:val="副标题 字符"/>
    <w:basedOn w:val="a0"/>
    <w:link w:val="a5"/>
    <w:uiPriority w:val="11"/>
    <w:rsid w:val="00E73C16"/>
    <w:rPr>
      <w:rFonts w:asciiTheme="majorHAnsi" w:eastAsia="宋体" w:hAnsiTheme="majorHAnsi" w:cstheme="majorBidi"/>
      <w:b/>
      <w:bCs/>
      <w:kern w:val="28"/>
      <w:sz w:val="32"/>
      <w:szCs w:val="32"/>
    </w:rPr>
  </w:style>
  <w:style w:type="paragraph" w:styleId="a7">
    <w:name w:val="header"/>
    <w:basedOn w:val="a"/>
    <w:link w:val="a8"/>
    <w:uiPriority w:val="99"/>
    <w:unhideWhenUsed/>
    <w:rsid w:val="00AA6CF2"/>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rsid w:val="00AA6CF2"/>
    <w:rPr>
      <w:sz w:val="18"/>
      <w:szCs w:val="18"/>
    </w:rPr>
  </w:style>
  <w:style w:type="paragraph" w:styleId="a9">
    <w:name w:val="footer"/>
    <w:basedOn w:val="a"/>
    <w:link w:val="aa"/>
    <w:uiPriority w:val="99"/>
    <w:unhideWhenUsed/>
    <w:rsid w:val="00AA6CF2"/>
    <w:pPr>
      <w:tabs>
        <w:tab w:val="center" w:pos="4153"/>
        <w:tab w:val="right" w:pos="8306"/>
      </w:tabs>
      <w:snapToGrid w:val="0"/>
    </w:pPr>
    <w:rPr>
      <w:sz w:val="18"/>
      <w:szCs w:val="18"/>
    </w:rPr>
  </w:style>
  <w:style w:type="character" w:customStyle="1" w:styleId="aa">
    <w:name w:val="页脚 字符"/>
    <w:basedOn w:val="a0"/>
    <w:link w:val="a9"/>
    <w:uiPriority w:val="99"/>
    <w:rsid w:val="00AA6CF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9" Type="http://schemas.openxmlformats.org/officeDocument/2006/relationships/image" Target="media/image34.jpeg"/><Relationship Id="rId21" Type="http://schemas.openxmlformats.org/officeDocument/2006/relationships/image" Target="media/image16.jpeg"/><Relationship Id="rId34" Type="http://schemas.openxmlformats.org/officeDocument/2006/relationships/image" Target="media/image29.jpeg"/><Relationship Id="rId42" Type="http://schemas.openxmlformats.org/officeDocument/2006/relationships/image" Target="media/image37.jpeg"/><Relationship Id="rId47" Type="http://schemas.openxmlformats.org/officeDocument/2006/relationships/fontTable" Target="fontTable.xml"/><Relationship Id="rId7" Type="http://schemas.openxmlformats.org/officeDocument/2006/relationships/image" Target="media/image2.png"/><Relationship Id="rId2" Type="http://schemas.openxmlformats.org/officeDocument/2006/relationships/settings" Target="settings.xml"/><Relationship Id="rId16" Type="http://schemas.openxmlformats.org/officeDocument/2006/relationships/image" Target="media/image11.jpeg"/><Relationship Id="rId29" Type="http://schemas.openxmlformats.org/officeDocument/2006/relationships/image" Target="media/image24.jpe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image" Target="media/image32.jpeg"/><Relationship Id="rId40" Type="http://schemas.openxmlformats.org/officeDocument/2006/relationships/image" Target="media/image35.jpeg"/><Relationship Id="rId45" Type="http://schemas.openxmlformats.org/officeDocument/2006/relationships/image" Target="media/image40.jpeg"/><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image" Target="media/image26.jpeg"/><Relationship Id="rId44" Type="http://schemas.openxmlformats.org/officeDocument/2006/relationships/image" Target="media/image39.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 Id="rId43" Type="http://schemas.openxmlformats.org/officeDocument/2006/relationships/image" Target="media/image38.jpeg"/><Relationship Id="rId48" Type="http://schemas.openxmlformats.org/officeDocument/2006/relationships/theme" Target="theme/theme1.xml"/><Relationship Id="rId8" Type="http://schemas.openxmlformats.org/officeDocument/2006/relationships/image" Target="media/image3.png"/><Relationship Id="rId3" Type="http://schemas.openxmlformats.org/officeDocument/2006/relationships/webSettings" Target="webSetting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jpeg"/><Relationship Id="rId46" Type="http://schemas.openxmlformats.org/officeDocument/2006/relationships/image" Target="media/image41.jpeg"/><Relationship Id="rId20" Type="http://schemas.openxmlformats.org/officeDocument/2006/relationships/image" Target="media/image15.jpeg"/><Relationship Id="rId41" Type="http://schemas.openxmlformats.org/officeDocument/2006/relationships/image" Target="media/image36.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21</Pages>
  <Words>561</Words>
  <Characters>3203</Characters>
  <Application>Microsoft Office Word</Application>
  <DocSecurity>0</DocSecurity>
  <Lines>26</Lines>
  <Paragraphs>7</Paragraphs>
  <ScaleCrop>false</ScaleCrop>
  <Company/>
  <LinksUpToDate>false</LinksUpToDate>
  <CharactersWithSpaces>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Apache POI</dc:creator>
  <cp:lastModifiedBy>戚 芷翌</cp:lastModifiedBy>
  <cp:revision>3</cp:revision>
  <dcterms:created xsi:type="dcterms:W3CDTF">2021-05-27T07:45:00Z</dcterms:created>
  <dcterms:modified xsi:type="dcterms:W3CDTF">2022-02-23T13:55:00Z</dcterms:modified>
</cp:coreProperties>
</file>