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3"/>
        <w:spacing w:line="520" w:lineRule="exact"/>
        <w:ind w:firstLine="0" w:firstLineChars="0"/>
        <w:rPr>
          <w:rFonts w:hint="eastAsia"/>
          <w:b w:val="0"/>
          <w:szCs w:val="32"/>
        </w:rPr>
      </w:pPr>
      <w:r>
        <w:rPr>
          <w:rFonts w:hint="eastAsia"/>
          <w:b w:val="0"/>
          <w:szCs w:val="32"/>
        </w:rPr>
        <w:t>附件2</w:t>
      </w:r>
    </w:p>
    <w:p>
      <w:pPr>
        <w:pStyle w:val="10"/>
        <w:jc w:val="center"/>
        <w:rPr>
          <w:rFonts w:hint="eastAsia" w:ascii="仿宋_GB2312" w:eastAsia="仿宋_GB2312"/>
          <w:sz w:val="28"/>
          <w:szCs w:val="28"/>
        </w:rPr>
      </w:pPr>
    </w:p>
    <w:p>
      <w:pPr>
        <w:pStyle w:val="3"/>
        <w:spacing w:line="520" w:lineRule="exact"/>
        <w:ind w:firstLine="0" w:firstLineChars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中山市个人所得税核定征收率表</w:t>
      </w:r>
    </w:p>
    <w:p>
      <w:pPr>
        <w:pStyle w:val="10"/>
        <w:jc w:val="center"/>
        <w:rPr>
          <w:rFonts w:hint="eastAsia" w:ascii="黑体" w:hAnsi="宋体" w:eastAsia="黑体"/>
          <w:sz w:val="28"/>
          <w:szCs w:val="28"/>
        </w:rPr>
      </w:pPr>
    </w:p>
    <w:tbl>
      <w:tblPr>
        <w:tblStyle w:val="8"/>
        <w:tblW w:w="86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188"/>
        <w:gridCol w:w="3970"/>
        <w:gridCol w:w="3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88" w:type="dxa"/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类别</w:t>
            </w:r>
          </w:p>
        </w:tc>
        <w:tc>
          <w:tcPr>
            <w:tcW w:w="397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内容</w:t>
            </w:r>
          </w:p>
        </w:tc>
        <w:tc>
          <w:tcPr>
            <w:tcW w:w="354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核定征收率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88" w:type="dxa"/>
            <w:vMerge w:val="restart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行业</w:t>
            </w:r>
          </w:p>
        </w:tc>
        <w:tc>
          <w:tcPr>
            <w:tcW w:w="397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制造业、批发和零售贸易业、建筑业</w:t>
            </w:r>
          </w:p>
        </w:tc>
        <w:tc>
          <w:tcPr>
            <w:tcW w:w="354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ascii="宋体" w:hAnsi="宋体"/>
                <w:sz w:val="32"/>
                <w:szCs w:val="32"/>
              </w:rPr>
              <w:t>0.6%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88" w:type="dxa"/>
            <w:vMerge w:val="continue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397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交通运输业、服务业（不含土地使用权租赁、房屋租赁）</w:t>
            </w:r>
          </w:p>
        </w:tc>
        <w:tc>
          <w:tcPr>
            <w:tcW w:w="354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ascii="宋体" w:hAnsi="宋体"/>
                <w:sz w:val="32"/>
                <w:szCs w:val="32"/>
              </w:rPr>
              <w:t>0.8%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88" w:type="dxa"/>
            <w:vMerge w:val="restart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项目</w:t>
            </w:r>
            <w:bookmarkStart w:id="0" w:name="_GoBack"/>
            <w:bookmarkEnd w:id="0"/>
          </w:p>
        </w:tc>
        <w:tc>
          <w:tcPr>
            <w:tcW w:w="3970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房屋租赁</w:t>
            </w:r>
          </w:p>
        </w:tc>
        <w:tc>
          <w:tcPr>
            <w:tcW w:w="354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月租金＜2000元，0.7%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月租金≥2000元，2.7%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88" w:type="dxa"/>
            <w:vMerge w:val="continue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397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住房转让（不含通过拍卖转让住房）</w:t>
            </w:r>
          </w:p>
        </w:tc>
        <w:tc>
          <w:tcPr>
            <w:tcW w:w="354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88" w:type="dxa"/>
            <w:vMerge w:val="continue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397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通过拍卖转让房屋</w:t>
            </w:r>
          </w:p>
        </w:tc>
        <w:tc>
          <w:tcPr>
            <w:tcW w:w="354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3%</w:t>
            </w:r>
          </w:p>
        </w:tc>
      </w:tr>
    </w:tbl>
    <w:p>
      <w:pPr>
        <w:rPr>
          <w:rFonts w:hint="eastAsia" w:ascii="仿宋_GB2312" w:eastAsia="仿宋_GB2312"/>
          <w:sz w:val="24"/>
        </w:rPr>
      </w:pP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注：</w:t>
      </w: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.自然人从事设计、装潢、安装、制图、化验、测试、医疗、法律、会计、咨询、讲学、翻译、审稿、书画、雕刻、影视、录音、录像、演出、表演、广告、展览、技术服务、介绍服务、经纪服务、代办服务以及其他劳务取得的所得，不适用此表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2.应纳税额＝收入总额（不含增值税）×核定征收率</w:t>
      </w:r>
      <w:r>
        <w:rPr>
          <w:rFonts w:hint="eastAsia" w:ascii="宋体" w:hAnsi="宋体"/>
          <w:b/>
          <w:sz w:val="28"/>
          <w:szCs w:val="28"/>
        </w:rPr>
        <w:t xml:space="preserve">。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bordersDoNotSurroundHeader w:val="1"/>
  <w:bordersDoNotSurroundFooter w:val="1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splitPgBreakAndParaMark/>
    <w:doNotExpandShiftReturn/>
    <w:adjustLineHeightInTable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696CD3"/>
    <w:rsid w:val="000411C0"/>
    <w:rsid w:val="00042072"/>
    <w:rsid w:val="000E4E57"/>
    <w:rsid w:val="001055DC"/>
    <w:rsid w:val="00120B91"/>
    <w:rsid w:val="00127196"/>
    <w:rsid w:val="00130CA7"/>
    <w:rsid w:val="00146C53"/>
    <w:rsid w:val="00261A0C"/>
    <w:rsid w:val="00290C4E"/>
    <w:rsid w:val="002946E7"/>
    <w:rsid w:val="002C7259"/>
    <w:rsid w:val="00305E34"/>
    <w:rsid w:val="003069B9"/>
    <w:rsid w:val="0037145E"/>
    <w:rsid w:val="003C22F2"/>
    <w:rsid w:val="003C7A6F"/>
    <w:rsid w:val="003E64B2"/>
    <w:rsid w:val="003E7989"/>
    <w:rsid w:val="00445572"/>
    <w:rsid w:val="004A61E4"/>
    <w:rsid w:val="0054662D"/>
    <w:rsid w:val="005861C5"/>
    <w:rsid w:val="005A0E8E"/>
    <w:rsid w:val="005F07FE"/>
    <w:rsid w:val="006012D0"/>
    <w:rsid w:val="00626E02"/>
    <w:rsid w:val="0067504C"/>
    <w:rsid w:val="00675A92"/>
    <w:rsid w:val="00681066"/>
    <w:rsid w:val="00696CD3"/>
    <w:rsid w:val="0070259D"/>
    <w:rsid w:val="0072059F"/>
    <w:rsid w:val="007661CF"/>
    <w:rsid w:val="007C5DC6"/>
    <w:rsid w:val="007F2108"/>
    <w:rsid w:val="00827D5E"/>
    <w:rsid w:val="008334B3"/>
    <w:rsid w:val="008802A2"/>
    <w:rsid w:val="008A3D77"/>
    <w:rsid w:val="008C32D0"/>
    <w:rsid w:val="009005F1"/>
    <w:rsid w:val="00927199"/>
    <w:rsid w:val="00974BD9"/>
    <w:rsid w:val="00993CD9"/>
    <w:rsid w:val="009C011A"/>
    <w:rsid w:val="009C1832"/>
    <w:rsid w:val="009D6618"/>
    <w:rsid w:val="00A149D5"/>
    <w:rsid w:val="00A53141"/>
    <w:rsid w:val="00B15DC7"/>
    <w:rsid w:val="00B238EF"/>
    <w:rsid w:val="00B605B3"/>
    <w:rsid w:val="00B72752"/>
    <w:rsid w:val="00B87AEE"/>
    <w:rsid w:val="00BC46C4"/>
    <w:rsid w:val="00C25AAB"/>
    <w:rsid w:val="00C87C53"/>
    <w:rsid w:val="00D12A5A"/>
    <w:rsid w:val="00D7681B"/>
    <w:rsid w:val="00D92F50"/>
    <w:rsid w:val="00DF61A7"/>
    <w:rsid w:val="00E40580"/>
    <w:rsid w:val="00EB67A3"/>
    <w:rsid w:val="00EF70A9"/>
    <w:rsid w:val="00F01AF1"/>
    <w:rsid w:val="00F0350A"/>
    <w:rsid w:val="0A4D41A8"/>
    <w:rsid w:val="107B2D0D"/>
    <w:rsid w:val="180E52F9"/>
    <w:rsid w:val="1C8D1175"/>
    <w:rsid w:val="21DE0F44"/>
    <w:rsid w:val="23AF7C59"/>
    <w:rsid w:val="30A5605B"/>
    <w:rsid w:val="33A07A91"/>
    <w:rsid w:val="38FA4A1C"/>
    <w:rsid w:val="3A5B5EEB"/>
    <w:rsid w:val="3A88049B"/>
    <w:rsid w:val="3CA254B3"/>
    <w:rsid w:val="3D907CE3"/>
    <w:rsid w:val="3EB31E08"/>
    <w:rsid w:val="459737B2"/>
    <w:rsid w:val="51410280"/>
    <w:rsid w:val="51D73717"/>
    <w:rsid w:val="5287359E"/>
    <w:rsid w:val="572E206E"/>
    <w:rsid w:val="62960B23"/>
    <w:rsid w:val="68B17DC7"/>
    <w:rsid w:val="6A0F7F4D"/>
    <w:rsid w:val="71AA7E46"/>
    <w:rsid w:val="76A7418C"/>
    <w:rsid w:val="76C4381A"/>
    <w:rsid w:val="7B826A61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8">
    <w:name w:val="Normal Table"/>
    <w:semiHidden/>
    <w:uiPriority w:val="0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ody Text Indent"/>
    <w:basedOn w:val="1"/>
    <w:uiPriority w:val="0"/>
    <w:pPr>
      <w:ind w:firstLine="622" w:firstLineChars="200"/>
    </w:pPr>
    <w:rPr>
      <w:rFonts w:ascii="仿宋_GB2312" w:eastAsia="仿宋_GB2312"/>
      <w:sz w:val="32"/>
      <w:szCs w:val="30"/>
    </w:rPr>
  </w:style>
  <w:style w:type="paragraph" w:styleId="3">
    <w:name w:val="Body Text Indent 2"/>
    <w:basedOn w:val="1"/>
    <w:uiPriority w:val="0"/>
    <w:pPr>
      <w:ind w:firstLine="643" w:firstLineChars="200"/>
    </w:pPr>
    <w:rPr>
      <w:rFonts w:ascii="仿宋_GB2312" w:eastAsia="仿宋_GB2312"/>
      <w:b/>
      <w:bCs/>
      <w:sz w:val="32"/>
    </w:r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Char Char Char Char"/>
    <w:basedOn w:val="1"/>
    <w:uiPriority w:val="0"/>
  </w:style>
  <w:style w:type="paragraph" w:customStyle="1" w:styleId="10">
    <w:name w:val="正文1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1</Pages>
  <Words>152</Words>
  <Characters>159</Characters>
  <Lines>8</Lines>
  <Paragraphs>8</Paragraphs>
  <ScaleCrop>false</ScaleCrop>
  <LinksUpToDate>false</LinksUpToDate>
  <CharactersWithSpaces>0</CharactersWithSpaces>
  <Application>WPS Office 专业版_9.1.0.4894_{F1E327BC-269C-435d-A152-05C5408002CA}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2020-12-31T09:28:00Z</dcterms:created>
  <dc:creator>张丽华</dc:creator>
  <cp:lastModifiedBy>裴晓明</cp:lastModifiedBy>
  <cp:lastPrinted>2020-11-24T05:05:00Z</cp:lastPrinted>
  <dcterms:modified xsi:type="dcterms:W3CDTF">2021-01-05T09:22:02Z</dcterms:modified>
  <dc:title>中山市个体工商户生产经营所得项目个人所得税带征率表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2052-9.1.0.4894</vt:lpwstr>
  </property>
</Properties>
</file>