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Lines="50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龙门县非营利组织免税资格审批表</w:t>
      </w:r>
      <w:bookmarkStart w:id="0" w:name="_GoBack"/>
      <w:bookmarkEnd w:id="0"/>
    </w:p>
    <w:tbl>
      <w:tblPr>
        <w:tblStyle w:val="4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928"/>
        <w:gridCol w:w="2410"/>
        <w:gridCol w:w="1134"/>
        <w:gridCol w:w="1984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纳税人名称</w:t>
            </w:r>
          </w:p>
        </w:tc>
        <w:tc>
          <w:tcPr>
            <w:tcW w:w="6797" w:type="dxa"/>
            <w:gridSpan w:val="4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纳税人识别号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免税资格起始年度</w:t>
            </w:r>
          </w:p>
        </w:tc>
        <w:tc>
          <w:tcPr>
            <w:tcW w:w="1269" w:type="dxa"/>
            <w:vAlign w:val="center"/>
          </w:tcPr>
          <w:p>
            <w:pPr>
              <w:ind w:firstLine="29" w:firstLineChars="1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928" w:type="dxa"/>
            <w:vAlign w:val="center"/>
          </w:tcPr>
          <w:p>
            <w:pPr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申请资料真实完整性协查核对情况</w:t>
            </w:r>
          </w:p>
        </w:tc>
        <w:tc>
          <w:tcPr>
            <w:tcW w:w="6797" w:type="dxa"/>
            <w:gridSpan w:val="4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经查阅核对，该单位申请资料：</w:t>
            </w:r>
          </w:p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（1）复印件与原件相符（    ），不符，请注明：</w:t>
            </w:r>
          </w:p>
          <w:p>
            <w:pPr>
              <w:spacing w:line="520" w:lineRule="exact"/>
              <w:ind w:firstLine="525" w:firstLineChars="250"/>
              <w:rPr>
                <w:rFonts w:ascii="仿宋_GB2312" w:eastAsia="仿宋_GB2312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Cs w:val="21"/>
              </w:rPr>
              <w:t>不符的资料：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                        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   </w:t>
            </w:r>
          </w:p>
          <w:p>
            <w:pPr>
              <w:spacing w:line="520" w:lineRule="exact"/>
              <w:rPr>
                <w:rFonts w:hint="eastAsia" w:ascii="仿宋_GB2312" w:eastAsia="仿宋_GB2312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                                        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</w:t>
            </w:r>
          </w:p>
          <w:p>
            <w:pPr>
              <w:spacing w:line="52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</w:t>
            </w:r>
          </w:p>
          <w:p>
            <w:pPr>
              <w:spacing w:line="52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                                           </w:t>
            </w:r>
          </w:p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（2）资料提供的情况：已按文件要求提供（    ）</w:t>
            </w:r>
          </w:p>
          <w:p>
            <w:pPr>
              <w:spacing w:line="520" w:lineRule="exact"/>
              <w:ind w:firstLine="525" w:firstLineChars="250"/>
              <w:rPr>
                <w:rFonts w:ascii="仿宋_GB2312" w:eastAsia="仿宋_GB2312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Cs w:val="21"/>
              </w:rPr>
              <w:t>资料提供缺少：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                         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  </w:t>
            </w:r>
          </w:p>
          <w:p>
            <w:pPr>
              <w:spacing w:line="520" w:lineRule="exact"/>
              <w:rPr>
                <w:rFonts w:hint="default" w:ascii="仿宋_GB2312" w:eastAsia="仿宋_GB2312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                                    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 xml:space="preserve">            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3780" w:firstLineChars="18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  <w:p>
            <w:pPr>
              <w:ind w:firstLine="3780" w:firstLineChars="18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经办人: </w:t>
            </w:r>
          </w:p>
          <w:p>
            <w:pPr>
              <w:spacing w:line="4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年     月     日</w:t>
            </w:r>
          </w:p>
          <w:p>
            <w:pPr>
              <w:spacing w:line="46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（单 位 公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433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县税务局审查意见</w:t>
            </w:r>
          </w:p>
        </w:tc>
        <w:tc>
          <w:tcPr>
            <w:tcW w:w="438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县财政局审查意见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4338" w:type="dxa"/>
            <w:gridSpan w:val="2"/>
          </w:tcPr>
          <w:p>
            <w:pPr>
              <w:spacing w:beforeLines="50"/>
              <w:ind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（同意/不同意）认定该纳税人非营利组织免税资格。</w:t>
            </w:r>
          </w:p>
          <w:p>
            <w:pPr>
              <w:ind w:firstLine="42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afterLines="50"/>
              <w:ind w:left="991" w:leftChars="472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经办人：</w:t>
            </w:r>
          </w:p>
          <w:p>
            <w:pPr>
              <w:spacing w:afterLines="50"/>
              <w:ind w:left="991" w:leftChars="472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单位领导：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 xml:space="preserve">年   月   日 </w:t>
            </w:r>
          </w:p>
          <w:p>
            <w:pPr>
              <w:spacing w:line="400" w:lineRule="exact"/>
              <w:ind w:firstLine="1680" w:firstLineChars="8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（单位公章）</w:t>
            </w:r>
          </w:p>
        </w:tc>
        <w:tc>
          <w:tcPr>
            <w:tcW w:w="4387" w:type="dxa"/>
            <w:gridSpan w:val="3"/>
          </w:tcPr>
          <w:p>
            <w:pPr>
              <w:spacing w:beforeLines="50"/>
              <w:ind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（同意/不同意）认定该纳税人非营利组织免税资格。</w:t>
            </w:r>
          </w:p>
          <w:p>
            <w:pPr>
              <w:ind w:firstLine="41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afterLines="50"/>
              <w:ind w:left="991" w:leftChars="472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经办人：</w:t>
            </w:r>
          </w:p>
          <w:p>
            <w:pPr>
              <w:spacing w:afterLines="50"/>
              <w:ind w:left="991" w:leftChars="472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单位领导：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（单位公章）</w:t>
            </w:r>
          </w:p>
        </w:tc>
      </w:tr>
    </w:tbl>
    <w:p>
      <w:pPr>
        <w:spacing w:line="500" w:lineRule="exact"/>
        <w:ind w:left="315" w:hanging="315" w:hangingChars="150"/>
        <w:jc w:val="left"/>
        <w:rPr>
          <w:rFonts w:ascii="仿宋_GB2312" w:eastAsia="仿宋_GB2312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94D3B"/>
    <w:rsid w:val="000F48B1"/>
    <w:rsid w:val="00155BA4"/>
    <w:rsid w:val="00172A27"/>
    <w:rsid w:val="001A42AE"/>
    <w:rsid w:val="001C2824"/>
    <w:rsid w:val="00243495"/>
    <w:rsid w:val="003B136A"/>
    <w:rsid w:val="0042719A"/>
    <w:rsid w:val="00561B7B"/>
    <w:rsid w:val="00576CFF"/>
    <w:rsid w:val="005A07DD"/>
    <w:rsid w:val="005B715B"/>
    <w:rsid w:val="00603D3D"/>
    <w:rsid w:val="006733D9"/>
    <w:rsid w:val="00676A35"/>
    <w:rsid w:val="007309A0"/>
    <w:rsid w:val="007B0104"/>
    <w:rsid w:val="00841C57"/>
    <w:rsid w:val="008B349B"/>
    <w:rsid w:val="008D3D09"/>
    <w:rsid w:val="008D71EF"/>
    <w:rsid w:val="00914E8D"/>
    <w:rsid w:val="00A32067"/>
    <w:rsid w:val="00A51BC9"/>
    <w:rsid w:val="00AC697E"/>
    <w:rsid w:val="00AE76EF"/>
    <w:rsid w:val="00BF1C67"/>
    <w:rsid w:val="00C67EB3"/>
    <w:rsid w:val="00C81EB1"/>
    <w:rsid w:val="00C83578"/>
    <w:rsid w:val="00D47A4F"/>
    <w:rsid w:val="00DF2279"/>
    <w:rsid w:val="00E569D4"/>
    <w:rsid w:val="00EA6C1F"/>
    <w:rsid w:val="00F52F5D"/>
    <w:rsid w:val="00FB5B3A"/>
    <w:rsid w:val="26474C4C"/>
    <w:rsid w:val="46FA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545</Characters>
  <Lines>4</Lines>
  <Paragraphs>1</Paragraphs>
  <TotalTime>2</TotalTime>
  <ScaleCrop>false</ScaleCrop>
  <LinksUpToDate>false</LinksUpToDate>
  <CharactersWithSpaces>639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2021-02-01T03:27:00Z</dcterms:created>
  <dc:creator>Aaministrator</dc:creator>
  <cp:lastModifiedBy>曾文丹</cp:lastModifiedBy>
  <dcterms:modified xsi:type="dcterms:W3CDTF">2022-01-26T03:42:02Z</dcterms:modified>
  <dc:title>惠州市非营利组织免税资格审批表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