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国家税务总局清远市税务局第二税务分局税务行政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职权运行流程图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税务登记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税务登记：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5" o:spt="75" type="#_x0000_t75" style="height:391.85pt;width:476.1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br w:type="page"/>
      </w:r>
      <w:r>
        <w:rPr>
          <w:rFonts w:hint="eastAsia" w:ascii="仿宋_GB2312" w:eastAsia="仿宋_GB2312"/>
          <w:color w:val="auto"/>
          <w:sz w:val="32"/>
          <w:szCs w:val="32"/>
        </w:rPr>
        <w:t>扣缴税款登记：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222pt;width:384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Visio.Drawing.15" ShapeID="_x0000_i1026" DrawAspect="Content" ObjectID="_1468075726" r:id="rId6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  <w:r>
        <w:rPr>
          <w:rFonts w:hint="eastAsia" w:ascii="仿宋_GB2312" w:eastAsia="仿宋_GB2312"/>
          <w:color w:val="auto"/>
          <w:sz w:val="32"/>
          <w:szCs w:val="32"/>
        </w:rPr>
        <w:t>080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增值税一般纳税人资格登记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7" o:spt="75" type="#_x0000_t75" style="height:203.95pt;width:415.0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Visio.Drawing.15" ShapeID="_x0000_i1027" DrawAspect="Content" ObjectID="_1468075727" r:id="rId8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tabs>
          <w:tab w:val="left" w:pos="1103"/>
        </w:tabs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 w:cs="宋体"/>
          <w:color w:val="auto"/>
          <w:sz w:val="32"/>
          <w:szCs w:val="32"/>
        </w:rPr>
        <w:br w:type="page"/>
      </w:r>
      <w:r>
        <w:rPr>
          <w:rFonts w:hint="eastAsia" w:ascii="仿宋_GB2312" w:eastAsia="仿宋_GB2312"/>
          <w:color w:val="auto"/>
          <w:sz w:val="32"/>
          <w:szCs w:val="32"/>
        </w:rPr>
        <w:t>060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对发票领用的确认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8" o:spt="75" type="#_x0000_t75" style="height:208.5pt;width:311.25pt;" o:ole="t" filled="f" o:preferrelative="t" stroked="f" coordsize="21600,21600">
            <v:path/>
            <v:fill on="f" focussize="0,0"/>
            <v:stroke on="f"/>
            <v:imagedata r:id="rId11" o:title=""/>
            <o:lock v:ext="edit" aspectratio="f"/>
            <w10:wrap type="none"/>
            <w10:anchorlock/>
          </v:shape>
          <o:OLEObject Type="Embed" ProgID="Visio.Drawing.15" ShapeID="_x0000_i1028" DrawAspect="Content" ObjectID="_1468075728" r:id="rId10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代开发票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9" o:spt="75" type="#_x0000_t75" style="height:359.25pt;width:276.05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Visio.Drawing.15" ShapeID="_x0000_i1029" DrawAspect="Content" ObjectID="_1468075729" r:id="rId12">
            <o:LockedField>false</o:LockedField>
          </o:OLEObject>
        </w:object>
      </w:r>
    </w:p>
    <w:p>
      <w:pPr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br w:type="page"/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050</w:t>
      </w:r>
      <w:r>
        <w:rPr>
          <w:rFonts w:hint="eastAsia" w:ascii="仿宋_GB2312" w:eastAsia="仿宋_GB2312"/>
          <w:color w:val="auto"/>
          <w:sz w:val="32"/>
          <w:szCs w:val="32"/>
        </w:rPr>
        <w:t>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依法实施税收相关数据交换和共享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0" o:spt="75" type="#_x0000_t75" style="height:220.5pt;width:347.2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f"/>
            <w10:wrap type="none"/>
            <w10:anchorlock/>
          </v:shape>
          <o:OLEObject Type="Embed" ProgID="Visio.Drawing.15" ShapeID="_x0000_i1030" DrawAspect="Content" ObjectID="_1468075730" r:id="rId14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widowControl/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010101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增值税征收</w:t>
      </w:r>
    </w:p>
    <w:p>
      <w:pPr>
        <w:widowControl/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1" o:spt="75" type="#_x0000_t75" style="height:392.8pt;width:431.8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Visio.Drawing.15" ShapeID="_x0000_i1031" DrawAspect="Content" ObjectID="_1468075731" r:id="rId16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010102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增值税减免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32" o:spt="75" type="#_x0000_t75" style="height:291.55pt;width:415.0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f"/>
            <w10:wrap type="none"/>
            <w10:anchorlock/>
          </v:shape>
          <o:OLEObject Type="Embed" ProgID="Visio.Drawing.15" ShapeID="_x0000_i1032" DrawAspect="Content" ObjectID="_1468075732" r:id="rId18">
            <o:LockedField>false</o:LockedField>
          </o:OLEObject>
        </w:object>
      </w: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010201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消费税征收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color w:val="auto"/>
        </w:rPr>
      </w:pPr>
      <w:r>
        <w:rPr>
          <w:color w:val="auto"/>
        </w:rPr>
        <w:object>
          <v:shape id="_x0000_i1033" o:spt="75" type="#_x0000_t75" style="height:356.8pt;width:395.7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Visio.Drawing.15" ShapeID="_x0000_i1033" DrawAspect="Content" ObjectID="_1468075733" r:id="rId20">
            <o:LockedField>false</o:LockedField>
          </o:OLEObject>
        </w:object>
      </w: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jc w:val="both"/>
        <w:rPr>
          <w:color w:val="auto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010202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消费税减免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4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Visio.Drawing.15" ShapeID="_x0000_i1034" DrawAspect="Content" ObjectID="_1468075734" r:id="rId22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010301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车辆购置税征收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5" o:spt="75" type="#_x0000_t75" style="height:417.7pt;width:431.2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Visio.Drawing.15" ShapeID="_x0000_i1035" DrawAspect="Content" ObjectID="_1468075735" r:id="rId24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010302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车辆购置税减免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6" o:spt="75" type="#_x0000_t75" style="height:287.5pt;width:369.35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Visio.Drawing.15" ShapeID="_x0000_i1036" DrawAspect="Content" ObjectID="_1468075736" r:id="rId26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010401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企业所得税征收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7" o:spt="75" type="#_x0000_t75" style="height:392.8pt;width:431.7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Visio.Drawing.15" ShapeID="_x0000_i1037" DrawAspect="Content" ObjectID="_1468075737" r:id="rId28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010402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企业所得税减免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8" o:spt="75" type="#_x0000_t75" style="height:341.7pt;width:480.1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Visio.Drawing.15" ShapeID="_x0000_i1038" DrawAspect="Content" ObjectID="_1468075738" r:id="rId30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010501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个人所得税征收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9" o:spt="75" type="#_x0000_t75" style="height:350.25pt;width:395.75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Visio.Drawing.15" ShapeID="_x0000_i1039" DrawAspect="Content" ObjectID="_1468075739" r:id="rId3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010502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个人所得税减免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0" o:spt="75" type="#_x0000_t75" style="height:226.3pt;width:415.15pt;" o:ole="t" filled="f" o:preferrelative="t" stroked="f" coordsize="21600,21600">
            <v:path/>
            <v:fill on="f" focussize="0,0"/>
            <v:stroke on="f"/>
            <v:imagedata r:id="rId35" o:title=""/>
            <o:lock v:ext="edit" aspectratio="f"/>
            <w10:wrap type="none"/>
            <w10:anchorlock/>
          </v:shape>
          <o:OLEObject Type="Embed" ProgID="Visio.Drawing.15" ShapeID="_x0000_i1040" DrawAspect="Content" ObjectID="_1468075740" r:id="rId34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010601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土地增值税征收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1" o:spt="75" type="#_x0000_t75" style="height:357.75pt;width:396pt;" o:ole="t" filled="f" o:preferrelative="t" stroked="f" coordsize="21600,21600">
            <v:path/>
            <v:fill on="f" focussize="0,0"/>
            <v:stroke on="f"/>
            <v:imagedata r:id="rId37" o:title=""/>
            <o:lock v:ext="edit" aspectratio="f"/>
            <w10:wrap type="none"/>
            <w10:anchorlock/>
          </v:shape>
          <o:OLEObject Type="Embed" ProgID="Visio.Drawing.15" ShapeID="_x0000_i1041" DrawAspect="Content" ObjectID="_1468075741" r:id="rId36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010602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土地增值税减免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2" o:spt="75" type="#_x0000_t75" style="height:423.75pt;width:440.25pt;" o:ole="t" filled="f" o:preferrelative="t" stroked="f" coordsize="21600,21600">
            <v:path/>
            <v:fill on="f" focussize="0,0"/>
            <v:stroke on="f"/>
            <v:imagedata r:id="rId39" o:title=""/>
            <o:lock v:ext="edit" aspectratio="f"/>
            <w10:wrap type="none"/>
            <w10:anchorlock/>
          </v:shape>
          <o:OLEObject Type="Embed" ProgID="Visio.Drawing.15" ShapeID="_x0000_i1042" DrawAspect="Content" ObjectID="_1468075742" r:id="rId38">
            <o:LockedField>false</o:LockedField>
          </o:OLEObject>
        </w:object>
      </w: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010701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房产税征收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3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Visio.Drawing.15" ShapeID="_x0000_i1043" DrawAspect="Content" ObjectID="_1468075743" r:id="rId40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010702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房产税减免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object>
          <v:shape id="_x0000_i1044" o:spt="75" type="#_x0000_t75" style="height:339.3pt;width:415pt;" o:ole="t" filled="f" o:preferrelative="t" stroked="f" coordsize="21600,21600">
            <v:path/>
            <v:fill on="f" focussize="0,0"/>
            <v:stroke on="f"/>
            <v:imagedata r:id="rId43" o:title=""/>
            <o:lock v:ext="edit" aspectratio="f"/>
            <w10:wrap type="none"/>
            <w10:anchorlock/>
          </v:shape>
          <o:OLEObject Type="Embed" ProgID="Visio.Drawing.15" ShapeID="_x0000_i1044" DrawAspect="Content" ObjectID="_1468075744" r:id="rId42">
            <o:LockedField>false</o:LockedField>
          </o:OLEObject>
        </w:object>
      </w: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010801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城镇土地使用税征收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5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Visio.Drawing.15" ShapeID="_x0000_i1045" DrawAspect="Content" ObjectID="_1468075745" r:id="rId44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010802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城镇土地使用税减免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6" o:spt="75" type="#_x0000_t75" style="height:339.3pt;width:415pt;" o:ole="t" filled="f" o:preferrelative="t" stroked="f" coordsize="21600,21600">
            <v:path/>
            <v:fill on="f" focussize="0,0"/>
            <v:stroke on="f"/>
            <v:imagedata r:id="rId43" o:title=""/>
            <o:lock v:ext="edit" aspectratio="f"/>
            <w10:wrap type="none"/>
            <w10:anchorlock/>
          </v:shape>
          <o:OLEObject Type="Embed" ProgID="Visio.Drawing.15" ShapeID="_x0000_i1046" DrawAspect="Content" ObjectID="_1468075746" r:id="rId46">
            <o:LockedField>false</o:LockedField>
          </o:OLEObject>
        </w:object>
      </w: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010901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耕地占用税征收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7" o:spt="75" type="#_x0000_t75" style="height:357pt;width:395.25pt;" o:ole="t" filled="f" o:preferrelative="t" stroked="f" coordsize="21600,21600">
            <v:path/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Visio.Drawing.15" ShapeID="_x0000_i1047" DrawAspect="Content" ObjectID="_1468075747" r:id="rId47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010902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耕地占用税减免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8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Visio.Drawing.15" ShapeID="_x0000_i1048" DrawAspect="Content" ObjectID="_1468075748" r:id="rId49">
            <o:LockedField>false</o:LockedField>
          </o:OLEObject>
        </w:object>
      </w: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011001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契税征收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9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Visio.Drawing.15" ShapeID="_x0000_i1049" DrawAspect="Content" ObjectID="_1468075749" r:id="rId51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011002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契税减免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0" o:spt="75" type="#_x0000_t75" style="height:253.3pt;width:335.1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Visio.Drawing.15" ShapeID="_x0000_i1050" DrawAspect="Content" ObjectID="_1468075750" r:id="rId53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011101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资源税征收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1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Visio.Drawing.15" ShapeID="_x0000_i1051" DrawAspect="Content" ObjectID="_1468075751" r:id="rId55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011102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资源税减免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440055</wp:posOffset>
                </wp:positionH>
                <wp:positionV relativeFrom="paragraph">
                  <wp:posOffset>-483235</wp:posOffset>
                </wp:positionV>
                <wp:extent cx="4439285" cy="3615055"/>
                <wp:effectExtent l="5080" t="0" r="13335" b="444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9285" cy="3615055"/>
                          <a:chOff x="4330" y="2664"/>
                          <a:chExt cx="6991" cy="5693"/>
                        </a:xfrm>
                      </wpg:grpSpPr>
                      <wps:wsp>
                        <wps:cNvPr id="1" name="文本框 1"/>
                        <wps:cNvSpPr txBox="1"/>
                        <wps:spPr>
                          <a:xfrm>
                            <a:off x="9150" y="5629"/>
                            <a:ext cx="1580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  <w:t>税务机关依法办理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  <w:t>接收资料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4" name="组合 4"/>
                        <wpg:cNvGrpSpPr/>
                        <wpg:grpSpPr>
                          <a:xfrm>
                            <a:off x="4330" y="7798"/>
                            <a:ext cx="3880" cy="559"/>
                            <a:chOff x="4380" y="7218"/>
                            <a:chExt cx="3880" cy="559"/>
                          </a:xfrm>
                        </wpg:grpSpPr>
                        <wps:wsp>
                          <wps:cNvPr id="2" name="任意多边形 2"/>
                          <wps:cNvSpPr/>
                          <wps:spPr>
                            <a:xfrm>
                              <a:off x="4380" y="7218"/>
                              <a:ext cx="3880" cy="55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349" y="0"/>
                                </a:cxn>
                                <a:cxn ang="0">
                                  <a:pos x="3559" y="0"/>
                                </a:cxn>
                                <a:cxn ang="0">
                                  <a:pos x="3879" y="280"/>
                                </a:cxn>
                                <a:cxn ang="0">
                                  <a:pos x="3559" y="540"/>
                                </a:cxn>
                                <a:cxn ang="0">
                                  <a:pos x="359" y="559"/>
                                </a:cxn>
                                <a:cxn ang="0">
                                  <a:pos x="0" y="280"/>
                                </a:cxn>
                                <a:cxn ang="0">
                                  <a:pos x="349" y="0"/>
                                </a:cxn>
                              </a:cxnLst>
                              <a:pathLst>
                                <a:path w="3880" h="559">
                                  <a:moveTo>
                                    <a:pt x="350" y="0"/>
                                  </a:moveTo>
                                  <a:lnTo>
                                    <a:pt x="3560" y="0"/>
                                  </a:lnTo>
                                  <a:cubicBezTo>
                                    <a:pt x="3904" y="0"/>
                                    <a:pt x="3880" y="119"/>
                                    <a:pt x="3880" y="280"/>
                                  </a:cubicBezTo>
                                  <a:cubicBezTo>
                                    <a:pt x="3880" y="440"/>
                                    <a:pt x="3904" y="540"/>
                                    <a:pt x="3560" y="540"/>
                                  </a:cubicBezTo>
                                  <a:lnTo>
                                    <a:pt x="360" y="559"/>
                                  </a:lnTo>
                                  <a:cubicBezTo>
                                    <a:pt x="16" y="559"/>
                                    <a:pt x="0" y="440"/>
                                    <a:pt x="0" y="280"/>
                                  </a:cubicBezTo>
                                  <a:cubicBezTo>
                                    <a:pt x="0" y="119"/>
                                    <a:pt x="6" y="0"/>
                                    <a:pt x="350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31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  <wps:wsp>
                          <wps:cNvPr id="3" name="文本框 3"/>
                          <wps:cNvSpPr txBox="1"/>
                          <wps:spPr>
                            <a:xfrm>
                              <a:off x="4731" y="7268"/>
                              <a:ext cx="3229" cy="4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eastAsia="宋体"/>
                                    <w:sz w:val="16"/>
                                    <w:szCs w:val="16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6"/>
                                    <w:szCs w:val="16"/>
                                    <w:lang w:eastAsia="zh-CN"/>
                                  </w:rPr>
                                  <w:t>税务机关结合风险管理加强事中事后监管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9" name="组合 9"/>
                        <wpg:cNvGrpSpPr/>
                        <wpg:grpSpPr>
                          <a:xfrm>
                            <a:off x="8590" y="2664"/>
                            <a:ext cx="2731" cy="2965"/>
                            <a:chOff x="8590" y="2664"/>
                            <a:chExt cx="2731" cy="2965"/>
                          </a:xfrm>
                        </wpg:grpSpPr>
                        <wpg:grpSp>
                          <wpg:cNvPr id="7" name="组合 7"/>
                          <wpg:cNvGrpSpPr/>
                          <wpg:grpSpPr>
                            <a:xfrm>
                              <a:off x="8590" y="2664"/>
                              <a:ext cx="2731" cy="640"/>
                              <a:chOff x="3765" y="11424"/>
                              <a:chExt cx="3560" cy="590"/>
                            </a:xfrm>
                          </wpg:grpSpPr>
                          <wps:wsp>
                            <wps:cNvPr id="5" name="任意多边形 5"/>
                            <wps:cNvSpPr/>
                            <wps:spPr>
                              <a:xfrm>
                                <a:off x="3787" y="11484"/>
                                <a:ext cx="3515" cy="53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262" y="0"/>
                                  </a:cxn>
                                  <a:cxn ang="0">
                                    <a:pos x="3262" y="0"/>
                                  </a:cxn>
                                  <a:cxn ang="0">
                                    <a:pos x="3506" y="268"/>
                                  </a:cxn>
                                  <a:cxn ang="0">
                                    <a:pos x="3272" y="520"/>
                                  </a:cxn>
                                  <a:cxn ang="0">
                                    <a:pos x="272" y="530"/>
                                  </a:cxn>
                                  <a:cxn ang="0">
                                    <a:pos x="2" y="260"/>
                                  </a:cxn>
                                  <a:cxn ang="0">
                                    <a:pos x="262" y="0"/>
                                  </a:cxn>
                                </a:cxnLst>
                                <a:pathLst>
                                  <a:path w="3515" h="530">
                                    <a:moveTo>
                                      <a:pt x="263" y="0"/>
                                    </a:moveTo>
                                    <a:lnTo>
                                      <a:pt x="3263" y="0"/>
                                    </a:lnTo>
                                    <a:cubicBezTo>
                                      <a:pt x="3573" y="0"/>
                                      <a:pt x="3507" y="131"/>
                                      <a:pt x="3507" y="268"/>
                                    </a:cubicBezTo>
                                    <a:cubicBezTo>
                                      <a:pt x="3507" y="405"/>
                                      <a:pt x="3583" y="520"/>
                                      <a:pt x="3273" y="520"/>
                                    </a:cubicBezTo>
                                    <a:lnTo>
                                      <a:pt x="273" y="530"/>
                                    </a:lnTo>
                                    <a:cubicBezTo>
                                      <a:pt x="-36" y="530"/>
                                      <a:pt x="3" y="397"/>
                                      <a:pt x="3" y="260"/>
                                    </a:cubicBezTo>
                                    <a:cubicBezTo>
                                      <a:pt x="3" y="123"/>
                                      <a:pt x="-46" y="0"/>
                                      <a:pt x="263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  <wps:wsp>
                            <wps:cNvPr id="6" name="文本框 6"/>
                            <wps:cNvSpPr txBox="1"/>
                            <wps:spPr>
                              <a:xfrm>
                                <a:off x="3765" y="11424"/>
                                <a:ext cx="3560" cy="5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  <w:t>纳税人申报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  <w:t>享受税收减免（无需报送附列资料）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s:wsp>
                          <wps:cNvPr id="8" name="直接箭头连接符 8"/>
                          <wps:cNvCnPr>
                            <a:stCxn id="6" idx="2"/>
                            <a:endCxn id="1" idx="0"/>
                          </wps:cNvCnPr>
                          <wps:spPr>
                            <a:xfrm flipH="1">
                              <a:off x="9940" y="3304"/>
                              <a:ext cx="16" cy="2325"/>
                            </a:xfrm>
                            <a:prstGeom prst="straightConnector1">
                              <a:avLst/>
                            </a:prstGeom>
                            <a:ln w="31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  <wps:wsp>
                        <wps:cNvPr id="10" name="肘形连接符 10"/>
                        <wps:cNvCnPr>
                          <a:stCxn id="1" idx="2"/>
                          <a:endCxn id="2" idx="2"/>
                        </wps:cNvCnPr>
                        <wps:spPr>
                          <a:xfrm rot="5400000">
                            <a:off x="8164" y="6302"/>
                            <a:ext cx="1822" cy="1730"/>
                          </a:xfrm>
                          <a:prstGeom prst="bentConnector2">
                            <a:avLst/>
                          </a:prstGeom>
                          <a:ln w="3175" cap="flat" cmpd="sng">
                            <a:solidFill>
                              <a:srgbClr val="000000"/>
                            </a:solidFill>
                            <a:prstDash val="sysDash"/>
                            <a:miter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65pt;margin-top:-38.05pt;height:284.65pt;width:349.55pt;z-index:251659264;mso-width-relative:page;mso-height-relative:page;" coordorigin="4330,2664" coordsize="6991,5693" o:gfxdata="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">
                <o:lock v:ext="edit" aspectratio="f"/>
                <v:shape id="_x0000_s1026" o:spid="_x0000_s1026" o:spt="202" type="#_x0000_t202" style="position:absolute;left:9150;top:5629;height:627;width:1580;" fillcolor="#FFFFFF" filled="t" stroked="t" coordsize="21600,21600" o:gfxdata="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mIqhotAAAANoAAAAPAAAA&#10;AAAAAAEAIAAAACIAAABkcnMvZG93bnJldi54bWxQSwECFAAUAAAACACHTuJAMy8FnjsAAAA5AAAA&#10;EAAAAAAAAAABACAAAAADAQAAZHJzL3NoYXBleG1sLnhtbFBLBQYAAAAABgAGAFsBAACtAwAAAAA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  <w:t>税务机关依法办理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  <w:t>接收资料</w:t>
                        </w:r>
                      </w:p>
                    </w:txbxContent>
                  </v:textbox>
                </v:shape>
                <v:group id="_x0000_s1026" o:spid="_x0000_s1026" o:spt="203" style="position:absolute;left:4330;top:7798;height:559;width:3880;" coordorigin="4380,7218" coordsize="3880,559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100" style="position:absolute;left:4380;top:7218;height:559;width:3880;v-text-anchor:middle;" filled="f" stroked="t" coordsize="3880,559" o:gfxdata="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+Lgry8AAAA&#10;2gAAAA8AAAAAAAAAAQAgAAAAIgAAAGRycy9kb3ducmV2LnhtbFBLAQIUABQAAAAIAIdO4kAzLwWe&#10;OwAAADkAAAAQAAAAAAAAAAEAIAAAAAsBAABkcnMvc2hhcGV4bWwueG1sUEsFBgAAAAAGAAYAWwEA&#10;ALUDAAAAAA==&#10;" path="m350,0l3560,0c3904,0,3880,119,3880,280c3880,440,3904,540,3560,540l360,559c16,559,0,440,0,280c0,119,6,0,350,0xe">
                    <v:path o:connectlocs="349,0;3559,0;3879,280;3559,540;359,559;0,280;349,0" o:connectangles="0,0,0,0,0,0,0"/>
                    <v:fill on="f" focussize="0,0"/>
                    <v:stroke weight="0.25pt" color="#000000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4731;top:7268;height:420;width:3229;" filled="f" stroked="f" coordsize="21600,21600" o:gfxdata="UEsDBAoAAAAAAIdO4kAAAAAAAAAAAAAAAAAEAAAAZHJzL1BLAwQUAAAACACHTuJAXOwU878AAADa&#10;AAAADwAAAGRycy9kb3ducmV2LnhtbEWPT2vCQBTE74V+h+UVequbWCy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zsFPO/&#10;AAAA2g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eastAsia="宋体"/>
                              <w:sz w:val="16"/>
                              <w:szCs w:val="16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16"/>
                              <w:lang w:eastAsia="zh-CN"/>
                            </w:rPr>
                            <w:t>税务机关结合风险管理加强事中事后监管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8590;top:2664;height:2965;width:2731;" coordorigin="8590,2664" coordsize="2731,2965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8590;top:2664;height:640;width:2731;" coordorigin="3765,11424" coordsize="3560,590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100" style="position:absolute;left:3787;top:11484;height:530;width:3515;v-text-anchor:middle;" filled="f" stroked="t" coordsize="3515,530" o:gfxdata="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Ex91a/&#10;AAAA2gAAAA8AAAAAAAAAAQAgAAAAIgAAAGRycy9kb3ducmV2LnhtbFBLAQIUABQAAAAIAIdO4kAz&#10;LwWeOwAAADkAAAAQAAAAAAAAAAEAIAAAAA4BAABkcnMvc2hhcGV4bWwueG1sUEsFBgAAAAAGAAYA&#10;WwEAALgDAAAAAA==&#10;" path="m263,0l3263,0c3573,0,3507,131,3507,268c3507,405,3583,520,3273,520l273,530c-36,530,3,397,3,260c3,123,-46,0,263,0xe">
                      <v:path o:connectlocs="262,0;3262,0;3506,268;3272,520;272,530;2,260;262,0" o:connectangles="0,0,0,0,0,0,0"/>
                      <v:fill on="f" focussize="0,0"/>
                      <v:stroke weight="0pt" color="#000000" joinstyle="miter"/>
                      <v:imagedata o:title=""/>
                      <o:lock v:ext="edit" aspectratio="f"/>
                    </v:shape>
                    <v:shape id="_x0000_s1026" o:spid="_x0000_s1026" o:spt="202" type="#_x0000_t202" style="position:absolute;left:3765;top:11424;height:590;width:3560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  <w:t>纳税人申报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  <w:t>享受税收减免（无需报送附列资料）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_x0000_s1026" o:spid="_x0000_s1026" o:spt="32" type="#_x0000_t32" style="position:absolute;left:9940;top:3304;flip:x;height:2325;width:16;" filled="f" stroked="t" coordsize="21600,21600" o:gfxdata="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T9hgXtwAAANoAAAAP&#10;AAAAAAAAAAEAIAAAACIAAABkcnMvZG93bnJldi54bWxQSwECFAAUAAAACACHTuJAMy8FnjsAAAA5&#10;AAAAEAAAAAAAAAABACAAAAAGAQAAZHJzL3NoYXBleG1sLnhtbFBLBQYAAAAABgAGAFsBAACwAwAA&#10;AAA=&#10;">
                    <v:fill on="f" focussize="0,0"/>
                    <v:stroke weight="0.25pt" color="#000000" joinstyle="miter" endarrow="block"/>
                    <v:imagedata o:title=""/>
                    <o:lock v:ext="edit" aspectratio="f"/>
                  </v:shape>
                </v:group>
                <v:shape id="_x0000_s1026" o:spid="_x0000_s1026" o:spt="33" type="#_x0000_t33" style="position:absolute;left:8164;top:6302;height:1730;width:1822;rotation:5898240f;" filled="f" stroked="t" coordsize="21600,21600" o:gfxdata="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16hH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" joinstyle="miter" dashstyle="3 1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011201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车船税征收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2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Visio.Drawing.15" ShapeID="_x0000_i1052" DrawAspect="Content" ObjectID="_1468075752" r:id="rId57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011202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车船税减免</w: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3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Visio.Drawing.15" ShapeID="_x0000_i1053" DrawAspect="Content" ObjectID="_1468075753" r:id="rId59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011301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印花税征收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4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Visio.Drawing.15" ShapeID="_x0000_i1054" DrawAspect="Content" ObjectID="_1468075754" r:id="rId61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011302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印花税减免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5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Visio.Drawing.15" ShapeID="_x0000_i1055" DrawAspect="Content" ObjectID="_1468075755" r:id="rId63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011401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城市维护建设税征收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6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Visio.Drawing.15" ShapeID="_x0000_i1056" DrawAspect="Content" ObjectID="_1468075756" r:id="rId65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011402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城市维护建设税减免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7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Visio.Drawing.15" ShapeID="_x0000_i1057" DrawAspect="Content" ObjectID="_1468075757" r:id="rId67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011601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环境保护税征收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8" o:spt="75" type="#_x0000_t75" style="height:357.75pt;width:395.75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Visio.Drawing.15" ShapeID="_x0000_i1058" DrawAspect="Content" ObjectID="_1468075758" r:id="rId68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011602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环境保护税减免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9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Visio.Drawing.15" ShapeID="_x0000_i1059" DrawAspect="Content" ObjectID="_1468075759" r:id="rId70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个体工商户税收定期定额核定</w: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60" o:spt="75" type="#_x0000_t75" style="height:354pt;width:156pt;" o:ole="t" filled="f" o:preferrelative="t" stroked="f" coordsize="21600,21600">
            <v:path/>
            <v:fill on="f" focussize="0,0"/>
            <v:stroke on="f"/>
            <v:imagedata r:id="rId73" o:title=""/>
            <o:lock v:ext="edit" aspectratio="f"/>
            <w10:wrap type="none"/>
            <w10:anchorlock/>
          </v:shape>
          <o:OLEObject Type="Embed" ProgID="Visio.Drawing.15" ShapeID="_x0000_i1060" DrawAspect="Content" ObjectID="_1468075760" r:id="rId72">
            <o:LockedField>false</o:LockedField>
          </o:OLEObject>
        </w:object>
      </w: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多缴税款退（抵）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61" o:spt="75" type="#_x0000_t75" style="height:347.7pt;width:414.85pt;" o:ole="t" filled="f" o:preferrelative="t" stroked="f" coordsize="21600,21600">
            <v:path/>
            <v:fill on="f" focussize="0,0"/>
            <v:stroke on="f"/>
            <v:imagedata r:id="rId75" o:title=""/>
            <o:lock v:ext="edit" aspectratio="f"/>
            <w10:wrap type="none"/>
            <w10:anchorlock/>
          </v:shape>
          <o:OLEObject Type="Embed" ProgID="Visio.Drawing.15" ShapeID="_x0000_i1061" DrawAspect="Content" ObjectID="_1468075761" r:id="rId74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2903、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2904、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2906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非税收入征收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自行申报类项目流程：</w:t>
      </w:r>
      <w:bookmarkStart w:id="0" w:name="_GoBack"/>
      <w:bookmarkEnd w:id="0"/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2" o:spt="75" type="#_x0000_t75" style="height:292.55pt;width:395.3pt;" o:ole="t" filled="f" o:preferrelative="t" stroked="f" coordsize="21600,21600">
            <v:path/>
            <v:fill on="f" focussize="0,0"/>
            <v:stroke on="f"/>
            <v:imagedata r:id="rId77" o:title=""/>
            <o:lock v:ext="edit" aspectratio="t"/>
            <w10:wrap type="none"/>
            <w10:anchorlock/>
          </v:shape>
          <o:OLEObject Type="Embed" ProgID="Visio.Drawing.15" ShapeID="_x0000_i1062" DrawAspect="Content" ObjectID="_1468075762" r:id="rId76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加收滞纳金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3" o:spt="75" type="#_x0000_t75" style="height:333.3pt;width:292.8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Visio.Drawing.15" ShapeID="_x0000_i1063" DrawAspect="Content" ObjectID="_1468075763" r:id="rId78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081900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税收违法行为检举管理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4" o:spt="75" type="#_x0000_t75" style="height:258.95pt;width:415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Visio.Drawing.15" ShapeID="_x0000_i1064" DrawAspect="Content" ObjectID="_1468075764" r:id="rId80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10228"/>
    <w:rsid w:val="148823AE"/>
    <w:rsid w:val="1E687D5C"/>
    <w:rsid w:val="22B3291D"/>
    <w:rsid w:val="2A890201"/>
    <w:rsid w:val="2C98249D"/>
    <w:rsid w:val="3E654105"/>
    <w:rsid w:val="45C53A23"/>
    <w:rsid w:val="51B5761A"/>
    <w:rsid w:val="54EA4FC8"/>
    <w:rsid w:val="57647C0B"/>
    <w:rsid w:val="58883149"/>
    <w:rsid w:val="6CA527DE"/>
    <w:rsid w:val="6FCC53F7"/>
    <w:rsid w:val="73933E36"/>
    <w:rsid w:val="7B39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3" Type="http://schemas.openxmlformats.org/officeDocument/2006/relationships/fontTable" Target="fontTable.xml"/><Relationship Id="rId82" Type="http://schemas.openxmlformats.org/officeDocument/2006/relationships/customXml" Target="../customXml/item1.xml"/><Relationship Id="rId81" Type="http://schemas.openxmlformats.org/officeDocument/2006/relationships/image" Target="media/image38.e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3.bin"/><Relationship Id="rId79" Type="http://schemas.openxmlformats.org/officeDocument/2006/relationships/image" Target="media/image37.emf"/><Relationship Id="rId78" Type="http://schemas.openxmlformats.org/officeDocument/2006/relationships/oleObject" Target="embeddings/oleObject39.bin"/><Relationship Id="rId77" Type="http://schemas.openxmlformats.org/officeDocument/2006/relationships/image" Target="media/image36.emf"/><Relationship Id="rId76" Type="http://schemas.openxmlformats.org/officeDocument/2006/relationships/oleObject" Target="embeddings/oleObject38.bin"/><Relationship Id="rId75" Type="http://schemas.openxmlformats.org/officeDocument/2006/relationships/image" Target="media/image35.emf"/><Relationship Id="rId74" Type="http://schemas.openxmlformats.org/officeDocument/2006/relationships/oleObject" Target="embeddings/oleObject37.bin"/><Relationship Id="rId73" Type="http://schemas.openxmlformats.org/officeDocument/2006/relationships/image" Target="media/image34.emf"/><Relationship Id="rId72" Type="http://schemas.openxmlformats.org/officeDocument/2006/relationships/oleObject" Target="embeddings/oleObject36.bin"/><Relationship Id="rId71" Type="http://schemas.openxmlformats.org/officeDocument/2006/relationships/image" Target="media/image33.emf"/><Relationship Id="rId70" Type="http://schemas.openxmlformats.org/officeDocument/2006/relationships/oleObject" Target="embeddings/oleObject35.bin"/><Relationship Id="rId7" Type="http://schemas.openxmlformats.org/officeDocument/2006/relationships/image" Target="media/image2.emf"/><Relationship Id="rId69" Type="http://schemas.openxmlformats.org/officeDocument/2006/relationships/image" Target="media/image32.emf"/><Relationship Id="rId68" Type="http://schemas.openxmlformats.org/officeDocument/2006/relationships/oleObject" Target="embeddings/oleObject34.bin"/><Relationship Id="rId67" Type="http://schemas.openxmlformats.org/officeDocument/2006/relationships/oleObject" Target="embeddings/oleObject33.bin"/><Relationship Id="rId66" Type="http://schemas.openxmlformats.org/officeDocument/2006/relationships/image" Target="media/image31.emf"/><Relationship Id="rId65" Type="http://schemas.openxmlformats.org/officeDocument/2006/relationships/oleObject" Target="embeddings/oleObject32.bin"/><Relationship Id="rId64" Type="http://schemas.openxmlformats.org/officeDocument/2006/relationships/image" Target="media/image30.emf"/><Relationship Id="rId63" Type="http://schemas.openxmlformats.org/officeDocument/2006/relationships/oleObject" Target="embeddings/oleObject31.bin"/><Relationship Id="rId62" Type="http://schemas.openxmlformats.org/officeDocument/2006/relationships/image" Target="media/image29.emf"/><Relationship Id="rId61" Type="http://schemas.openxmlformats.org/officeDocument/2006/relationships/oleObject" Target="embeddings/oleObject30.bin"/><Relationship Id="rId60" Type="http://schemas.openxmlformats.org/officeDocument/2006/relationships/image" Target="media/image28.emf"/><Relationship Id="rId6" Type="http://schemas.openxmlformats.org/officeDocument/2006/relationships/oleObject" Target="embeddings/oleObject2.bin"/><Relationship Id="rId59" Type="http://schemas.openxmlformats.org/officeDocument/2006/relationships/oleObject" Target="embeddings/oleObject29.bin"/><Relationship Id="rId58" Type="http://schemas.openxmlformats.org/officeDocument/2006/relationships/image" Target="media/image27.emf"/><Relationship Id="rId57" Type="http://schemas.openxmlformats.org/officeDocument/2006/relationships/oleObject" Target="embeddings/oleObject28.bin"/><Relationship Id="rId56" Type="http://schemas.openxmlformats.org/officeDocument/2006/relationships/image" Target="media/image26.emf"/><Relationship Id="rId55" Type="http://schemas.openxmlformats.org/officeDocument/2006/relationships/oleObject" Target="embeddings/oleObject27.bin"/><Relationship Id="rId54" Type="http://schemas.openxmlformats.org/officeDocument/2006/relationships/image" Target="media/image25.emf"/><Relationship Id="rId53" Type="http://schemas.openxmlformats.org/officeDocument/2006/relationships/oleObject" Target="embeddings/oleObject26.bin"/><Relationship Id="rId52" Type="http://schemas.openxmlformats.org/officeDocument/2006/relationships/image" Target="media/image24.emf"/><Relationship Id="rId51" Type="http://schemas.openxmlformats.org/officeDocument/2006/relationships/oleObject" Target="embeddings/oleObject25.bin"/><Relationship Id="rId50" Type="http://schemas.openxmlformats.org/officeDocument/2006/relationships/image" Target="media/image23.emf"/><Relationship Id="rId5" Type="http://schemas.openxmlformats.org/officeDocument/2006/relationships/image" Target="media/image1.emf"/><Relationship Id="rId49" Type="http://schemas.openxmlformats.org/officeDocument/2006/relationships/oleObject" Target="embeddings/oleObject24.bin"/><Relationship Id="rId48" Type="http://schemas.openxmlformats.org/officeDocument/2006/relationships/image" Target="media/image22.emf"/><Relationship Id="rId47" Type="http://schemas.openxmlformats.org/officeDocument/2006/relationships/oleObject" Target="embeddings/oleObject23.bin"/><Relationship Id="rId46" Type="http://schemas.openxmlformats.org/officeDocument/2006/relationships/oleObject" Target="embeddings/oleObject22.bin"/><Relationship Id="rId45" Type="http://schemas.openxmlformats.org/officeDocument/2006/relationships/image" Target="media/image21.emf"/><Relationship Id="rId44" Type="http://schemas.openxmlformats.org/officeDocument/2006/relationships/oleObject" Target="embeddings/oleObject21.bin"/><Relationship Id="rId43" Type="http://schemas.openxmlformats.org/officeDocument/2006/relationships/image" Target="media/image20.emf"/><Relationship Id="rId42" Type="http://schemas.openxmlformats.org/officeDocument/2006/relationships/oleObject" Target="embeddings/oleObject20.bin"/><Relationship Id="rId41" Type="http://schemas.openxmlformats.org/officeDocument/2006/relationships/image" Target="media/image19.e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e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e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e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e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e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e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e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e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emf"/><Relationship Id="rId22" Type="http://schemas.openxmlformats.org/officeDocument/2006/relationships/oleObject" Target="embeddings/oleObject10.bin"/><Relationship Id="rId21" Type="http://schemas.openxmlformats.org/officeDocument/2006/relationships/image" Target="media/image9.e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emf"/><Relationship Id="rId18" Type="http://schemas.openxmlformats.org/officeDocument/2006/relationships/oleObject" Target="embeddings/oleObject8.bin"/><Relationship Id="rId17" Type="http://schemas.openxmlformats.org/officeDocument/2006/relationships/image" Target="media/image7.emf"/><Relationship Id="rId16" Type="http://schemas.openxmlformats.org/officeDocument/2006/relationships/oleObject" Target="embeddings/oleObject7.bin"/><Relationship Id="rId15" Type="http://schemas.openxmlformats.org/officeDocument/2006/relationships/image" Target="media/image6.emf"/><Relationship Id="rId14" Type="http://schemas.openxmlformats.org/officeDocument/2006/relationships/oleObject" Target="embeddings/oleObject6.bin"/><Relationship Id="rId13" Type="http://schemas.openxmlformats.org/officeDocument/2006/relationships/image" Target="media/image5.emf"/><Relationship Id="rId12" Type="http://schemas.openxmlformats.org/officeDocument/2006/relationships/oleObject" Target="embeddings/oleObject5.bin"/><Relationship Id="rId11" Type="http://schemas.openxmlformats.org/officeDocument/2006/relationships/image" Target="media/image4.e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2025-11-27T03:25:00Z</dcterms:created>
  <dc:creator>admin</dc:creator>
  <cp:lastModifiedBy>凌东成</cp:lastModifiedBy>
  <dcterms:modified xsi:type="dcterms:W3CDTF">2026-09-16T11:36:59Z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