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8066F">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43A24D8F">
      <w:pPr>
        <w:adjustRightInd w:val="0"/>
        <w:snapToGrid w:val="0"/>
        <w:spacing w:line="580" w:lineRule="exact"/>
        <w:jc w:val="center"/>
        <w:rPr>
          <w:rFonts w:hint="eastAsia" w:ascii="宋体" w:hAnsi="宋体"/>
          <w:b/>
          <w:color w:val="auto"/>
          <w:sz w:val="36"/>
          <w:szCs w:val="36"/>
        </w:rPr>
      </w:pPr>
    </w:p>
    <w:p w14:paraId="1326C22C">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489D49EF">
      <w:pPr>
        <w:adjustRightInd w:val="0"/>
        <w:snapToGrid w:val="0"/>
        <w:spacing w:line="580" w:lineRule="exact"/>
        <w:rPr>
          <w:rFonts w:ascii="黑体" w:hAnsi="黑体" w:eastAsia="黑体"/>
          <w:color w:val="auto"/>
          <w:sz w:val="32"/>
          <w:szCs w:val="22"/>
        </w:rPr>
      </w:pPr>
    </w:p>
    <w:p w14:paraId="18E47577">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33C9C3AF">
      <w:pPr>
        <w:rPr>
          <w:rFonts w:hint="eastAsia" w:ascii="仿宋_GB2312" w:eastAsia="仿宋_GB2312"/>
          <w:color w:val="auto"/>
          <w:sz w:val="32"/>
          <w:szCs w:val="32"/>
        </w:rPr>
      </w:pPr>
    </w:p>
    <w:p w14:paraId="327BB124">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620E1264">
      <w:pPr>
        <w:rPr>
          <w:rFonts w:hint="eastAsia" w:ascii="仿宋_GB2312" w:eastAsia="仿宋_GB2312"/>
          <w:color w:val="auto"/>
          <w:sz w:val="32"/>
          <w:szCs w:val="32"/>
        </w:rPr>
      </w:pPr>
    </w:p>
    <w:p w14:paraId="474CFA90">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7A233E95">
      <w:pPr>
        <w:jc w:val="center"/>
        <w:rPr>
          <w:rFonts w:hint="eastAsia" w:ascii="仿宋_GB2312" w:eastAsia="仿宋_GB2312"/>
          <w:color w:val="auto"/>
          <w:sz w:val="32"/>
          <w:szCs w:val="32"/>
        </w:rPr>
      </w:pPr>
    </w:p>
    <w:p w14:paraId="6388EE0F">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35CE11F2">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23B34F2A">
      <w:pPr>
        <w:rPr>
          <w:rFonts w:hint="eastAsia" w:ascii="仿宋_GB2312" w:eastAsia="仿宋_GB2312"/>
          <w:color w:val="auto"/>
          <w:sz w:val="32"/>
          <w:szCs w:val="32"/>
        </w:rPr>
      </w:pPr>
    </w:p>
    <w:p w14:paraId="63AEA791">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1DFDD4E2">
      <w:pPr>
        <w:jc w:val="both"/>
        <w:rPr>
          <w:rFonts w:ascii="仿宋_GB2312" w:hAnsi="仿宋" w:eastAsia="仿宋_GB2312"/>
          <w:color w:val="auto"/>
          <w:sz w:val="32"/>
          <w:szCs w:val="32"/>
        </w:rPr>
      </w:pPr>
    </w:p>
    <w:p w14:paraId="504A1880">
      <w:pPr>
        <w:adjustRightInd w:val="0"/>
        <w:snapToGrid w:val="0"/>
        <w:spacing w:line="620" w:lineRule="exact"/>
        <w:rPr>
          <w:rFonts w:hint="eastAsia" w:ascii="仿宋_GB2312" w:eastAsia="仿宋_GB2312" w:cs="Times New Roman"/>
          <w:color w:val="auto"/>
          <w:sz w:val="32"/>
          <w:szCs w:val="32"/>
          <w:lang w:val="en-US" w:eastAsia="zh-CN"/>
        </w:rPr>
      </w:pPr>
      <w:r>
        <w:rPr>
          <w:rFonts w:ascii="仿宋_GB2312" w:hAnsi="仿宋" w:eastAsia="仿宋_GB2312"/>
          <w:color w:val="auto"/>
          <w:sz w:val="32"/>
          <w:szCs w:val="32"/>
        </w:rPr>
        <w:br w:type="page"/>
      </w: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2D146E67">
      <w:pPr>
        <w:rPr>
          <w:rFonts w:hint="eastAsia" w:ascii="黑体" w:hAnsi="黑体" w:eastAsia="黑体" w:cs="黑体"/>
          <w:sz w:val="32"/>
          <w:szCs w:val="32"/>
          <w:lang w:val="en-US" w:eastAsia="zh-CN"/>
        </w:rPr>
      </w:pPr>
    </w:p>
    <w:p w14:paraId="45A5E2E9">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8" o:spt="75" type="#_x0000_t75" style="height:357pt;width:396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5C04D8AC">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3F5C6658">
      <w:pPr>
        <w:numPr>
          <w:ilvl w:val="0"/>
          <w:numId w:val="0"/>
        </w:numPr>
        <w:spacing w:line="360" w:lineRule="auto"/>
        <w:rPr>
          <w:rFonts w:hint="eastAsia" w:ascii="仿宋_GB2312" w:hAnsi="仿宋" w:eastAsia="仿宋_GB2312"/>
          <w:sz w:val="32"/>
          <w:szCs w:val="32"/>
        </w:rPr>
      </w:pPr>
    </w:p>
    <w:p w14:paraId="01372E14">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9" o:spt="75" type="#_x0000_t75" style="height:384.5pt;width:311.2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70B19F20">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622B3E68">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6284A449">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72EC9802">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289F86D3">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392.8pt;width:431.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459C6E21">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23C549F7">
      <w:pPr>
        <w:rPr>
          <w:rFonts w:hint="eastAsia" w:ascii="仿宋_GB2312" w:hAnsi="仿宋" w:eastAsia="仿宋_GB2312"/>
          <w:color w:val="auto"/>
          <w:sz w:val="32"/>
          <w:szCs w:val="32"/>
        </w:rPr>
      </w:pPr>
    </w:p>
    <w:p w14:paraId="52B1F463">
      <w:pPr>
        <w:rPr>
          <w:rFonts w:hint="eastAsia" w:ascii="仿宋_GB2312" w:hAnsi="仿宋" w:eastAsia="仿宋_GB2312"/>
          <w:color w:val="auto"/>
          <w:sz w:val="32"/>
          <w:szCs w:val="32"/>
        </w:rPr>
      </w:pPr>
    </w:p>
    <w:p w14:paraId="1D179837">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91.55pt;width:415.0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5142AFA1">
      <w:pPr>
        <w:jc w:val="center"/>
        <w:rPr>
          <w:rFonts w:hint="eastAsia" w:ascii="仿宋_GB2312" w:hAnsi="仿宋" w:eastAsia="仿宋_GB2312"/>
          <w:color w:val="auto"/>
          <w:sz w:val="32"/>
          <w:szCs w:val="32"/>
        </w:rPr>
      </w:pPr>
    </w:p>
    <w:p w14:paraId="2DBEA3B8">
      <w:pPr>
        <w:rPr>
          <w:rFonts w:hint="eastAsia" w:ascii="仿宋_GB2312" w:hAnsi="仿宋" w:eastAsia="仿宋_GB2312"/>
          <w:color w:val="auto"/>
          <w:sz w:val="32"/>
          <w:szCs w:val="32"/>
        </w:rPr>
      </w:pPr>
    </w:p>
    <w:p w14:paraId="37AC7F7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7B63065A">
      <w:pPr>
        <w:rPr>
          <w:rFonts w:hint="eastAsia" w:ascii="仿宋_GB2312" w:hAnsi="仿宋" w:eastAsia="仿宋_GB2312"/>
          <w:color w:val="auto"/>
          <w:sz w:val="32"/>
          <w:szCs w:val="32"/>
        </w:rPr>
      </w:pPr>
    </w:p>
    <w:p w14:paraId="099CC34A">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83.6pt;width:442.9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1B02453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352FF7AF">
      <w:pPr>
        <w:rPr>
          <w:rFonts w:hint="eastAsia" w:ascii="仿宋_GB2312" w:hAnsi="仿宋" w:eastAsia="仿宋_GB2312"/>
          <w:color w:val="auto"/>
          <w:sz w:val="32"/>
          <w:szCs w:val="32"/>
        </w:rPr>
      </w:pPr>
    </w:p>
    <w:p w14:paraId="724AFA02">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84pt;width:360.75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380E0C17">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4389D832">
      <w:pPr>
        <w:rPr>
          <w:rFonts w:hint="eastAsia" w:ascii="仿宋_GB2312" w:hAnsi="仿宋" w:eastAsia="仿宋_GB2312"/>
          <w:color w:val="auto"/>
          <w:sz w:val="32"/>
          <w:szCs w:val="32"/>
        </w:rPr>
      </w:pPr>
    </w:p>
    <w:p w14:paraId="4CE491B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18.7pt;width:356.2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5352F27B">
      <w:pPr>
        <w:jc w:val="center"/>
        <w:rPr>
          <w:rFonts w:hint="eastAsia" w:ascii="仿宋_GB2312" w:eastAsia="仿宋_GB2312"/>
          <w:color w:val="auto"/>
          <w:sz w:val="32"/>
          <w:szCs w:val="32"/>
        </w:rPr>
      </w:pPr>
      <w:r>
        <w:rPr>
          <w:rFonts w:hint="eastAsia" w:ascii="仿宋_GB2312" w:hAnsi="仿宋" w:eastAsia="仿宋_GB2312"/>
          <w:color w:val="auto"/>
          <w:sz w:val="32"/>
          <w:szCs w:val="32"/>
        </w:rPr>
        <w:br w:type="page"/>
      </w:r>
    </w:p>
    <w:p w14:paraId="281E821D">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7D0648EF">
      <w:pPr>
        <w:rPr>
          <w:rFonts w:hint="eastAsia" w:ascii="仿宋_GB2312" w:hAnsi="仿宋" w:eastAsia="仿宋_GB2312"/>
          <w:color w:val="auto"/>
          <w:sz w:val="32"/>
          <w:szCs w:val="32"/>
        </w:rPr>
      </w:pPr>
    </w:p>
    <w:p w14:paraId="6451302C">
      <w:pPr>
        <w:rPr>
          <w:rFonts w:hint="eastAsia" w:ascii="仿宋_GB2312" w:hAnsi="仿宋" w:eastAsia="仿宋_GB2312"/>
          <w:color w:val="auto"/>
          <w:sz w:val="32"/>
          <w:szCs w:val="32"/>
        </w:rPr>
      </w:pPr>
      <w:r>
        <w:rPr>
          <w:color w:val="auto"/>
        </w:rPr>
        <w:object>
          <v:shape id="_x0000_i1036" o:spt="75" type="#_x0000_t75" style="height:356.8pt;width:395.7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7BA63772">
      <w:pPr>
        <w:rPr>
          <w:rFonts w:hint="eastAsia" w:ascii="仿宋_GB2312" w:hAnsi="仿宋" w:eastAsia="仿宋_GB2312"/>
          <w:color w:val="auto"/>
          <w:sz w:val="32"/>
          <w:szCs w:val="32"/>
        </w:rPr>
      </w:pPr>
    </w:p>
    <w:p w14:paraId="18336652">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6" r:id="rId29">
            <o:LockedField>false</o:LockedField>
          </o:OLEObject>
        </w:object>
      </w:r>
    </w:p>
    <w:p w14:paraId="12E96F72">
      <w:pPr>
        <w:jc w:val="both"/>
        <w:rPr>
          <w:rFonts w:hint="eastAsia" w:ascii="仿宋_GB2312" w:hAnsi="仿宋" w:eastAsia="仿宋_GB2312"/>
          <w:color w:val="auto"/>
          <w:sz w:val="32"/>
          <w:szCs w:val="32"/>
        </w:rPr>
      </w:pPr>
    </w:p>
    <w:p w14:paraId="06FAEFE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6666DF39">
      <w:pPr>
        <w:rPr>
          <w:rFonts w:hint="eastAsia" w:ascii="仿宋_GB2312" w:hAnsi="仿宋" w:eastAsia="仿宋_GB2312"/>
          <w:color w:val="auto"/>
          <w:sz w:val="32"/>
          <w:szCs w:val="32"/>
        </w:rPr>
      </w:pPr>
    </w:p>
    <w:p w14:paraId="3149818D">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17.7pt;width:431.2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17C3844E">
      <w:pPr>
        <w:rPr>
          <w:rFonts w:hint="eastAsia" w:ascii="仿宋_GB2312" w:hAnsi="仿宋" w:eastAsia="仿宋_GB2312"/>
          <w:color w:val="auto"/>
          <w:sz w:val="32"/>
          <w:szCs w:val="32"/>
        </w:rPr>
      </w:pPr>
    </w:p>
    <w:p w14:paraId="2C9DDFC7">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87.5pt;width:369.3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8" r:id="rId33">
            <o:LockedField>false</o:LockedField>
          </o:OLEObject>
        </w:object>
      </w:r>
    </w:p>
    <w:p w14:paraId="31BCA9E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6B1129F5">
      <w:pPr>
        <w:rPr>
          <w:rFonts w:hint="eastAsia" w:ascii="仿宋_GB2312" w:hAnsi="仿宋" w:eastAsia="仿宋_GB2312"/>
          <w:color w:val="auto"/>
          <w:sz w:val="32"/>
          <w:szCs w:val="32"/>
        </w:rPr>
      </w:pPr>
    </w:p>
    <w:p w14:paraId="433CAE6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92.8pt;width:431.7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7FA55087">
      <w:pPr>
        <w:rPr>
          <w:rFonts w:hint="eastAsia" w:ascii="仿宋_GB2312" w:hAnsi="仿宋" w:eastAsia="仿宋_GB2312"/>
          <w:color w:val="auto"/>
          <w:sz w:val="32"/>
          <w:szCs w:val="32"/>
        </w:rPr>
      </w:pPr>
    </w:p>
    <w:p w14:paraId="42E27F3B">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41.7pt;width:480.1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3BDC6754">
      <w:pPr>
        <w:spacing w:line="360" w:lineRule="auto"/>
        <w:rPr>
          <w:rFonts w:hint="eastAsia" w:ascii="仿宋_GB2312" w:hAnsi="仿宋" w:eastAsia="仿宋_GB2312"/>
          <w:color w:val="auto"/>
          <w:sz w:val="32"/>
          <w:szCs w:val="32"/>
        </w:rPr>
      </w:pPr>
    </w:p>
    <w:p w14:paraId="28BDED35">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45.75pt;width:291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1" r:id="rId39">
            <o:LockedField>false</o:LockedField>
          </o:OLEObject>
        </w:object>
      </w:r>
    </w:p>
    <w:p w14:paraId="61BE088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71855A2E">
      <w:pPr>
        <w:rPr>
          <w:rFonts w:hint="eastAsia" w:ascii="仿宋_GB2312" w:hAnsi="仿宋" w:eastAsia="仿宋_GB2312"/>
          <w:color w:val="auto"/>
          <w:sz w:val="32"/>
          <w:szCs w:val="32"/>
        </w:rPr>
      </w:pPr>
    </w:p>
    <w:p w14:paraId="5401245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0.2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2" r:id="rId41">
            <o:LockedField>false</o:LockedField>
          </o:OLEObject>
        </w:object>
      </w:r>
    </w:p>
    <w:p w14:paraId="3CC9E04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341D648D">
      <w:pPr>
        <w:rPr>
          <w:rFonts w:hint="eastAsia" w:ascii="仿宋_GB2312" w:hAnsi="仿宋" w:eastAsia="仿宋_GB2312"/>
          <w:color w:val="auto"/>
          <w:sz w:val="32"/>
          <w:szCs w:val="32"/>
        </w:rPr>
      </w:pPr>
    </w:p>
    <w:p w14:paraId="49420BED">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26.3pt;width:415.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3" r:id="rId43">
            <o:LockedField>false</o:LockedField>
          </o:OLEObject>
        </w:object>
      </w:r>
    </w:p>
    <w:p w14:paraId="5AFAEA90">
      <w:pPr>
        <w:rPr>
          <w:rFonts w:hint="eastAsia" w:ascii="仿宋_GB2312" w:hAnsi="仿宋" w:eastAsia="仿宋_GB2312"/>
          <w:color w:val="auto"/>
          <w:sz w:val="32"/>
          <w:szCs w:val="32"/>
        </w:rPr>
      </w:pPr>
    </w:p>
    <w:p w14:paraId="3A56AE20">
      <w:pPr>
        <w:rPr>
          <w:rFonts w:hint="eastAsia" w:ascii="仿宋_GB2312" w:hAnsi="仿宋" w:eastAsia="仿宋_GB2312"/>
          <w:color w:val="auto"/>
          <w:sz w:val="32"/>
          <w:szCs w:val="32"/>
        </w:rPr>
      </w:pPr>
    </w:p>
    <w:p w14:paraId="2910E321">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767C1E6D">
      <w:pPr>
        <w:rPr>
          <w:rFonts w:hint="eastAsia" w:ascii="仿宋_GB2312" w:hAnsi="仿宋" w:eastAsia="仿宋_GB2312"/>
          <w:color w:val="auto"/>
          <w:sz w:val="32"/>
          <w:szCs w:val="32"/>
        </w:rPr>
      </w:pPr>
    </w:p>
    <w:p w14:paraId="139388EF">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357.75pt;width:396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4" r:id="rId45">
            <o:LockedField>false</o:LockedField>
          </o:OLEObject>
        </w:object>
      </w:r>
    </w:p>
    <w:p w14:paraId="54046AC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685BD751">
      <w:pPr>
        <w:rPr>
          <w:rFonts w:hint="eastAsia" w:ascii="仿宋_GB2312" w:hAnsi="仿宋" w:eastAsia="仿宋_GB2312"/>
          <w:color w:val="auto"/>
          <w:sz w:val="32"/>
          <w:szCs w:val="32"/>
        </w:rPr>
      </w:pPr>
    </w:p>
    <w:p w14:paraId="652539DA">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423.75pt;width:440.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6AB3E11A">
      <w:pPr>
        <w:rPr>
          <w:rFonts w:hint="eastAsia" w:ascii="仿宋_GB2312" w:hAnsi="仿宋" w:eastAsia="仿宋_GB2312"/>
          <w:color w:val="auto"/>
          <w:sz w:val="32"/>
          <w:szCs w:val="32"/>
        </w:rPr>
      </w:pPr>
    </w:p>
    <w:p w14:paraId="6383950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17.85pt;width:305.55pt;" o:ole="t" filled="f" o:preferrelative="t" stroked="f" coordsize="21600,21600">
            <v:path/>
            <v:fill on="f" focussize="0,0"/>
            <v:stroke on="f"/>
            <v:imagedata r:id="rId50" o:title=""/>
            <o:lock v:ext="edit" aspectratio="t"/>
            <w10:wrap type="none"/>
            <w10:anchorlock/>
          </v:shape>
          <o:OLEObject Type="Embed" ProgID="Visio.Drawing.15" ShapeID="_x0000_i1047" DrawAspect="Content" ObjectID="_1468075746" r:id="rId49">
            <o:LockedField>false</o:LockedField>
          </o:OLEObject>
        </w:object>
      </w:r>
    </w:p>
    <w:p w14:paraId="243F637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4A176380">
      <w:pPr>
        <w:rPr>
          <w:rFonts w:hint="eastAsia" w:ascii="仿宋_GB2312" w:hAnsi="仿宋" w:eastAsia="仿宋_GB2312"/>
          <w:color w:val="auto"/>
          <w:sz w:val="32"/>
          <w:szCs w:val="32"/>
        </w:rPr>
      </w:pPr>
    </w:p>
    <w:p w14:paraId="45F69F22">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8" DrawAspect="Content" ObjectID="_1468075747" r:id="rId51">
            <o:LockedField>false</o:LockedField>
          </o:OLEObject>
        </w:object>
      </w:r>
    </w:p>
    <w:p w14:paraId="7866C586">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16C7C6B2">
      <w:pPr>
        <w:jc w:val="center"/>
        <w:rPr>
          <w:rFonts w:hint="eastAsia" w:ascii="仿宋_GB2312" w:eastAsia="仿宋_GB2312"/>
          <w:color w:val="auto"/>
          <w:sz w:val="32"/>
          <w:szCs w:val="32"/>
        </w:rPr>
      </w:pPr>
    </w:p>
    <w:p w14:paraId="105E0C6A">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9"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8" r:id="rId53">
            <o:LockedField>false</o:LockedField>
          </o:OLEObject>
        </w:object>
      </w:r>
    </w:p>
    <w:p w14:paraId="08B86BAF">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3DF4B6F2">
      <w:pPr>
        <w:rPr>
          <w:rFonts w:hint="eastAsia" w:ascii="仿宋_GB2312" w:hAnsi="仿宋" w:eastAsia="仿宋_GB2312"/>
          <w:color w:val="auto"/>
          <w:sz w:val="32"/>
          <w:szCs w:val="32"/>
        </w:rPr>
      </w:pPr>
    </w:p>
    <w:p w14:paraId="6F40129C">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7.05pt;width:395.3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67DC0709">
      <w:pPr>
        <w:rPr>
          <w:rFonts w:hint="eastAsia" w:ascii="仿宋_GB2312" w:hAnsi="仿宋" w:eastAsia="仿宋_GB2312"/>
          <w:color w:val="auto"/>
          <w:sz w:val="32"/>
          <w:szCs w:val="32"/>
        </w:rPr>
      </w:pPr>
    </w:p>
    <w:p w14:paraId="6CE6242A">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51"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08CBAE86">
      <w:pPr>
        <w:rPr>
          <w:rFonts w:hint="eastAsia" w:ascii="仿宋_GB2312" w:hAnsi="仿宋" w:eastAsia="仿宋_GB2312"/>
          <w:color w:val="auto"/>
          <w:sz w:val="32"/>
          <w:szCs w:val="32"/>
        </w:rPr>
      </w:pPr>
    </w:p>
    <w:p w14:paraId="3B41014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7pt;width:395.25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0AE71FF6">
      <w:pPr>
        <w:rPr>
          <w:rFonts w:hint="eastAsia" w:ascii="仿宋_GB2312" w:hAnsi="仿宋" w:eastAsia="仿宋_GB2312"/>
          <w:color w:val="auto"/>
          <w:sz w:val="32"/>
          <w:szCs w:val="32"/>
        </w:rPr>
      </w:pPr>
    </w:p>
    <w:p w14:paraId="1F3DA0A5">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2" r:id="rId60">
            <o:LockedField>false</o:LockedField>
          </o:OLEObject>
        </w:object>
      </w:r>
    </w:p>
    <w:p w14:paraId="47396D00">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527FF370">
      <w:pPr>
        <w:rPr>
          <w:rFonts w:hint="eastAsia" w:ascii="仿宋_GB2312" w:hAnsi="仿宋" w:eastAsia="仿宋_GB2312"/>
          <w:color w:val="auto"/>
          <w:sz w:val="32"/>
          <w:szCs w:val="32"/>
        </w:rPr>
      </w:pPr>
    </w:p>
    <w:p w14:paraId="51BBF569">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3" r:id="rId6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196D16DD">
      <w:pPr>
        <w:rPr>
          <w:rFonts w:hint="eastAsia" w:ascii="仿宋_GB2312" w:hAnsi="仿宋" w:eastAsia="仿宋_GB2312"/>
          <w:color w:val="auto"/>
          <w:sz w:val="32"/>
          <w:szCs w:val="32"/>
          <w:highlight w:val="yellow"/>
        </w:rPr>
      </w:pPr>
    </w:p>
    <w:p w14:paraId="359C7068">
      <w:pPr>
        <w:rPr>
          <w:rFonts w:hint="eastAsia" w:ascii="仿宋_GB2312" w:hAnsi="仿宋" w:eastAsia="仿宋_GB2312"/>
          <w:color w:val="auto"/>
          <w:sz w:val="32"/>
          <w:szCs w:val="32"/>
        </w:rPr>
      </w:pPr>
    </w:p>
    <w:p w14:paraId="3498BEAD">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253.3pt;width:335.1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4" r:id="rId64">
            <o:LockedField>false</o:LockedField>
          </o:OLEObject>
        </w:object>
      </w:r>
    </w:p>
    <w:p w14:paraId="51F6A30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21CE3605">
      <w:pPr>
        <w:rPr>
          <w:rFonts w:hint="eastAsia" w:ascii="仿宋_GB2312" w:hAnsi="仿宋" w:eastAsia="仿宋_GB2312"/>
          <w:color w:val="auto"/>
          <w:sz w:val="32"/>
          <w:szCs w:val="32"/>
        </w:rPr>
      </w:pPr>
    </w:p>
    <w:p w14:paraId="5B3E15F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7.0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5" r:id="rId66">
            <o:LockedField>false</o:LockedField>
          </o:OLEObject>
        </w:object>
      </w:r>
    </w:p>
    <w:p w14:paraId="329E874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2FF6DA06">
      <w:pPr>
        <w:rPr>
          <w:rFonts w:hint="eastAsia" w:ascii="仿宋_GB2312" w:hAnsi="仿宋" w:eastAsia="仿宋_GB2312"/>
          <w:color w:val="auto"/>
          <w:sz w:val="32"/>
          <w:szCs w:val="32"/>
          <w:highlight w:val="yellow"/>
        </w:rPr>
      </w:pPr>
    </w:p>
    <w:p w14:paraId="25C89C78">
      <w:pPr>
        <w:rPr>
          <w:rFonts w:hint="eastAsia" w:ascii="仿宋_GB2312" w:hAnsi="仿宋" w:eastAsia="仿宋_GB2312"/>
          <w:color w:val="auto"/>
          <w:sz w:val="32"/>
          <w:szCs w:val="32"/>
        </w:rPr>
      </w:pPr>
    </w:p>
    <w:p w14:paraId="103614BE">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14D6A8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43FB27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141654F1">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78AA50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6FAE87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DAACEB2">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14D6A8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43FB27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41654F1">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8AA50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6FAE87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DAACEB2">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10CD4E53">
      <w:pPr>
        <w:rPr>
          <w:rFonts w:hint="eastAsia" w:ascii="仿宋_GB2312" w:hAnsi="仿宋" w:eastAsia="仿宋_GB2312"/>
          <w:color w:val="auto"/>
          <w:sz w:val="32"/>
          <w:szCs w:val="32"/>
        </w:rPr>
      </w:pPr>
    </w:p>
    <w:p w14:paraId="1853324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7" DrawAspect="Content" ObjectID="_1468075756" r:id="rId68">
            <o:LockedField>false</o:LockedField>
          </o:OLEObject>
        </w:object>
      </w:r>
    </w:p>
    <w:p w14:paraId="61BE5F9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29DB7DDA">
      <w:pPr>
        <w:jc w:val="center"/>
        <w:rPr>
          <w:rFonts w:hint="eastAsia" w:ascii="仿宋_GB2312" w:hAnsi="仿宋" w:eastAsia="仿宋_GB2312"/>
          <w:color w:val="auto"/>
          <w:sz w:val="32"/>
          <w:szCs w:val="32"/>
        </w:rPr>
      </w:pPr>
    </w:p>
    <w:p w14:paraId="124A2D4F">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8" DrawAspect="Content" ObjectID="_1468075757" r:id="rId70">
            <o:LockedField>false</o:LockedField>
          </o:OLEObject>
        </w:object>
      </w:r>
    </w:p>
    <w:p w14:paraId="4EBCCD1D">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02EA5C2B">
      <w:pPr>
        <w:rPr>
          <w:rFonts w:hint="eastAsia" w:ascii="仿宋_GB2312" w:hAnsi="仿宋" w:eastAsia="仿宋_GB2312"/>
          <w:color w:val="auto"/>
          <w:sz w:val="32"/>
          <w:szCs w:val="32"/>
        </w:rPr>
      </w:pPr>
    </w:p>
    <w:p w14:paraId="41921287">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9" DrawAspect="Content" ObjectID="_1468075758" r:id="rId7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2326AB61">
      <w:pPr>
        <w:rPr>
          <w:rFonts w:hint="eastAsia" w:ascii="仿宋_GB2312" w:hAnsi="仿宋" w:eastAsia="仿宋_GB2312"/>
          <w:color w:val="auto"/>
          <w:sz w:val="32"/>
          <w:szCs w:val="32"/>
        </w:rPr>
      </w:pPr>
    </w:p>
    <w:p w14:paraId="1C0F83E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2pt;width:207.6pt;" o:ole="t" filled="f" o:preferrelative="t" stroked="f" coordsize="21600,21600">
            <v:path/>
            <v:fill on="f" focussize="0,0"/>
            <v:stroke on="f"/>
            <v:imagedata r:id="rId75" o:title=""/>
            <o:lock v:ext="edit" aspectratio="t"/>
            <w10:wrap type="none"/>
            <w10:anchorlock/>
          </v:shape>
          <o:OLEObject Type="Embed" ProgID="Visio.Drawing.15" ShapeID="_x0000_i1060" DrawAspect="Content" ObjectID="_1468075759" r:id="rId74">
            <o:LockedField>false</o:LockedField>
          </o:OLEObject>
        </w:object>
      </w:r>
    </w:p>
    <w:p w14:paraId="518D0D92">
      <w:pPr>
        <w:rPr>
          <w:rFonts w:hint="eastAsia" w:ascii="仿宋_GB2312" w:hAnsi="仿宋" w:eastAsia="仿宋_GB2312"/>
          <w:color w:val="auto"/>
          <w:sz w:val="32"/>
          <w:szCs w:val="32"/>
        </w:rPr>
      </w:pPr>
    </w:p>
    <w:p w14:paraId="7221098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0EC088BD">
      <w:pPr>
        <w:rPr>
          <w:rFonts w:hint="eastAsia" w:ascii="仿宋_GB2312" w:hAnsi="仿宋" w:eastAsia="仿宋_GB2312"/>
          <w:color w:val="auto"/>
          <w:sz w:val="32"/>
          <w:szCs w:val="32"/>
        </w:rPr>
      </w:pPr>
    </w:p>
    <w:p w14:paraId="52A08D8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6.35pt;width:395.3pt;" o:ole="t" filled="f" o:preferrelative="t" stroked="f" coordsize="21600,21600">
            <v:path/>
            <v:fill on="f" focussize="0,0"/>
            <v:stroke on="f"/>
            <v:imagedata r:id="rId77" o:title=""/>
            <o:lock v:ext="edit" aspectratio="t"/>
            <w10:wrap type="none"/>
            <w10:anchorlock/>
          </v:shape>
          <o:OLEObject Type="Embed" ProgID="Visio.Drawing.15" ShapeID="_x0000_i1061" DrawAspect="Content" ObjectID="_1468075760" r:id="rId76">
            <o:LockedField>false</o:LockedField>
          </o:OLEObject>
        </w:object>
      </w:r>
    </w:p>
    <w:p w14:paraId="670B4DDC">
      <w:pPr>
        <w:rPr>
          <w:rFonts w:hint="eastAsia" w:ascii="仿宋_GB2312" w:hAnsi="仿宋" w:eastAsia="仿宋_GB2312"/>
          <w:color w:val="auto"/>
          <w:sz w:val="32"/>
          <w:szCs w:val="32"/>
        </w:rPr>
      </w:pPr>
    </w:p>
    <w:p w14:paraId="590B80A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20E4953E">
      <w:pPr>
        <w:rPr>
          <w:rFonts w:hint="eastAsia" w:ascii="仿宋_GB2312" w:hAnsi="仿宋" w:eastAsia="仿宋_GB2312"/>
          <w:color w:val="auto"/>
          <w:sz w:val="32"/>
          <w:szCs w:val="32"/>
        </w:rPr>
      </w:pPr>
    </w:p>
    <w:p w14:paraId="63D778FE">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62" DrawAspect="Content" ObjectID="_1468075761" r:id="rId78">
            <o:LockedField>false</o:LockedField>
          </o:OLEObject>
        </w:object>
      </w:r>
    </w:p>
    <w:p w14:paraId="02438F37">
      <w:pPr>
        <w:rPr>
          <w:rFonts w:hint="eastAsia" w:ascii="仿宋_GB2312" w:hAnsi="仿宋" w:eastAsia="仿宋_GB2312"/>
          <w:color w:val="auto"/>
          <w:sz w:val="32"/>
          <w:szCs w:val="32"/>
        </w:rPr>
      </w:pPr>
    </w:p>
    <w:p w14:paraId="316E058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252F9BB1">
      <w:pPr>
        <w:rPr>
          <w:rFonts w:hint="eastAsia" w:ascii="仿宋_GB2312" w:hAnsi="仿宋" w:eastAsia="仿宋_GB2312"/>
          <w:color w:val="auto"/>
          <w:sz w:val="32"/>
          <w:szCs w:val="32"/>
        </w:rPr>
      </w:pPr>
    </w:p>
    <w:p w14:paraId="21C9D0AA">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75pt;width:395.7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2" r:id="rId79">
            <o:LockedField>false</o:LockedField>
          </o:OLEObject>
        </w:object>
      </w:r>
    </w:p>
    <w:p w14:paraId="41F0F2D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28C6973E">
      <w:pPr>
        <w:rPr>
          <w:rFonts w:hint="eastAsia" w:ascii="仿宋_GB2312" w:hAnsi="仿宋" w:eastAsia="仿宋_GB2312"/>
          <w:color w:val="auto"/>
          <w:sz w:val="32"/>
          <w:szCs w:val="32"/>
        </w:rPr>
      </w:pPr>
    </w:p>
    <w:p w14:paraId="151A838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75pt;width:395.75pt;" o:ole="t" filled="f" o:preferrelative="t" stroked="f" coordsize="21600,21600">
            <v:path/>
            <v:fill on="f" focussize="0,0"/>
            <v:stroke on="f"/>
            <v:imagedata r:id="rId82" o:title=""/>
            <o:lock v:ext="edit" aspectratio="t"/>
            <w10:wrap type="none"/>
            <w10:anchorlock/>
          </v:shape>
          <o:OLEObject Type="Embed" ProgID="Visio.Drawing.15" ShapeID="_x0000_i1064" DrawAspect="Content" ObjectID="_1468075763" r:id="rId81">
            <o:LockedField>false</o:LockedField>
          </o:OLEObject>
        </w:object>
      </w:r>
    </w:p>
    <w:p w14:paraId="3D634C41">
      <w:pPr>
        <w:rPr>
          <w:rFonts w:hint="eastAsia" w:ascii="仿宋_GB2312" w:hAnsi="仿宋" w:eastAsia="仿宋_GB2312"/>
          <w:color w:val="auto"/>
          <w:sz w:val="32"/>
          <w:szCs w:val="32"/>
        </w:rPr>
      </w:pPr>
    </w:p>
    <w:p w14:paraId="0ABC75E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20EA5D03">
      <w:pPr>
        <w:rPr>
          <w:rFonts w:hint="eastAsia" w:ascii="仿宋_GB2312" w:hAnsi="仿宋" w:eastAsia="仿宋_GB2312"/>
          <w:color w:val="auto"/>
          <w:sz w:val="32"/>
          <w:szCs w:val="32"/>
        </w:rPr>
      </w:pPr>
    </w:p>
    <w:p w14:paraId="33C17DA3">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54.55pt;width:208.1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4" r:id="rId83">
            <o:LockedField>false</o:LockedField>
          </o:OLEObject>
        </w:object>
      </w:r>
    </w:p>
    <w:p w14:paraId="1D325B43">
      <w:pPr>
        <w:rPr>
          <w:rFonts w:hint="eastAsia" w:ascii="仿宋_GB2312" w:hAnsi="仿宋" w:eastAsia="仿宋_GB2312"/>
          <w:color w:val="auto"/>
          <w:sz w:val="32"/>
          <w:szCs w:val="32"/>
        </w:rPr>
      </w:pPr>
    </w:p>
    <w:p w14:paraId="1CBB4B2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6155BAF2">
      <w:pPr>
        <w:rPr>
          <w:rFonts w:hint="eastAsia" w:ascii="仿宋_GB2312" w:hAnsi="仿宋" w:eastAsia="仿宋_GB2312"/>
          <w:color w:val="auto"/>
          <w:sz w:val="32"/>
          <w:szCs w:val="32"/>
        </w:rPr>
      </w:pPr>
    </w:p>
    <w:p w14:paraId="1EA0555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226.5pt;width:156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5" r:id="rId85">
            <o:LockedField>false</o:LockedField>
          </o:OLEObject>
        </w:object>
      </w:r>
    </w:p>
    <w:p w14:paraId="4A42BED7">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28135867">
      <w:pPr>
        <w:spacing w:line="360" w:lineRule="auto"/>
        <w:rPr>
          <w:rFonts w:hint="eastAsia" w:ascii="仿宋_GB2312" w:hAnsi="仿宋" w:eastAsia="仿宋_GB2312"/>
          <w:color w:val="auto"/>
          <w:sz w:val="32"/>
          <w:szCs w:val="32"/>
        </w:rPr>
      </w:pPr>
    </w:p>
    <w:p w14:paraId="4475D4DB">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7" o:spt="75" type="#_x0000_t75" style="height:345.75pt;width:291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6" r:id="rId87">
            <o:LockedField>false</o:LockedField>
          </o:OLEObject>
        </w:object>
      </w:r>
    </w:p>
    <w:p w14:paraId="07EEBDB0">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09AD32AF">
      <w:pPr>
        <w:rPr>
          <w:rFonts w:hint="eastAsia" w:ascii="仿宋_GB2312" w:hAnsi="仿宋" w:eastAsia="仿宋_GB2312"/>
          <w:color w:val="auto"/>
          <w:sz w:val="32"/>
          <w:szCs w:val="32"/>
        </w:rPr>
      </w:pPr>
    </w:p>
    <w:p w14:paraId="2553A0E8">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90.25pt;width:279.05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7" r:id="rId89">
            <o:LockedField>false</o:LockedField>
          </o:OLEObject>
        </w:object>
      </w:r>
    </w:p>
    <w:p w14:paraId="3A2FA90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20E338D8">
      <w:pPr>
        <w:jc w:val="center"/>
        <w:rPr>
          <w:rFonts w:hint="eastAsia" w:ascii="仿宋_GB2312" w:hAnsi="仿宋" w:eastAsia="仿宋_GB2312"/>
          <w:color w:val="auto"/>
          <w:sz w:val="32"/>
          <w:szCs w:val="32"/>
        </w:rPr>
      </w:pPr>
    </w:p>
    <w:p w14:paraId="32FE6F0A">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9" o:spt="75" type="#_x0000_t75" style="height:354pt;width:156pt;" o:ole="t" filled="f" o:preferrelative="t" stroked="f" coordsize="21600,21600">
            <v:path/>
            <v:fill on="f" focussize="0,0"/>
            <v:stroke on="f"/>
            <v:imagedata r:id="rId92" o:title=""/>
            <o:lock v:ext="edit" aspectratio="f"/>
            <w10:wrap type="none"/>
            <w10:anchorlock/>
          </v:shape>
          <o:OLEObject Type="Embed" ProgID="Visio.Drawing.15" ShapeID="_x0000_i1069" DrawAspect="Content" ObjectID="_1468075768" r:id="rId91">
            <o:LockedField>false</o:LockedField>
          </o:OLEObject>
        </w:object>
      </w:r>
    </w:p>
    <w:p w14:paraId="55274612">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1BC4DFB9">
      <w:pPr>
        <w:rPr>
          <w:rFonts w:hint="eastAsia" w:ascii="仿宋_GB2312" w:hAnsi="仿宋" w:eastAsia="仿宋_GB2312"/>
          <w:color w:val="auto"/>
          <w:sz w:val="32"/>
          <w:szCs w:val="32"/>
        </w:rPr>
      </w:pPr>
    </w:p>
    <w:p w14:paraId="4BCD207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79.45pt;width:326.3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69" r:id="rId93">
            <o:LockedField>false</o:LockedField>
          </o:OLEObject>
        </w:object>
      </w:r>
    </w:p>
    <w:p w14:paraId="60BA01FF">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58183E46">
      <w:pPr>
        <w:rPr>
          <w:rFonts w:hint="eastAsia" w:ascii="仿宋_GB2312" w:hAnsi="仿宋" w:eastAsia="仿宋_GB2312"/>
          <w:color w:val="auto"/>
          <w:sz w:val="32"/>
          <w:szCs w:val="32"/>
        </w:rPr>
      </w:pPr>
    </w:p>
    <w:p w14:paraId="72D663C9">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89.9pt;width:414.5pt;" o:ole="t" filled="f" o:preferrelative="t" stroked="f" coordsize="21600,21600">
            <v:path/>
            <v:fill on="f" focussize="0,0"/>
            <v:stroke on="f"/>
            <v:imagedata r:id="rId96" o:title=""/>
            <o:lock v:ext="edit" aspectratio="f"/>
            <w10:wrap type="none"/>
            <w10:anchorlock/>
          </v:shape>
          <o:OLEObject Type="Embed" ProgID="Visio.Drawing.15" ShapeID="_x0000_i1071" DrawAspect="Content" ObjectID="_1468075770" r:id="rId95">
            <o:LockedField>false</o:LockedField>
          </o:OLEObject>
        </w:object>
      </w:r>
    </w:p>
    <w:p w14:paraId="6F11C062">
      <w:pPr>
        <w:rPr>
          <w:rFonts w:hint="eastAsia" w:ascii="仿宋_GB2312" w:eastAsia="仿宋_GB2312"/>
          <w:color w:val="auto"/>
          <w:sz w:val="32"/>
          <w:szCs w:val="32"/>
        </w:rPr>
      </w:pPr>
    </w:p>
    <w:p w14:paraId="7481DDC6">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798E1BC9">
      <w:pPr>
        <w:spacing w:line="360" w:lineRule="auto"/>
        <w:rPr>
          <w:rFonts w:eastAsia="仿宋_GB2312"/>
          <w:color w:val="auto"/>
          <w:sz w:val="32"/>
          <w:szCs w:val="22"/>
        </w:rPr>
      </w:pPr>
    </w:p>
    <w:p w14:paraId="3AB90634">
      <w:pPr>
        <w:tabs>
          <w:tab w:val="left" w:pos="3241"/>
        </w:tabs>
        <w:spacing w:line="360" w:lineRule="auto"/>
        <w:jc w:val="center"/>
        <w:rPr>
          <w:color w:val="auto"/>
        </w:rPr>
      </w:pPr>
      <w:r>
        <w:rPr>
          <w:color w:val="auto"/>
        </w:rPr>
        <w:object>
          <v:shape id="_x0000_i1072" o:spt="75" type="#_x0000_t75" style="height:306.75pt;width:311.25pt;" o:ole="t" filled="f" o:preferrelative="t" stroked="f" coordsize="21600,21600">
            <v:path/>
            <v:fill on="f" focussize="0,0"/>
            <v:stroke on="f"/>
            <v:imagedata r:id="rId98" o:title=""/>
            <o:lock v:ext="edit" aspectratio="t"/>
            <w10:wrap type="none"/>
            <w10:anchorlock/>
          </v:shape>
          <o:OLEObject Type="Embed" ProgID="Visio.Drawing.15" ShapeID="_x0000_i1072" DrawAspect="Content" ObjectID="_1468075771" r:id="rId97">
            <o:LockedField>false</o:LockedField>
          </o:OLEObject>
        </w:object>
      </w:r>
    </w:p>
    <w:p w14:paraId="5A2A188E">
      <w:pPr>
        <w:rPr>
          <w:rFonts w:hint="eastAsia" w:eastAsia="仿宋_GB2312"/>
          <w:color w:val="auto"/>
          <w:sz w:val="32"/>
          <w:szCs w:val="22"/>
        </w:rPr>
      </w:pPr>
    </w:p>
    <w:p w14:paraId="5EB4FFF4">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14:paraId="5F47726E">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4A2F7054">
      <w:pPr>
        <w:rPr>
          <w:rFonts w:hint="eastAsia" w:ascii="仿宋_GB2312" w:hAnsi="仿宋" w:eastAsia="仿宋_GB2312"/>
          <w:color w:val="auto"/>
          <w:sz w:val="32"/>
          <w:szCs w:val="32"/>
        </w:rPr>
      </w:pPr>
    </w:p>
    <w:p w14:paraId="334FE0B3">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3" DrawAspect="Content" ObjectID="_1468075772" r:id="rId99">
            <o:LockedField>false</o:LockedField>
          </o:OLEObject>
        </w:object>
      </w:r>
    </w:p>
    <w:p w14:paraId="4C5C1EBF">
      <w:pPr>
        <w:rPr>
          <w:rFonts w:hint="eastAsia" w:ascii="仿宋_GB2312" w:eastAsia="仿宋_GB2312"/>
          <w:color w:val="auto"/>
          <w:sz w:val="32"/>
          <w:szCs w:val="32"/>
        </w:rPr>
      </w:pPr>
    </w:p>
    <w:p w14:paraId="64CF4BA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65B19B8F">
      <w:pPr>
        <w:rPr>
          <w:rFonts w:hint="eastAsia" w:ascii="仿宋_GB2312" w:hAnsi="仿宋" w:eastAsia="仿宋_GB2312"/>
          <w:color w:val="auto"/>
          <w:sz w:val="32"/>
          <w:szCs w:val="32"/>
        </w:rPr>
      </w:pPr>
    </w:p>
    <w:p w14:paraId="6D8262AD">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294969CF">
      <w:pPr>
        <w:rPr>
          <w:rFonts w:hint="eastAsia" w:ascii="仿宋_GB2312" w:hAnsi="仿宋" w:eastAsia="仿宋_GB2312"/>
          <w:color w:val="auto"/>
          <w:sz w:val="32"/>
          <w:szCs w:val="32"/>
        </w:rPr>
      </w:pPr>
    </w:p>
    <w:p w14:paraId="460C6F28">
      <w:pP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2.55pt;width:395.3pt;" o:ole="t" filled="f" o:preferrelative="t" stroked="f" coordsize="21600,21600">
            <v:path/>
            <v:fill on="f" focussize="0,0"/>
            <v:stroke on="f"/>
            <v:imagedata r:id="rId102" o:title=""/>
            <o:lock v:ext="edit" aspectratio="t"/>
            <w10:wrap type="none"/>
            <w10:anchorlock/>
          </v:shape>
          <o:OLEObject Type="Embed" ProgID="Visio.Drawing.15" ShapeID="_x0000_i1074" DrawAspect="Content" ObjectID="_1468075773" r:id="rId101">
            <o:LockedField>false</o:LockedField>
          </o:OLEObject>
        </w:object>
      </w:r>
    </w:p>
    <w:p w14:paraId="2B696DE6">
      <w:pPr>
        <w:rPr>
          <w:rFonts w:hint="eastAsia" w:ascii="仿宋_GB2312" w:eastAsia="仿宋_GB2312"/>
          <w:color w:val="auto"/>
          <w:sz w:val="32"/>
          <w:szCs w:val="32"/>
        </w:rPr>
      </w:pPr>
    </w:p>
    <w:p w14:paraId="20B7BA34">
      <w:pPr>
        <w:rPr>
          <w:rFonts w:hint="eastAsia" w:ascii="仿宋_GB2312" w:hAnsi="仿宋" w:eastAsia="仿宋_GB2312"/>
          <w:color w:val="auto"/>
          <w:sz w:val="32"/>
          <w:szCs w:val="32"/>
        </w:rPr>
      </w:pPr>
    </w:p>
    <w:p w14:paraId="6F12959A">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47B15ECB">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78A50A4B">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3BC934D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0A7749E1">
      <w:pPr>
        <w:rPr>
          <w:rFonts w:hint="eastAsia" w:ascii="仿宋_GB2312" w:hAnsi="仿宋" w:eastAsia="仿宋_GB2312"/>
          <w:color w:val="auto"/>
          <w:sz w:val="32"/>
          <w:szCs w:val="32"/>
        </w:rPr>
      </w:pPr>
    </w:p>
    <w:p w14:paraId="7BB70054">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2.5pt;width:395.25pt;" o:ole="t" filled="f" o:preferrelative="t" stroked="f" coordsize="21600,21600">
            <v:path/>
            <v:fill on="f" focussize="0,0"/>
            <v:stroke on="f"/>
            <v:imagedata r:id="rId104" o:title=""/>
            <o:lock v:ext="edit" aspectratio="t"/>
            <w10:wrap type="none"/>
            <w10:anchorlock/>
          </v:shape>
          <o:OLEObject Type="Embed" ProgID="Visio.Drawing.15" ShapeID="_x0000_i1075" DrawAspect="Content" ObjectID="_1468075774" r:id="rId103">
            <o:LockedField>false</o:LockedField>
          </o:OLEObject>
        </w:object>
      </w:r>
    </w:p>
    <w:p w14:paraId="3C03BA53">
      <w:pPr>
        <w:rPr>
          <w:rFonts w:hint="eastAsia" w:ascii="仿宋_GB2312" w:eastAsia="仿宋_GB2312"/>
          <w:color w:val="auto"/>
          <w:sz w:val="32"/>
          <w:szCs w:val="32"/>
        </w:rPr>
      </w:pPr>
    </w:p>
    <w:p w14:paraId="168FECA6">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4D6822F1">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6F1A630F">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008A70BE">
      <w:pPr>
        <w:rPr>
          <w:rFonts w:hint="eastAsia" w:ascii="仿宋_GB2312" w:hAnsi="仿宋" w:eastAsia="仿宋_GB2312"/>
          <w:color w:val="auto"/>
          <w:sz w:val="32"/>
          <w:szCs w:val="32"/>
        </w:rPr>
      </w:pPr>
    </w:p>
    <w:p w14:paraId="4F2CFACA">
      <w:pP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6" DrawAspect="Content" ObjectID="_1468075775" r:id="rId105">
            <o:LockedField>false</o:LockedField>
          </o:OLEObject>
        </w:object>
      </w:r>
    </w:p>
    <w:p w14:paraId="382E13CA">
      <w:pPr>
        <w:rPr>
          <w:rFonts w:hint="eastAsia" w:ascii="仿宋_GB2312" w:eastAsia="仿宋_GB2312"/>
          <w:color w:val="auto"/>
          <w:sz w:val="32"/>
          <w:szCs w:val="32"/>
        </w:rPr>
      </w:pPr>
    </w:p>
    <w:p w14:paraId="66187133">
      <w:pPr>
        <w:rPr>
          <w:rFonts w:hint="eastAsia" w:ascii="仿宋_GB2312" w:eastAsia="仿宋_GB2312"/>
          <w:color w:val="auto"/>
          <w:sz w:val="32"/>
          <w:szCs w:val="32"/>
        </w:rPr>
      </w:pPr>
    </w:p>
    <w:p w14:paraId="01790B79">
      <w:pPr>
        <w:rPr>
          <w:rFonts w:hint="eastAsia" w:ascii="仿宋_GB2312" w:eastAsia="仿宋_GB2312"/>
          <w:color w:val="auto"/>
          <w:sz w:val="32"/>
          <w:szCs w:val="32"/>
        </w:rPr>
      </w:pPr>
    </w:p>
    <w:p w14:paraId="572C107F">
      <w:pPr>
        <w:rPr>
          <w:rFonts w:hint="eastAsia" w:ascii="仿宋_GB2312" w:eastAsia="仿宋_GB2312"/>
          <w:color w:val="auto"/>
          <w:sz w:val="32"/>
          <w:szCs w:val="32"/>
        </w:rPr>
      </w:pPr>
    </w:p>
    <w:p w14:paraId="6D557E37">
      <w:pPr>
        <w:rPr>
          <w:rFonts w:hint="eastAsia" w:ascii="仿宋_GB2312" w:eastAsia="仿宋_GB2312"/>
          <w:color w:val="auto"/>
          <w:sz w:val="32"/>
          <w:szCs w:val="32"/>
        </w:rPr>
      </w:pPr>
    </w:p>
    <w:p w14:paraId="3D45CE86">
      <w:pPr>
        <w:rPr>
          <w:rFonts w:hint="eastAsia" w:ascii="仿宋_GB2312" w:eastAsia="仿宋_GB2312"/>
          <w:color w:val="auto"/>
          <w:sz w:val="32"/>
          <w:szCs w:val="32"/>
        </w:rPr>
      </w:pPr>
    </w:p>
    <w:p w14:paraId="6407B237">
      <w:pPr>
        <w:rPr>
          <w:rFonts w:hint="eastAsia" w:ascii="仿宋_GB2312" w:eastAsia="仿宋_GB2312"/>
          <w:color w:val="auto"/>
          <w:sz w:val="32"/>
          <w:szCs w:val="32"/>
        </w:rPr>
      </w:pPr>
    </w:p>
    <w:p w14:paraId="6535882F">
      <w:pPr>
        <w:rPr>
          <w:rFonts w:hint="eastAsia" w:ascii="仿宋_GB2312" w:eastAsia="仿宋_GB2312"/>
          <w:color w:val="auto"/>
          <w:sz w:val="32"/>
          <w:szCs w:val="32"/>
        </w:rPr>
      </w:pPr>
    </w:p>
    <w:p w14:paraId="7C171494">
      <w:pPr>
        <w:rPr>
          <w:rFonts w:hint="eastAsia" w:ascii="仿宋_GB2312" w:eastAsia="仿宋_GB2312"/>
          <w:color w:val="auto"/>
          <w:sz w:val="32"/>
          <w:szCs w:val="32"/>
        </w:rPr>
      </w:pPr>
    </w:p>
    <w:p w14:paraId="400877F4">
      <w:pPr>
        <w:rPr>
          <w:rFonts w:hint="eastAsia" w:ascii="仿宋_GB2312" w:eastAsia="仿宋_GB2312"/>
          <w:color w:val="auto"/>
          <w:sz w:val="32"/>
          <w:szCs w:val="32"/>
        </w:rPr>
      </w:pPr>
    </w:p>
    <w:p w14:paraId="7973EB69">
      <w:pPr>
        <w:rPr>
          <w:rFonts w:hint="eastAsia" w:ascii="仿宋_GB2312" w:eastAsia="仿宋_GB2312"/>
          <w:color w:val="auto"/>
          <w:sz w:val="32"/>
          <w:szCs w:val="32"/>
        </w:rPr>
      </w:pPr>
    </w:p>
    <w:p w14:paraId="387C2A0D">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40FF7EC3">
      <w:pPr>
        <w:rPr>
          <w:rFonts w:hint="eastAsia" w:ascii="仿宋_GB2312" w:eastAsia="仿宋_GB2312"/>
          <w:color w:val="auto"/>
          <w:sz w:val="32"/>
          <w:szCs w:val="32"/>
        </w:rPr>
      </w:pPr>
    </w:p>
    <w:p w14:paraId="7DE8AF38">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33.3pt;width:292.8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6" r:id="rId106">
            <o:LockedField>false</o:LockedField>
          </o:OLEObject>
        </w:object>
      </w:r>
    </w:p>
    <w:p w14:paraId="1353628F">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630183C0">
      <w:pPr>
        <w:rPr>
          <w:rFonts w:hint="eastAsia" w:ascii="仿宋_GB2312" w:eastAsia="仿宋_GB2312"/>
          <w:color w:val="auto"/>
          <w:sz w:val="32"/>
          <w:szCs w:val="32"/>
        </w:rPr>
      </w:pPr>
    </w:p>
    <w:p w14:paraId="4A908C2E">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6A58BF42">
      <w:pPr>
        <w:rPr>
          <w:rFonts w:hint="eastAsia" w:ascii="仿宋_GB2312" w:eastAsia="仿宋_GB2312"/>
          <w:color w:val="auto"/>
          <w:sz w:val="32"/>
          <w:szCs w:val="32"/>
        </w:rPr>
      </w:pPr>
    </w:p>
    <w:p w14:paraId="2CEB2975">
      <w:pPr>
        <w:jc w:val="center"/>
        <w:rPr>
          <w:rFonts w:hint="eastAsia" w:ascii="仿宋_GB2312" w:eastAsia="仿宋_GB2312"/>
          <w:color w:val="auto"/>
          <w:sz w:val="32"/>
          <w:szCs w:val="32"/>
        </w:rPr>
      </w:pPr>
      <w:r>
        <w:rPr>
          <w:rFonts w:hint="eastAsia" w:ascii="仿宋_GB2312" w:eastAsia="仿宋_GB2312"/>
          <w:sz w:val="32"/>
          <w:szCs w:val="32"/>
        </w:rPr>
        <w:object>
          <v:shape id="_x0000_i1078" o:spt="75" type="#_x0000_t75" style="height:348.75pt;width:255.75pt;" o:ole="t" filled="f" o:preferrelative="t" stroked="f" coordsize="21600,21600">
            <v:path/>
            <v:fill on="f" focussize="0,0"/>
            <v:stroke on="f"/>
            <v:imagedata r:id="rId109" o:title=""/>
            <o:lock v:ext="edit" aspectratio="f"/>
            <w10:wrap type="none"/>
            <w10:anchorlock/>
          </v:shape>
          <o:OLEObject Type="Embed" ProgID="Visio.Drawing.15" ShapeID="_x0000_i1078" DrawAspect="Content" ObjectID="_1468075777" r:id="rId108">
            <o:LockedField>false</o:LockedField>
          </o:OLEObject>
        </w:object>
      </w:r>
    </w:p>
    <w:p w14:paraId="519C1473">
      <w:pPr>
        <w:rPr>
          <w:rFonts w:hint="eastAsia" w:ascii="仿宋_GB2312" w:eastAsia="仿宋_GB2312"/>
          <w:color w:val="auto"/>
          <w:sz w:val="32"/>
          <w:szCs w:val="32"/>
        </w:rPr>
      </w:pPr>
    </w:p>
    <w:p w14:paraId="7469C192">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14:paraId="6BEE4B3D">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2F3D4261">
      <w:pPr>
        <w:adjustRightInd w:val="0"/>
        <w:snapToGrid w:val="0"/>
        <w:spacing w:line="620" w:lineRule="exact"/>
        <w:rPr>
          <w:rFonts w:hint="eastAsia" w:ascii="仿宋_GB2312" w:eastAsia="仿宋_GB2312"/>
          <w:color w:val="auto"/>
          <w:sz w:val="32"/>
          <w:szCs w:val="32"/>
        </w:rPr>
      </w:pPr>
    </w:p>
    <w:p w14:paraId="1F4BB3E1">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05E858EB">
      <w:pPr>
        <w:adjustRightInd w:val="0"/>
        <w:snapToGrid w:val="0"/>
        <w:spacing w:line="360" w:lineRule="auto"/>
        <w:rPr>
          <w:rFonts w:hint="eastAsia" w:ascii="仿宋_GB2312" w:eastAsia="仿宋_GB2312"/>
          <w:color w:val="auto"/>
          <w:sz w:val="32"/>
          <w:szCs w:val="32"/>
        </w:rPr>
      </w:pPr>
    </w:p>
    <w:p w14:paraId="2C193398">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299.75pt;width:446.45pt;" o:ole="t" filled="f" o:preferrelative="t" stroked="f" coordsize="21600,21600">
            <v:path/>
            <v:fill on="f" focussize="0,0"/>
            <v:stroke on="f"/>
            <v:imagedata r:id="rId111" o:title=""/>
            <o:lock v:ext="edit" aspectratio="t"/>
            <w10:wrap type="none"/>
            <w10:anchorlock/>
          </v:shape>
          <o:OLEObject Type="Embed" ProgID="Visio.Drawing.15" ShapeID="_x0000_i1079" DrawAspect="Content" ObjectID="_1468075778" r:id="rId110">
            <o:LockedField>false</o:LockedField>
          </o:OLEObject>
        </w:object>
      </w:r>
    </w:p>
    <w:p w14:paraId="4BF2DD8B">
      <w:pPr>
        <w:adjustRightInd w:val="0"/>
        <w:snapToGrid w:val="0"/>
        <w:rPr>
          <w:rFonts w:hint="eastAsia" w:ascii="仿宋" w:hAnsi="仿宋" w:eastAsia="仿宋" w:cs="仿宋"/>
          <w:color w:val="auto"/>
          <w:sz w:val="32"/>
          <w:szCs w:val="32"/>
        </w:rPr>
      </w:pPr>
    </w:p>
    <w:p w14:paraId="032F31DB">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60618E45">
      <w:pPr>
        <w:spacing w:line="360" w:lineRule="auto"/>
        <w:rPr>
          <w:rFonts w:hint="eastAsia" w:ascii="仿宋_GB2312" w:eastAsia="仿宋_GB2312"/>
          <w:color w:val="auto"/>
          <w:sz w:val="32"/>
          <w:szCs w:val="32"/>
        </w:rPr>
      </w:pPr>
    </w:p>
    <w:p w14:paraId="069C6E38">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25.95pt;width:428.25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79" r:id="rId112">
            <o:LockedField>false</o:LockedField>
          </o:OLEObject>
        </w:object>
      </w:r>
    </w:p>
    <w:p w14:paraId="762686D2">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50821E10">
      <w:pPr>
        <w:spacing w:line="360" w:lineRule="auto"/>
        <w:rPr>
          <w:rFonts w:hint="eastAsia" w:ascii="仿宋_GB2312" w:eastAsia="仿宋_GB2312"/>
          <w:color w:val="auto"/>
          <w:sz w:val="32"/>
          <w:szCs w:val="32"/>
        </w:rPr>
      </w:pPr>
    </w:p>
    <w:p w14:paraId="0029B37A">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1" o:spt="75" type="#_x0000_t75" style="height:257.85pt;width:415.1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0" r:id="rId114">
            <o:LockedField>false</o:LockedField>
          </o:OLEObject>
        </w:object>
      </w:r>
    </w:p>
    <w:p w14:paraId="2CE06CB5">
      <w:pPr>
        <w:spacing w:line="360" w:lineRule="auto"/>
        <w:rPr>
          <w:rFonts w:hint="eastAsia" w:ascii="仿宋_GB2312" w:eastAsia="仿宋_GB2312"/>
          <w:color w:val="auto"/>
          <w:sz w:val="32"/>
          <w:szCs w:val="32"/>
          <w:vertAlign w:val="subscript"/>
        </w:rPr>
      </w:pPr>
    </w:p>
    <w:p w14:paraId="7B598E53">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39F5F8D4">
      <w:pPr>
        <w:spacing w:line="360" w:lineRule="auto"/>
        <w:rPr>
          <w:rFonts w:hint="eastAsia" w:ascii="仿宋_GB2312" w:eastAsia="仿宋_GB2312"/>
          <w:color w:val="auto"/>
          <w:sz w:val="32"/>
          <w:szCs w:val="32"/>
        </w:rPr>
      </w:pPr>
    </w:p>
    <w:p w14:paraId="57034785">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2" o:spt="75" type="#_x0000_t75" style="height:465.05pt;width:383.3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1" r:id="rId116">
            <o:LockedField>false</o:LockedField>
          </o:OLEObject>
        </w:object>
      </w:r>
    </w:p>
    <w:p w14:paraId="44074CBC">
      <w:pPr>
        <w:spacing w:line="360" w:lineRule="auto"/>
        <w:rPr>
          <w:rFonts w:hint="eastAsia" w:ascii="仿宋_GB2312" w:eastAsia="仿宋_GB2312"/>
          <w:color w:val="auto"/>
          <w:sz w:val="32"/>
          <w:szCs w:val="32"/>
        </w:rPr>
      </w:pPr>
    </w:p>
    <w:p w14:paraId="477D76CF">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5D5380D6">
      <w:pPr>
        <w:spacing w:line="360" w:lineRule="auto"/>
        <w:rPr>
          <w:rFonts w:hint="eastAsia" w:eastAsia="仿宋_GB2312"/>
          <w:color w:val="auto"/>
          <w:sz w:val="32"/>
          <w:szCs w:val="22"/>
        </w:rPr>
      </w:pPr>
    </w:p>
    <w:p w14:paraId="1399EC8D">
      <w:pPr>
        <w:tabs>
          <w:tab w:val="left" w:pos="3241"/>
        </w:tabs>
        <w:spacing w:line="360" w:lineRule="auto"/>
        <w:rPr>
          <w:color w:val="auto"/>
        </w:rPr>
      </w:pPr>
      <w:r>
        <w:rPr>
          <w:color w:val="auto"/>
        </w:rPr>
        <w:object>
          <v:shape id="_x0000_i1083" o:spt="75" type="#_x0000_t75" style="height:407.3pt;width:382.55pt;" o:ole="t" filled="f" o:preferrelative="t" stroked="f" coordsize="21600,21600">
            <v:path/>
            <v:fill on="f" focussize="0,0"/>
            <v:stroke on="f"/>
            <v:imagedata r:id="rId119" o:title=""/>
            <o:lock v:ext="edit" aspectratio="t"/>
            <w10:wrap type="none"/>
            <w10:anchorlock/>
          </v:shape>
          <o:OLEObject Type="Embed" ProgID="Visio.Drawing.15" ShapeID="_x0000_i1083" DrawAspect="Content" ObjectID="_1468075782" r:id="rId118">
            <o:LockedField>false</o:LockedField>
          </o:OLEObject>
        </w:object>
      </w:r>
    </w:p>
    <w:p w14:paraId="2CCA38B0">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789CC77E">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76F65C2D">
      <w:pPr>
        <w:adjustRightInd w:val="0"/>
        <w:snapToGrid w:val="0"/>
        <w:spacing w:line="580" w:lineRule="exact"/>
        <w:rPr>
          <w:rFonts w:hint="eastAsia" w:ascii="仿宋_GB2312" w:eastAsia="仿宋_GB2312"/>
          <w:color w:val="auto"/>
          <w:sz w:val="32"/>
          <w:szCs w:val="32"/>
        </w:rPr>
      </w:pPr>
    </w:p>
    <w:p w14:paraId="5E386896">
      <w:pP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496.2pt;width:415.2pt;" o:ole="t" filled="f" o:preferrelative="t" stroked="f" coordsize="21600,21600">
            <v:path/>
            <v:fill on="f" focussize="0,0"/>
            <v:stroke on="f"/>
            <v:imagedata r:id="rId121" o:title=""/>
            <o:lock v:ext="edit" aspectratio="t"/>
            <w10:wrap type="none"/>
            <w10:anchorlock/>
          </v:shape>
          <o:OLEObject Type="Embed" ProgID="Visio.Drawing.15" ShapeID="_x0000_i1084" DrawAspect="Content" ObjectID="_1468075783" r:id="rId120">
            <o:LockedField>false</o:LockedField>
          </o:OLEObject>
        </w:object>
      </w:r>
    </w:p>
    <w:p w14:paraId="0D648E7A">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1A89D161">
      <w:pPr>
        <w:rPr>
          <w:rFonts w:hint="eastAsia" w:ascii="仿宋_GB2312" w:hAnsi="仿宋_GB2312" w:eastAsia="仿宋_GB2312" w:cs="仿宋_GB2312"/>
          <w:color w:val="auto"/>
          <w:sz w:val="32"/>
          <w:szCs w:val="32"/>
        </w:rPr>
      </w:pPr>
    </w:p>
    <w:p w14:paraId="0715B9D4">
      <w:pPr>
        <w:jc w:val="center"/>
        <w:rPr>
          <w:color w:val="auto"/>
        </w:rPr>
      </w:pPr>
      <w:r>
        <w:rPr>
          <w:color w:val="auto"/>
        </w:rPr>
        <w:object>
          <v:shape id="_x0000_i1085" o:spt="75" type="#_x0000_t75" style="height:364.5pt;width:294pt;" o:ole="t" filled="f" o:preferrelative="t" stroked="f" coordsize="21600,21600">
            <v:path/>
            <v:fill on="f" focussize="0,0"/>
            <v:stroke on="f"/>
            <v:imagedata r:id="rId123" o:title=""/>
            <o:lock v:ext="edit" aspectratio="f"/>
            <w10:wrap type="none"/>
            <w10:anchorlock/>
          </v:shape>
          <o:OLEObject Type="Embed" ProgID="Visio.Drawing.15" ShapeID="_x0000_i1085" DrawAspect="Content" ObjectID="_1468075784" r:id="rId122">
            <o:LockedField>false</o:LockedField>
          </o:OLEObject>
        </w:object>
      </w:r>
    </w:p>
    <w:p w14:paraId="76448DC1">
      <w:pPr>
        <w:rPr>
          <w:color w:val="auto"/>
        </w:rPr>
      </w:pPr>
    </w:p>
    <w:p w14:paraId="59340971">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550E3B62">
      <w:pPr>
        <w:adjustRightInd w:val="0"/>
        <w:snapToGrid w:val="0"/>
        <w:spacing w:line="580" w:lineRule="exact"/>
        <w:rPr>
          <w:rFonts w:hint="eastAsia" w:eastAsia="仿宋_GB2312"/>
          <w:color w:val="auto"/>
          <w:sz w:val="32"/>
          <w:szCs w:val="22"/>
        </w:rPr>
      </w:pPr>
    </w:p>
    <w:p w14:paraId="16BAD8C6">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6" o:spt="75" type="#_x0000_t75" style="height:377.05pt;width:428.9pt;" o:ole="t" filled="f" o:preferrelative="t" stroked="f" coordsize="21600,21600">
            <v:path/>
            <v:fill on="f" focussize="0,0"/>
            <v:stroke on="f"/>
            <v:imagedata r:id="rId125" o:title=""/>
            <o:lock v:ext="edit" aspectratio="t"/>
            <w10:wrap type="none"/>
            <w10:anchorlock/>
          </v:shape>
          <o:OLEObject Type="Embed" ProgID="Visio.Drawing.15" ShapeID="_x0000_i1086" DrawAspect="Content" ObjectID="_1468075785" r:id="rId124">
            <o:LockedField>false</o:LockedField>
          </o:OLEObject>
        </w:object>
      </w:r>
    </w:p>
    <w:p w14:paraId="2C32AFA7">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04C9E604">
      <w:pPr>
        <w:rPr>
          <w:rFonts w:hint="eastAsia" w:ascii="仿宋_GB2312" w:eastAsia="仿宋_GB2312"/>
          <w:sz w:val="32"/>
          <w:szCs w:val="32"/>
        </w:rPr>
      </w:pPr>
      <w:r>
        <w:rPr>
          <w:rFonts w:hint="eastAsia" w:ascii="仿宋_GB2312" w:eastAsia="仿宋_GB2312"/>
          <w:sz w:val="32"/>
          <w:szCs w:val="32"/>
        </w:rPr>
        <w:pict>
          <v:shape id="Object 18" o:spid="_x0000_s206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7" o:title=""/>
            <o:lock v:ext="edit" aspectratio="f"/>
          </v:shape>
          <o:OLEObject Type="Embed" ProgID="" ShapeID="Object 18" DrawAspect="Content" ObjectID="_1468075786" r:id="rId126">
            <o:LockedField>false</o:LockedField>
          </o:OLEObject>
        </w:pict>
      </w:r>
    </w:p>
    <w:p w14:paraId="08E722EA">
      <w:pPr>
        <w:rPr>
          <w:rFonts w:hint="eastAsia" w:ascii="仿宋_GB2312" w:eastAsia="仿宋_GB2312"/>
          <w:sz w:val="32"/>
          <w:szCs w:val="32"/>
        </w:rPr>
      </w:pPr>
    </w:p>
    <w:p w14:paraId="5EEBA0E4">
      <w:pPr>
        <w:rPr>
          <w:rFonts w:hint="eastAsia" w:ascii="仿宋_GB2312" w:eastAsia="仿宋_GB2312"/>
          <w:sz w:val="32"/>
          <w:szCs w:val="32"/>
        </w:rPr>
      </w:pPr>
    </w:p>
    <w:p w14:paraId="10624CA7">
      <w:pPr>
        <w:adjustRightInd w:val="0"/>
        <w:snapToGrid w:val="0"/>
        <w:spacing w:line="580" w:lineRule="exact"/>
        <w:rPr>
          <w:rFonts w:hint="eastAsia" w:ascii="仿宋_GB2312" w:eastAsia="仿宋_GB2312"/>
          <w:color w:val="auto"/>
          <w:sz w:val="32"/>
          <w:szCs w:val="32"/>
        </w:rPr>
      </w:pPr>
    </w:p>
    <w:p w14:paraId="46A6FF73">
      <w:pPr>
        <w:adjustRightInd w:val="0"/>
        <w:snapToGrid w:val="0"/>
        <w:spacing w:line="580" w:lineRule="exact"/>
        <w:rPr>
          <w:rFonts w:hint="eastAsia" w:ascii="仿宋_GB2312" w:eastAsia="仿宋_GB2312"/>
          <w:color w:val="auto"/>
          <w:sz w:val="32"/>
          <w:szCs w:val="32"/>
        </w:rPr>
      </w:pPr>
    </w:p>
    <w:p w14:paraId="2CEC65DB">
      <w:pPr>
        <w:adjustRightInd w:val="0"/>
        <w:snapToGrid w:val="0"/>
        <w:spacing w:line="580" w:lineRule="exact"/>
        <w:rPr>
          <w:rFonts w:hint="eastAsia" w:ascii="仿宋_GB2312" w:eastAsia="仿宋_GB2312"/>
          <w:color w:val="auto"/>
          <w:sz w:val="32"/>
          <w:szCs w:val="32"/>
        </w:rPr>
      </w:pPr>
    </w:p>
    <w:p w14:paraId="2515E959">
      <w:pPr>
        <w:adjustRightInd w:val="0"/>
        <w:snapToGrid w:val="0"/>
        <w:spacing w:line="580" w:lineRule="exact"/>
        <w:rPr>
          <w:rFonts w:hint="eastAsia" w:ascii="仿宋_GB2312" w:eastAsia="仿宋_GB2312"/>
          <w:color w:val="auto"/>
          <w:sz w:val="32"/>
          <w:szCs w:val="32"/>
        </w:rPr>
      </w:pPr>
    </w:p>
    <w:p w14:paraId="21919B71">
      <w:pPr>
        <w:adjustRightInd w:val="0"/>
        <w:snapToGrid w:val="0"/>
        <w:spacing w:line="580" w:lineRule="exact"/>
        <w:rPr>
          <w:rFonts w:hint="eastAsia" w:ascii="仿宋_GB2312" w:eastAsia="仿宋_GB2312"/>
          <w:color w:val="auto"/>
          <w:sz w:val="32"/>
          <w:szCs w:val="32"/>
        </w:rPr>
      </w:pPr>
    </w:p>
    <w:p w14:paraId="5455CF63">
      <w:pPr>
        <w:adjustRightInd w:val="0"/>
        <w:snapToGrid w:val="0"/>
        <w:spacing w:line="580" w:lineRule="exact"/>
        <w:rPr>
          <w:rFonts w:hint="eastAsia" w:ascii="仿宋_GB2312" w:eastAsia="仿宋_GB2312"/>
          <w:color w:val="auto"/>
          <w:sz w:val="32"/>
          <w:szCs w:val="32"/>
        </w:rPr>
      </w:pPr>
    </w:p>
    <w:p w14:paraId="4BCF533B">
      <w:pPr>
        <w:adjustRightInd w:val="0"/>
        <w:snapToGrid w:val="0"/>
        <w:spacing w:line="580" w:lineRule="exact"/>
        <w:rPr>
          <w:rFonts w:hint="eastAsia" w:ascii="仿宋_GB2312" w:eastAsia="仿宋_GB2312"/>
          <w:color w:val="auto"/>
          <w:sz w:val="32"/>
          <w:szCs w:val="32"/>
        </w:rPr>
      </w:pPr>
    </w:p>
    <w:p w14:paraId="3B723AFB">
      <w:pPr>
        <w:adjustRightInd w:val="0"/>
        <w:snapToGrid w:val="0"/>
        <w:spacing w:line="580" w:lineRule="exact"/>
        <w:rPr>
          <w:rFonts w:hint="eastAsia" w:ascii="仿宋_GB2312" w:eastAsia="仿宋_GB2312"/>
          <w:color w:val="auto"/>
          <w:sz w:val="32"/>
          <w:szCs w:val="32"/>
        </w:rPr>
      </w:pPr>
    </w:p>
    <w:p w14:paraId="05D0F67E">
      <w:pPr>
        <w:adjustRightInd w:val="0"/>
        <w:snapToGrid w:val="0"/>
        <w:spacing w:line="580" w:lineRule="exact"/>
        <w:rPr>
          <w:rFonts w:hint="eastAsia" w:ascii="仿宋_GB2312" w:eastAsia="仿宋_GB2312"/>
          <w:color w:val="auto"/>
          <w:sz w:val="32"/>
          <w:szCs w:val="32"/>
        </w:rPr>
      </w:pPr>
    </w:p>
    <w:p w14:paraId="65F5CCFF">
      <w:pPr>
        <w:adjustRightInd w:val="0"/>
        <w:snapToGrid w:val="0"/>
        <w:spacing w:line="580" w:lineRule="exact"/>
        <w:rPr>
          <w:rFonts w:hint="eastAsia" w:ascii="仿宋_GB2312" w:eastAsia="仿宋_GB2312"/>
          <w:color w:val="auto"/>
          <w:sz w:val="32"/>
          <w:szCs w:val="32"/>
        </w:rPr>
      </w:pPr>
    </w:p>
    <w:p w14:paraId="1AAE9B73">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3305A5FB">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w:t>
      </w:r>
      <w:bookmarkStart w:id="0" w:name="_GoBack"/>
      <w:r>
        <w:rPr>
          <w:rFonts w:hint="eastAsia" w:ascii="仿宋_GB2312" w:eastAsia="仿宋_GB2312"/>
          <w:color w:val="auto"/>
          <w:sz w:val="32"/>
          <w:szCs w:val="32"/>
        </w:rPr>
        <w:t>04</w:t>
      </w:r>
      <w:r>
        <w:rPr>
          <w:rFonts w:hint="eastAsia" w:ascii="仿宋_GB2312" w:eastAsia="仿宋_GB2312"/>
          <w:color w:val="auto"/>
          <w:sz w:val="32"/>
          <w:szCs w:val="32"/>
          <w:lang w:val="en-US" w:eastAsia="zh-CN"/>
        </w:rPr>
        <w:t>1000</w:t>
      </w:r>
      <w:bookmarkEnd w:id="0"/>
      <w:r>
        <w:rPr>
          <w:rFonts w:hint="eastAsia" w:ascii="仿宋_GB2312" w:eastAsia="仿宋_GB2312"/>
          <w:color w:val="auto"/>
          <w:sz w:val="32"/>
          <w:szCs w:val="32"/>
          <w:lang w:val="en-US" w:eastAsia="zh-CN"/>
        </w:rPr>
        <w:t xml:space="preserve"> 税务行政处罚</w:t>
      </w:r>
    </w:p>
    <w:p w14:paraId="66246047">
      <w:pPr>
        <w:rPr>
          <w:rFonts w:hint="eastAsia" w:ascii="仿宋_GB2312" w:hAnsi="黑体" w:eastAsia="仿宋_GB2312" w:cs="宋体"/>
          <w:color w:val="auto"/>
          <w:sz w:val="32"/>
          <w:szCs w:val="32"/>
        </w:rPr>
      </w:pPr>
    </w:p>
    <w:p w14:paraId="615936CD">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6A0FBACF">
      <w:pPr>
        <w:rPr>
          <w:rFonts w:hint="eastAsia" w:ascii="仿宋_GB2312" w:hAnsi="黑体" w:eastAsia="仿宋_GB2312" w:cs="宋体"/>
          <w:color w:val="auto"/>
          <w:sz w:val="32"/>
          <w:szCs w:val="32"/>
        </w:rPr>
      </w:pPr>
    </w:p>
    <w:p w14:paraId="13AF9FB5">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7" o:spt="75" type="#_x0000_t75" style="height:287.85pt;width:264.85pt;" o:ole="t" filled="f" o:preferrelative="t" stroked="f" coordsize="21600,21600">
            <v:path/>
            <v:fill on="f" focussize="0,0"/>
            <v:stroke on="f"/>
            <v:imagedata r:id="rId129" o:title=""/>
            <o:lock v:ext="edit" aspectratio="t"/>
            <w10:wrap type="none"/>
            <w10:anchorlock/>
          </v:shape>
          <o:OLEObject Type="Embed" ProgID="Visio.Drawing.15" ShapeID="_x0000_i1087" DrawAspect="Content" ObjectID="_1468075787" r:id="rId128">
            <o:LockedField>false</o:LockedField>
          </o:OLEObject>
        </w:object>
      </w:r>
    </w:p>
    <w:p w14:paraId="094B32B4">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68567F47">
      <w:pPr>
        <w:rPr>
          <w:rFonts w:ascii="仿宋_GB2312" w:hAnsi="华文楷体" w:eastAsia="仿宋_GB2312"/>
          <w:color w:val="auto"/>
          <w:sz w:val="32"/>
          <w:szCs w:val="32"/>
        </w:rPr>
      </w:pPr>
    </w:p>
    <w:p w14:paraId="1B1D208E">
      <w:pPr>
        <w:rPr>
          <w:color w:val="auto"/>
        </w:rPr>
      </w:pPr>
      <w:r>
        <w:object>
          <v:shape id="_x0000_i1088" o:spt="75" type="#_x0000_t75" style="height:471.6pt;width:410.8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14:paraId="070D2A96">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44D8546F">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4D1CC1AF">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28F4063B">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5C310B62">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6AFF85F1">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60702D87">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12277E03">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02B73C20">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30C53962">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3330FE50">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17080C66">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3C1B037C">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381CB848">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105D94D3">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5B9E245A">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0D3FF546">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44E5A046">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19B55CF3">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5B434A24">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36640DDA">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4B6DD84B">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3330FE8D">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48BB7765">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4622E649">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29EF6158">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64041D11">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777DB1CF">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700C6EEE">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5A97BD4D">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23C48185">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791DDF72">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14:paraId="35865C3F">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248A4E33">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7FF3174A">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28CB0698">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7A183446">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174AE706">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2B2495FB">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618A6D2A">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69735E83">
      <w:pPr>
        <w:spacing w:line="500" w:lineRule="exact"/>
        <w:rPr>
          <w:rFonts w:hint="eastAsia" w:ascii="仿宋_GB2312" w:hAnsi="宋体" w:eastAsia="仿宋_GB2312" w:cs="宋体"/>
          <w:color w:val="auto"/>
          <w:sz w:val="28"/>
          <w:szCs w:val="28"/>
        </w:rPr>
      </w:pPr>
    </w:p>
    <w:p w14:paraId="0B020DB0">
      <w:pPr>
        <w:rPr>
          <w:rFonts w:hint="eastAsia" w:ascii="仿宋_GB2312" w:eastAsia="仿宋_GB2312"/>
          <w:color w:val="auto"/>
          <w:sz w:val="32"/>
          <w:szCs w:val="32"/>
        </w:rPr>
      </w:pPr>
      <w:r>
        <w:rPr>
          <w:rFonts w:ascii="仿宋_GB2312" w:hAnsi="宋体" w:eastAsia="仿宋_GB2312" w:cs="宋体"/>
          <w:color w:val="auto"/>
          <w:sz w:val="28"/>
          <w:szCs w:val="28"/>
        </w:rPr>
        <w:br w:type="page"/>
      </w:r>
    </w:p>
    <w:p w14:paraId="5B801D60">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70B47FF2">
      <w:pPr>
        <w:rPr>
          <w:rFonts w:hint="eastAsia" w:ascii="仿宋_GB2312" w:eastAsia="仿宋_GB2312"/>
          <w:color w:val="auto"/>
          <w:sz w:val="32"/>
          <w:szCs w:val="32"/>
        </w:rPr>
      </w:pPr>
    </w:p>
    <w:p w14:paraId="4B5B41FE">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32"/>
                    <a:stretch>
                      <a:fillRect/>
                    </a:stretch>
                  </pic:blipFill>
                  <pic:spPr>
                    <a:xfrm>
                      <a:off x="0" y="0"/>
                      <a:ext cx="5274310" cy="3365500"/>
                    </a:xfrm>
                    <a:prstGeom prst="rect">
                      <a:avLst/>
                    </a:prstGeom>
                    <a:noFill/>
                    <a:ln>
                      <a:noFill/>
                    </a:ln>
                  </pic:spPr>
                </pic:pic>
              </a:graphicData>
            </a:graphic>
          </wp:inline>
        </w:drawing>
      </w:r>
    </w:p>
    <w:p w14:paraId="45F7DE6C">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3B4A3357">
      <w:pPr>
        <w:rPr>
          <w:rFonts w:hint="eastAsia" w:ascii="仿宋_GB2312" w:eastAsia="仿宋_GB2312"/>
          <w:color w:val="auto"/>
          <w:sz w:val="32"/>
          <w:szCs w:val="32"/>
        </w:rPr>
      </w:pPr>
    </w:p>
    <w:p w14:paraId="4B36A680">
      <w:pPr>
        <w:rPr>
          <w:rFonts w:hint="eastAsia" w:ascii="仿宋_GB2312" w:eastAsia="仿宋_GB2312"/>
          <w:color w:val="auto"/>
          <w:sz w:val="32"/>
          <w:szCs w:val="32"/>
        </w:rPr>
      </w:pPr>
      <w:r>
        <w:rPr>
          <w:rFonts w:hint="eastAsia" w:ascii="仿宋_GB2312" w:eastAsia="仿宋_GB2312"/>
          <w:color w:val="auto"/>
          <w:sz w:val="32"/>
          <w:szCs w:val="32"/>
        </w:rPr>
        <w:object>
          <v:shape id="_x0000_i1089" o:spt="75" type="#_x0000_t75" style="height:258.95pt;width:41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89" r:id="rId133">
            <o:LockedField>false</o:LockedField>
          </o:OLEObject>
        </w:object>
      </w:r>
    </w:p>
    <w:p w14:paraId="6D4F864C">
      <w:pPr>
        <w:rPr>
          <w:rFonts w:hint="eastAsia" w:ascii="仿宋_GB2312" w:eastAsia="仿宋_GB2312"/>
          <w:color w:val="auto"/>
          <w:sz w:val="32"/>
          <w:szCs w:val="32"/>
        </w:rPr>
      </w:pPr>
    </w:p>
    <w:p w14:paraId="7F9A9DDD">
      <w:pPr>
        <w:numPr>
          <w:ilvl w:val="0"/>
          <w:numId w:val="0"/>
        </w:numPr>
        <w:rPr>
          <w:rFonts w:hint="eastAsia" w:ascii="黑体" w:hAnsi="黑体" w:eastAsia="黑体" w:cs="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441656CD">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F18C82D">
      <w:pPr>
        <w:numPr>
          <w:ilvl w:val="0"/>
          <w:numId w:val="0"/>
        </w:numPr>
        <w:rPr>
          <w:rFonts w:hint="eastAsia" w:ascii="黑体" w:hAnsi="黑体" w:eastAsia="黑体" w:cs="黑体"/>
          <w:color w:val="auto"/>
          <w:sz w:val="32"/>
          <w:szCs w:val="32"/>
          <w:lang w:eastAsia="zh-CN"/>
        </w:rPr>
      </w:pPr>
    </w:p>
    <w:p w14:paraId="5385DD0F">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1DF673C7">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3347E1FF">
      <w:pPr>
        <w:numPr>
          <w:ilvl w:val="0"/>
          <w:numId w:val="0"/>
        </w:numPr>
        <w:rPr>
          <w:rFonts w:hint="eastAsia" w:ascii="仿宋_GB2312" w:hAnsi="仿宋" w:eastAsia="仿宋_GB2312"/>
          <w:color w:val="auto"/>
          <w:sz w:val="32"/>
          <w:szCs w:val="32"/>
          <w:lang w:eastAsia="zh-CN"/>
        </w:rPr>
      </w:pPr>
    </w:p>
    <w:p w14:paraId="58AD8DCE">
      <w:pPr>
        <w:rPr>
          <w:rFonts w:hint="eastAsia" w:ascii="黑体" w:hAnsi="黑体" w:eastAsia="黑体"/>
          <w:color w:val="auto"/>
          <w:sz w:val="32"/>
        </w:rPr>
      </w:pPr>
    </w:p>
    <w:p w14:paraId="46ED6F32">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6577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24D922">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6024D92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972CD">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C0D96A">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40C0D96A">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3C8C2417">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56B76">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909F88">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12909F88">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697316E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671009"/>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686F65"/>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5E0803"/>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DA8B55"/>
    <w:rsid w:val="7FF17E32"/>
    <w:rsid w:val="7FF86A6F"/>
    <w:rsid w:val="7FFD6964"/>
    <w:rsid w:val="7FFFAEA3"/>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EF2C4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5.emf"/><Relationship Id="rId76" Type="http://schemas.openxmlformats.org/officeDocument/2006/relationships/oleObject" Target="embeddings/oleObject36.bin"/><Relationship Id="rId75" Type="http://schemas.openxmlformats.org/officeDocument/2006/relationships/image" Target="media/image34.emf"/><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png"/><Relationship Id="rId131" Type="http://schemas.openxmlformats.org/officeDocument/2006/relationships/image" Target="media/image61.e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0.emf"/><Relationship Id="rId128" Type="http://schemas.openxmlformats.org/officeDocument/2006/relationships/oleObject" Target="embeddings/oleObject63.bin"/><Relationship Id="rId127" Type="http://schemas.openxmlformats.org/officeDocument/2006/relationships/image" Target="media/image59.emf"/><Relationship Id="rId126" Type="http://schemas.openxmlformats.org/officeDocument/2006/relationships/oleObject" Target="embeddings/oleObject62.bin"/><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8.emf"/><Relationship Id="rId103" Type="http://schemas.openxmlformats.org/officeDocument/2006/relationships/oleObject" Target="embeddings/oleObject50.bin"/><Relationship Id="rId102" Type="http://schemas.openxmlformats.org/officeDocument/2006/relationships/image" Target="media/image47.emf"/><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3121</Words>
  <Characters>3975</Characters>
  <Lines>60</Lines>
  <Paragraphs>16</Paragraphs>
  <TotalTime>4</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2019-12-30T12:37:00Z</dcterms:created>
  <dc:creator>LENOVO</dc:creator>
  <cp:lastModifiedBy>user</cp:lastModifiedBy>
  <cp:lastPrinted>2024-12-27T05:02:00Z</cp:lastPrinted>
  <dcterms:modified xsi:type="dcterms:W3CDTF">2026-09-18T22:09:32Z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26FB74A7730909871C46AD6A8AFEB5DC_43</vt:lpwstr>
  </property>
</Properties>
</file>