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uto"/>
        <w:jc w:val="center"/>
        <w:rPr>
          <w:rFonts w:hint="eastAsia" w:ascii="微软雅黑" w:hAnsi="微软雅黑" w:eastAsia="宋体" w:cs="宋体"/>
          <w:b/>
          <w:bCs/>
          <w:color w:val="333333"/>
          <w:kern w:val="0"/>
          <w:sz w:val="42"/>
          <w:szCs w:val="42"/>
        </w:rPr>
      </w:pPr>
      <w:r>
        <w:rPr>
          <w:rFonts w:ascii="微软雅黑" w:hAnsi="微软雅黑" w:eastAsia="宋体" w:cs="宋体"/>
          <w:b/>
          <w:bCs/>
          <w:color w:val="333333"/>
          <w:kern w:val="0"/>
          <w:sz w:val="42"/>
          <w:szCs w:val="42"/>
        </w:rPr>
        <w:t>国家税务总局罗定市税务局202</w:t>
      </w:r>
      <w:r>
        <w:rPr>
          <w:rFonts w:hint="eastAsia" w:ascii="微软雅黑" w:hAnsi="微软雅黑" w:eastAsia="宋体" w:cs="宋体"/>
          <w:b/>
          <w:bCs/>
          <w:color w:val="333333"/>
          <w:kern w:val="0"/>
          <w:sz w:val="42"/>
          <w:szCs w:val="42"/>
        </w:rPr>
        <w:t>4</w:t>
      </w:r>
      <w:r>
        <w:rPr>
          <w:rFonts w:ascii="微软雅黑" w:hAnsi="微软雅黑" w:eastAsia="宋体" w:cs="宋体"/>
          <w:b/>
          <w:bCs/>
          <w:color w:val="333333"/>
          <w:kern w:val="0"/>
          <w:sz w:val="42"/>
          <w:szCs w:val="42"/>
        </w:rPr>
        <w:t>年政府采购意向（</w:t>
      </w:r>
      <w:r>
        <w:rPr>
          <w:rFonts w:hint="eastAsia" w:ascii="微软雅黑" w:hAnsi="微软雅黑" w:eastAsia="宋体" w:cs="宋体"/>
          <w:b/>
          <w:bCs/>
          <w:color w:val="333333"/>
          <w:kern w:val="0"/>
          <w:sz w:val="42"/>
          <w:szCs w:val="42"/>
        </w:rPr>
        <w:t>食材配送</w:t>
      </w:r>
      <w:r>
        <w:rPr>
          <w:rFonts w:ascii="微软雅黑" w:hAnsi="微软雅黑" w:eastAsia="宋体" w:cs="宋体"/>
          <w:b/>
          <w:bCs/>
          <w:color w:val="333333"/>
          <w:kern w:val="0"/>
          <w:sz w:val="42"/>
          <w:szCs w:val="42"/>
        </w:rPr>
        <w:t xml:space="preserve">） </w:t>
      </w:r>
    </w:p>
    <w:p>
      <w:pPr>
        <w:widowControl/>
        <w:shd w:val="clear" w:color="auto" w:fill="FFFFFF"/>
        <w:spacing w:line="400" w:lineRule="atLeast"/>
        <w:ind w:firstLine="640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为便于供应商及时了解政府采购信息，根据《财政部关于开展政府采购意向公开工作的通知》（财库〔2020〕10号）等有关规定，现将国家税务总局罗定市税务局2024年9至12月采购意向公开如下：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386"/>
        <w:gridCol w:w="3038"/>
        <w:gridCol w:w="976"/>
        <w:gridCol w:w="1126"/>
        <w:gridCol w:w="1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333333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3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333333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333333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1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333333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0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22"/>
              </w:rPr>
              <w:t>国家税务总局罗定市税务局食材配送采购项目（2025年）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40" w:firstLineChars="200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22"/>
              </w:rPr>
              <w:t>国家税务总局罗定市税务局食材配送服务采购项目（2025年），</w:t>
            </w:r>
            <w:r>
              <w:rPr>
                <w:rFonts w:hint="eastAsia" w:ascii="仿宋" w:hAnsi="仿宋" w:eastAsia="仿宋" w:cs="Calibri"/>
                <w:color w:val="333333"/>
                <w:kern w:val="0"/>
                <w:sz w:val="22"/>
                <w:lang w:eastAsia="zh-CN"/>
              </w:rPr>
              <w:t>采购罗定市税务局局机关饭堂、办公区饭堂以及基层分局饭堂的食材及配送服务。采购的货物各项技术指标须完全符合国家有关质量检测、环保标准及产品出厂标准；食材产品均具有检验合格报告；需质优价廉。</w:t>
            </w:r>
            <w:r>
              <w:rPr>
                <w:rFonts w:hint="eastAsia" w:ascii="仿宋" w:hAnsi="仿宋" w:eastAsia="仿宋" w:cs="Calibri"/>
                <w:color w:val="333333"/>
                <w:kern w:val="0"/>
                <w:sz w:val="22"/>
              </w:rPr>
              <w:t>服务期限12个月，即2025年1月至2025年12月。</w:t>
            </w:r>
          </w:p>
          <w:p>
            <w:pPr>
              <w:widowControl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highlight w:val="none"/>
                <w:lang w:val="en-US" w:eastAsia="zh-CN"/>
              </w:rPr>
              <w:t>195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年9月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2"/>
              </w:rPr>
              <w:t> </w:t>
            </w:r>
          </w:p>
        </w:tc>
      </w:tr>
    </w:tbl>
    <w:p>
      <w:pPr>
        <w:widowControl/>
        <w:shd w:val="clear" w:color="auto" w:fill="FFFFFF"/>
        <w:spacing w:after="225" w:line="480" w:lineRule="auto"/>
        <w:ind w:firstLine="640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本次公开的意向是本单位政府采购工作的初步安排，具体采购项目情况以相关采购公告和采购文件为准。</w:t>
      </w:r>
    </w:p>
    <w:p>
      <w:pPr>
        <w:widowControl/>
        <w:shd w:val="clear" w:color="auto" w:fill="FFFFFF"/>
        <w:spacing w:line="480" w:lineRule="auto"/>
        <w:ind w:firstLine="4160"/>
        <w:jc w:val="righ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国家税务总局罗定市税务局</w:t>
      </w:r>
    </w:p>
    <w:p>
      <w:pPr>
        <w:widowControl/>
        <w:shd w:val="clear" w:color="auto" w:fill="FFFFFF"/>
        <w:spacing w:line="480" w:lineRule="auto"/>
        <w:ind w:firstLine="4160"/>
        <w:jc w:val="righ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2024年8月30日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24"/>
    <w:rsid w:val="00005FE2"/>
    <w:rsid w:val="00022B24"/>
    <w:rsid w:val="00090777"/>
    <w:rsid w:val="0010101B"/>
    <w:rsid w:val="00123FF8"/>
    <w:rsid w:val="00134E5A"/>
    <w:rsid w:val="001A650A"/>
    <w:rsid w:val="001E5722"/>
    <w:rsid w:val="001E5A97"/>
    <w:rsid w:val="00220CC2"/>
    <w:rsid w:val="002506DE"/>
    <w:rsid w:val="00290F10"/>
    <w:rsid w:val="002B75BB"/>
    <w:rsid w:val="002E76E8"/>
    <w:rsid w:val="003D4C90"/>
    <w:rsid w:val="004402F6"/>
    <w:rsid w:val="00484C32"/>
    <w:rsid w:val="004C53BD"/>
    <w:rsid w:val="0054788D"/>
    <w:rsid w:val="00592D9B"/>
    <w:rsid w:val="006015C5"/>
    <w:rsid w:val="00646E1C"/>
    <w:rsid w:val="00650D73"/>
    <w:rsid w:val="0067756C"/>
    <w:rsid w:val="00720F99"/>
    <w:rsid w:val="00770F56"/>
    <w:rsid w:val="00957524"/>
    <w:rsid w:val="00995F6F"/>
    <w:rsid w:val="00A35D0A"/>
    <w:rsid w:val="00A515D2"/>
    <w:rsid w:val="00A5238D"/>
    <w:rsid w:val="00C9698A"/>
    <w:rsid w:val="00CC309E"/>
    <w:rsid w:val="00DC117C"/>
    <w:rsid w:val="00DE3563"/>
    <w:rsid w:val="00E40671"/>
    <w:rsid w:val="05240360"/>
    <w:rsid w:val="11F03B66"/>
    <w:rsid w:val="730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</TotalTime>
  <ScaleCrop>false</ScaleCrop>
  <LinksUpToDate>false</LinksUpToDate>
  <CharactersWithSpaces>444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2024-08-29T09:42:00Z</dcterms:created>
  <dc:creator>未定义</dc:creator>
  <cp:lastModifiedBy>林明锐</cp:lastModifiedBy>
  <cp:lastPrinted>2024-08-29T09:40:00Z</cp:lastPrinted>
  <dcterms:modified xsi:type="dcterms:W3CDTF">2024-08-30T02:19:38Z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