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val="0"/>
          <w:bCs/>
          <w:color w:val="000000"/>
          <w:spacing w:val="20"/>
          <w:sz w:val="36"/>
          <w:szCs w:val="36"/>
          <w:lang w:val="en-GB" w:eastAsia="zh-CN" w:bidi="ar-SA"/>
        </w:rPr>
      </w:pPr>
      <w:r>
        <w:rPr>
          <w:rFonts w:hint="eastAsia" w:ascii="宋体" w:hAnsi="宋体"/>
          <w:b w:val="0"/>
          <w:bCs/>
          <w:color w:val="000000"/>
          <w:spacing w:val="20"/>
          <w:sz w:val="36"/>
          <w:szCs w:val="36"/>
          <w:lang w:val="en-GB"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珠香吉税社征决字〔2025〕2号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bookmarkStart w:id="0" w:name="_GoBack"/>
      <w:r>
        <w:rPr>
          <w:rFonts w:hint="eastAsia" w:ascii="仿宋_GB2312" w:hAnsi="仿宋_GB2312" w:eastAsia="仿宋_GB2312" w:cs="Times New Roman"/>
          <w:snapToGrid w:val="0"/>
          <w:color w:val="auto"/>
          <w:kern w:val="0"/>
          <w:sz w:val="32"/>
          <w:szCs w:val="32"/>
          <w:u w:val="single"/>
        </w:rPr>
        <w:t>珠海兴缘自然素食有限公司</w:t>
      </w:r>
      <w:bookmarkEnd w:id="0"/>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91440400MA4WBU1446</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110200317959</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胡慰慈</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440402</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0823</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珠海市吉大景山路177号珠宾花园商业19栋1层B号商铺之二</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2024年3月至2024年11月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74781.7</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21373.2</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465.69</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1368</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玖万柒仟玖佰捌拾捌元伍角玖分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97988.59</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珠香吉税社限缴字〔2025〕10002号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玖万柒仟玖佰捌拾捌元伍角玖分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97988.59</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10"/>
        <w:pageBreakBefore w:val="0"/>
        <w:topLinePunct w:val="0"/>
        <w:bidi w:val="0"/>
        <w:spacing w:line="300" w:lineRule="auto"/>
        <w:ind w:left="0" w:leftChars="0" w:right="-168" w:rightChars="-80" w:firstLine="0" w:firstLineChars="0"/>
        <w:jc w:val="righ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国家税务总局珠海市香洲区税务局吉大税务分局</w:t>
      </w:r>
    </w:p>
    <w:p>
      <w:pPr>
        <w:pStyle w:val="10"/>
        <w:pageBreakBefore w:val="0"/>
        <w:topLinePunct w:val="0"/>
        <w:bidi w:val="0"/>
        <w:spacing w:line="300" w:lineRule="auto"/>
        <w:ind w:left="0" w:leftChars="0" w:right="-168" w:rightChars="-80" w:firstLine="0" w:firstLineChars="0"/>
        <w:jc w:val="righ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2025年7月8日</w:t>
      </w: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4F27A"/>
    <w:rsid w:val="2AEF83DD"/>
    <w:rsid w:val="3DF4F27A"/>
    <w:rsid w:val="5B4B5FC9"/>
    <w:rsid w:val="5FFFE316"/>
    <w:rsid w:val="77DB3907"/>
    <w:rsid w:val="7FF738DE"/>
    <w:rsid w:val="BFFDDF8F"/>
    <w:rsid w:val="DCB5D717"/>
    <w:rsid w:val="EE179E91"/>
    <w:rsid w:val="FE7FA1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695</Characters>
  <Lines>0</Lines>
  <Paragraphs>0</Paragraphs>
  <TotalTime>0</TotalTime>
  <ScaleCrop>false</ScaleCrop>
  <LinksUpToDate>false</LinksUpToDate>
  <CharactersWithSpaces>697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2025-07-28T03:54:47Z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