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E2" w:rsidRPr="00EB59A8" w:rsidRDefault="00C076E2" w:rsidP="00C076E2">
      <w:pPr>
        <w:pStyle w:val="a5"/>
        <w:adjustRightInd w:val="0"/>
        <w:snapToGrid w:val="0"/>
        <w:spacing w:line="660" w:lineRule="exact"/>
        <w:rPr>
          <w:rFonts w:ascii="仿宋_GB2312" w:eastAsia="仿宋_GB2312" w:cs="仿宋_GB2312"/>
          <w:b/>
          <w:bCs/>
          <w:snapToGrid w:val="0"/>
          <w:sz w:val="32"/>
          <w:szCs w:val="32"/>
        </w:rPr>
      </w:pPr>
      <w:r w:rsidRPr="00EB59A8">
        <w:rPr>
          <w:rFonts w:ascii="仿宋_GB2312" w:eastAsia="仿宋_GB2312" w:cs="仿宋_GB2312" w:hint="eastAsia"/>
          <w:b/>
          <w:bCs/>
          <w:snapToGrid w:val="0"/>
          <w:sz w:val="32"/>
          <w:szCs w:val="32"/>
        </w:rPr>
        <w:t>附件</w:t>
      </w:r>
      <w:r w:rsidRPr="00EB59A8">
        <w:rPr>
          <w:rFonts w:ascii="仿宋_GB2312" w:eastAsia="仿宋_GB2312" w:cs="仿宋_GB2312"/>
          <w:b/>
          <w:bCs/>
          <w:snapToGrid w:val="0"/>
          <w:sz w:val="32"/>
          <w:szCs w:val="32"/>
        </w:rPr>
        <w:t>1</w:t>
      </w:r>
      <w:r w:rsidRPr="00EB59A8">
        <w:rPr>
          <w:rFonts w:ascii="仿宋_GB2312" w:eastAsia="仿宋_GB2312" w:cs="仿宋_GB2312" w:hint="eastAsia"/>
          <w:b/>
          <w:bCs/>
          <w:snapToGrid w:val="0"/>
          <w:sz w:val="32"/>
          <w:szCs w:val="32"/>
        </w:rPr>
        <w:t>：国家税务总局雷州市税务局</w:t>
      </w:r>
      <w:r w:rsidRPr="00EB59A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派出机构基本信息表</w:t>
      </w:r>
    </w:p>
    <w:tbl>
      <w:tblPr>
        <w:tblW w:w="882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02"/>
        <w:gridCol w:w="2126"/>
        <w:gridCol w:w="1559"/>
        <w:gridCol w:w="1534"/>
        <w:gridCol w:w="1301"/>
      </w:tblGrid>
      <w:tr w:rsidR="00C076E2" w:rsidTr="00643EA4">
        <w:trPr>
          <w:trHeight w:val="578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B59A8" w:rsidRDefault="00C076E2" w:rsidP="002D5FE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b/>
                <w:snapToGrid w:val="0"/>
                <w:kern w:val="2"/>
                <w:sz w:val="28"/>
                <w:szCs w:val="28"/>
              </w:rPr>
            </w:pPr>
            <w:r w:rsidRPr="00EB59A8">
              <w:rPr>
                <w:rFonts w:ascii="仿宋_GB2312" w:eastAsia="仿宋_GB2312" w:cs="仿宋_GB2312" w:hint="eastAsia"/>
                <w:b/>
                <w:snapToGrid w:val="0"/>
                <w:kern w:val="2"/>
                <w:sz w:val="28"/>
                <w:szCs w:val="28"/>
              </w:rPr>
              <w:t>税务分局名称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B59A8" w:rsidRDefault="00C076E2" w:rsidP="002D5FE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b/>
                <w:snapToGrid w:val="0"/>
                <w:kern w:val="2"/>
                <w:sz w:val="28"/>
                <w:szCs w:val="28"/>
              </w:rPr>
            </w:pPr>
            <w:r w:rsidRPr="00EB59A8">
              <w:rPr>
                <w:rFonts w:ascii="仿宋_GB2312" w:eastAsia="仿宋_GB2312" w:cs="仿宋_GB2312" w:hint="eastAsia"/>
                <w:b/>
                <w:snapToGrid w:val="0"/>
                <w:kern w:val="2"/>
                <w:sz w:val="28"/>
                <w:szCs w:val="28"/>
              </w:rPr>
              <w:t>税务分局地址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B59A8" w:rsidRDefault="00C076E2" w:rsidP="002D5FE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b/>
                <w:snapToGrid w:val="0"/>
                <w:kern w:val="2"/>
                <w:sz w:val="28"/>
                <w:szCs w:val="28"/>
              </w:rPr>
            </w:pPr>
            <w:r w:rsidRPr="00EB59A8">
              <w:rPr>
                <w:rFonts w:ascii="仿宋_GB2312" w:eastAsia="仿宋_GB2312" w:cs="仿宋_GB2312" w:hint="eastAsia"/>
                <w:b/>
                <w:snapToGrid w:val="0"/>
                <w:kern w:val="2"/>
                <w:sz w:val="28"/>
                <w:szCs w:val="28"/>
              </w:rPr>
              <w:t>办公时间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B59A8" w:rsidRDefault="00C076E2" w:rsidP="002D5FE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/>
                <w:b/>
                <w:snapToGrid w:val="0"/>
                <w:kern w:val="2"/>
                <w:sz w:val="28"/>
                <w:szCs w:val="28"/>
              </w:rPr>
            </w:pPr>
            <w:r w:rsidRPr="00EB59A8">
              <w:rPr>
                <w:rFonts w:ascii="仿宋_GB2312" w:eastAsia="仿宋_GB2312" w:cs="仿宋_GB2312" w:hint="eastAsia"/>
                <w:b/>
                <w:snapToGrid w:val="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B59A8" w:rsidRDefault="00C076E2" w:rsidP="002D5FE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cs="仿宋_GB2312"/>
                <w:b/>
                <w:snapToGrid w:val="0"/>
                <w:kern w:val="2"/>
                <w:sz w:val="28"/>
                <w:szCs w:val="28"/>
              </w:rPr>
            </w:pPr>
            <w:r w:rsidRPr="00EB59A8">
              <w:rPr>
                <w:rFonts w:ascii="仿宋_GB2312" w:eastAsia="仿宋_GB2312" w:cs="仿宋_GB2312" w:hint="eastAsia"/>
                <w:b/>
                <w:snapToGrid w:val="0"/>
                <w:kern w:val="2"/>
                <w:sz w:val="28"/>
                <w:szCs w:val="28"/>
              </w:rPr>
              <w:t>邮政编码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国家税务总局雷州市税务局第一税务分局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雷州市西湖大道063号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0759-8858121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国家税务总局雷州市税务局第二税务分局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雷州市西湖五横与西湖大道交叉口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0759-88</w:t>
            </w:r>
            <w:r w:rsidR="00DA25C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80706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国家税务总局雷州市税务局新城税务分局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雷州市西湖五横与西湖大道交叉口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0759-8858883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国家税务总局雷州市税务局附城税务分局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雷州市附城镇下广路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0759-8893218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国家税务总局雷州市税务局白沙税务分局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雷州市天和路11号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0759-8801166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国家税务总局雷州市税务局唐家税务分局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雷州市唐家镇镇中街002号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0759-8326403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国家税务总局雷州市税务局调风税务分局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雷州市调风镇观楼街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0759-8944076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国家税务总局雷州市税务局龙门税务分局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雷州市龙门镇新华中路026号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0759-8499290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lastRenderedPageBreak/>
              <w:t>国家税务总局雷州市税务局乌石税务分局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雷州市乌石镇茶亭路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0759-8637136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41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国家税务总局雷州市税务局客路税务分局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proofErr w:type="gramStart"/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雷州市客路</w:t>
            </w:r>
            <w:proofErr w:type="gramEnd"/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镇广南大道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0759-8132315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  <w:tr w:rsidR="00C076E2" w:rsidTr="00643EA4">
        <w:tblPrEx>
          <w:tblCellMar>
            <w:top w:w="12" w:type="dxa"/>
            <w:left w:w="12" w:type="dxa"/>
            <w:right w:w="12" w:type="dxa"/>
          </w:tblCellMar>
        </w:tblPrEx>
        <w:trPr>
          <w:trHeight w:val="1251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国家税务总局雷州市税务局雷高税务分局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 w:cs="宋体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雷州市雷高镇雷南大道008号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8:30-12:00</w:t>
            </w:r>
          </w:p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hint="eastAsia"/>
                <w:snapToGrid w:val="0"/>
                <w:kern w:val="2"/>
                <w:sz w:val="24"/>
                <w:szCs w:val="24"/>
              </w:rPr>
              <w:t>14:30-18:00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E57989" w:rsidRDefault="00C076E2" w:rsidP="00EB59A8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 w:rsidRPr="00E57989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0759-8903271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076E2" w:rsidRPr="0068068A" w:rsidRDefault="00C076E2" w:rsidP="00EB59A8">
            <w:pPr>
              <w:pStyle w:val="a5"/>
              <w:adjustRightInd w:val="0"/>
              <w:snapToGrid w:val="0"/>
              <w:spacing w:line="660" w:lineRule="exact"/>
              <w:jc w:val="center"/>
              <w:rPr>
                <w:rFonts w:asciiTheme="minorEastAsia" w:eastAsiaTheme="minorEastAsia" w:hAnsiTheme="minorEastAsia" w:cs="Calibri"/>
                <w:color w:val="0D0D0D"/>
                <w:kern w:val="2"/>
                <w:sz w:val="24"/>
                <w:szCs w:val="24"/>
              </w:rPr>
            </w:pPr>
            <w:r w:rsidRPr="0068068A">
              <w:rPr>
                <w:rFonts w:asciiTheme="minorEastAsia" w:eastAsiaTheme="minorEastAsia" w:hAnsiTheme="minorEastAsia" w:cs="Calibri" w:hint="eastAsia"/>
                <w:color w:val="0D0D0D"/>
                <w:kern w:val="2"/>
                <w:sz w:val="24"/>
                <w:szCs w:val="24"/>
              </w:rPr>
              <w:t>524200</w:t>
            </w:r>
          </w:p>
        </w:tc>
      </w:tr>
    </w:tbl>
    <w:p w:rsidR="00C076E2" w:rsidRDefault="00C076E2" w:rsidP="00EB59A8">
      <w:pPr>
        <w:pStyle w:val="a5"/>
        <w:adjustRightInd w:val="0"/>
        <w:snapToGrid w:val="0"/>
        <w:spacing w:line="660" w:lineRule="exact"/>
        <w:jc w:val="center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D418B9" w:rsidRDefault="00D418B9" w:rsidP="00EB59A8">
      <w:pPr>
        <w:jc w:val="center"/>
      </w:pPr>
    </w:p>
    <w:sectPr w:rsidR="00D418B9" w:rsidSect="0064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37" w:rsidRDefault="00ED6837" w:rsidP="00C076E2">
      <w:r>
        <w:separator/>
      </w:r>
    </w:p>
  </w:endnote>
  <w:endnote w:type="continuationSeparator" w:id="0">
    <w:p w:rsidR="00ED6837" w:rsidRDefault="00ED6837" w:rsidP="00C0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37" w:rsidRDefault="00ED6837" w:rsidP="00C076E2">
      <w:r>
        <w:separator/>
      </w:r>
    </w:p>
  </w:footnote>
  <w:footnote w:type="continuationSeparator" w:id="0">
    <w:p w:rsidR="00ED6837" w:rsidRDefault="00ED6837" w:rsidP="00C07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6E2"/>
    <w:rsid w:val="0031013B"/>
    <w:rsid w:val="005A7B72"/>
    <w:rsid w:val="00640530"/>
    <w:rsid w:val="00643EA4"/>
    <w:rsid w:val="00C076E2"/>
    <w:rsid w:val="00D418B9"/>
    <w:rsid w:val="00DA25C7"/>
    <w:rsid w:val="00EB59A8"/>
    <w:rsid w:val="00E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E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6E2"/>
    <w:rPr>
      <w:sz w:val="18"/>
      <w:szCs w:val="18"/>
    </w:rPr>
  </w:style>
  <w:style w:type="paragraph" w:styleId="a5">
    <w:name w:val="Plain Text"/>
    <w:basedOn w:val="a"/>
    <w:link w:val="Char1"/>
    <w:rsid w:val="00C076E2"/>
    <w:rPr>
      <w:rFonts w:ascii="宋体" w:hAnsi="Courier New" w:cs="Times New Roman"/>
      <w:kern w:val="0"/>
    </w:rPr>
  </w:style>
  <w:style w:type="character" w:customStyle="1" w:styleId="Char1">
    <w:name w:val="纯文本 Char"/>
    <w:basedOn w:val="a0"/>
    <w:link w:val="a5"/>
    <w:rsid w:val="00C076E2"/>
    <w:rPr>
      <w:rFonts w:ascii="宋体" w:eastAsia="宋体" w:hAnsi="Courier New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薄纯洁</dc:creator>
  <cp:keywords/>
  <dc:description/>
  <cp:lastModifiedBy>王俊峰</cp:lastModifiedBy>
  <cp:revision>5</cp:revision>
  <dcterms:created xsi:type="dcterms:W3CDTF">2018-10-29T04:10:00Z</dcterms:created>
  <dcterms:modified xsi:type="dcterms:W3CDTF">2018-10-30T13:10:00Z</dcterms:modified>
</cp:coreProperties>
</file>