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国家税务总局湛江市税务局第</w:t>
      </w:r>
      <w:r>
        <w:rPr>
          <w:rFonts w:hint="eastAsia" w:ascii="方正小标宋简体" w:hAnsi="宋体" w:eastAsia="方正小标宋简体"/>
          <w:color w:val="auto"/>
          <w:sz w:val="36"/>
          <w:szCs w:val="36"/>
          <w:lang w:eastAsia="zh-CN"/>
        </w:rPr>
        <w:t>一</w:t>
      </w:r>
      <w:bookmarkStart w:id="0" w:name="_GoBack"/>
      <w:bookmarkEnd w:id="0"/>
      <w:r>
        <w:rPr>
          <w:rFonts w:hint="eastAsia" w:ascii="方正小标宋简体" w:hAnsi="宋体" w:eastAsia="方正小标宋简体"/>
          <w:color w:val="auto"/>
          <w:sz w:val="36"/>
          <w:szCs w:val="36"/>
        </w:rPr>
        <w:t>稽查局税务行政职权运行流程图</w:t>
      </w:r>
    </w:p>
    <w:p>
      <w:pPr>
        <w:rPr>
          <w:rFonts w:hint="eastAsia" w:ascii="黑体" w:hAnsi="黑体" w:eastAsia="黑体" w:cs="黑体"/>
          <w:color w:val="auto"/>
          <w:sz w:val="32"/>
          <w:szCs w:val="32"/>
          <w:lang w:eastAsia="zh-CN"/>
        </w:rPr>
      </w:pP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税务管理</w:t>
      </w:r>
    </w:p>
    <w:p>
      <w:pPr>
        <w:rPr>
          <w:rFonts w:hint="eastAsia" w:ascii="黑体" w:hAnsi="黑体" w:eastAsia="黑体" w:cs="黑体"/>
          <w:sz w:val="32"/>
          <w:szCs w:val="32"/>
          <w:lang w:val="en-US" w:eastAsia="zh-CN"/>
        </w:rPr>
      </w:pPr>
      <w:r>
        <w:rPr>
          <w:rFonts w:hint="eastAsia" w:ascii="仿宋_GB2312" w:eastAsia="仿宋_GB2312"/>
          <w:sz w:val="32"/>
          <w:szCs w:val="32"/>
          <w:lang w:val="en-US" w:eastAsia="zh"/>
        </w:rPr>
        <w:t xml:space="preserve">082400 </w:t>
      </w:r>
      <w:r>
        <w:rPr>
          <w:rFonts w:hint="eastAsia" w:ascii="仿宋_GB2312" w:eastAsia="仿宋_GB2312"/>
          <w:sz w:val="32"/>
          <w:szCs w:val="32"/>
          <w:lang w:val="en-US" w:eastAsia="zh-CN"/>
        </w:rPr>
        <w:t>涉税信息报送管理</w:t>
      </w:r>
    </w:p>
    <w:p>
      <w:pPr>
        <w:rPr>
          <w:rFonts w:hint="eastAsia" w:ascii="黑体" w:hAnsi="黑体" w:eastAsia="黑体" w:cs="黑体"/>
          <w:color w:val="auto"/>
          <w:sz w:val="32"/>
          <w:szCs w:val="32"/>
          <w:lang w:eastAsia="zh-CN"/>
        </w:rPr>
      </w:pPr>
      <w:r>
        <w:rPr>
          <w:rFonts w:hint="eastAsia" w:ascii="仿宋_GB2312" w:hAnsi="仿宋" w:eastAsia="仿宋_GB2312"/>
          <w:sz w:val="32"/>
          <w:szCs w:val="32"/>
          <w:lang w:val="en-US" w:eastAsia="zh-CN"/>
        </w:rPr>
        <w:object>
          <v:shape id="_x0000_i1025" o:spt="75" type="#_x0000_t75" style="height:328.6pt;width:372.7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column"/>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税费征收</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7" o:title=""/>
            <o:lock v:ext="edit" aspectratio="t"/>
            <w10:wrap type="none"/>
            <w10:anchorlock/>
          </v:shape>
          <o:OLEObject Type="Embed" ProgID="Visio.Drawing.15" ShapeID="_x0000_i1026" DrawAspect="Content" ObjectID="_1468075726" r:id="rId6">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9" o:title=""/>
            <o:lock v:ext="edit" aspectratio="t"/>
            <w10:wrap type="none"/>
            <w10:anchorlock/>
          </v:shape>
          <o:OLEObject Type="Embed" ProgID="Visio.Drawing.15" ShapeID="_x0000_i1027" DrawAspect="Content" ObjectID="_1468075727" r:id="rId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1" o:title=""/>
            <o:lock v:ext="edit" aspectratio="t"/>
            <w10:wrap type="none"/>
            <w10:anchorlock/>
          </v:shape>
          <o:OLEObject Type="Embed" ProgID="Visio.Drawing.15" ShapeID="_x0000_i1028" DrawAspect="Content" ObjectID="_1468075728" r:id="rId1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3" o:title=""/>
            <o:lock v:ext="edit" aspectratio="t"/>
            <w10:wrap type="none"/>
            <w10:anchorlock/>
          </v:shape>
          <o:OLEObject Type="Embed" ProgID="Visio.Drawing.15" ShapeID="_x0000_i1029" DrawAspect="Content" ObjectID="_1468075729" r:id="rId1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5" o:title=""/>
            <o:lock v:ext="edit" aspectratio="f"/>
            <w10:wrap type="none"/>
            <w10:anchorlock/>
          </v:shape>
          <o:OLEObject Type="Embed" ProgID="Visio.Drawing.15" ShapeID="_x0000_i1030" DrawAspect="Content" ObjectID="_1468075730" r:id="rId1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000000"/>
          <w:sz w:val="32"/>
          <w:szCs w:val="32"/>
        </w:rPr>
      </w:pPr>
      <w:r>
        <w:rPr>
          <w:rFonts w:hint="eastAsia" w:ascii="仿宋_GB2312" w:eastAsia="仿宋_GB2312"/>
          <w:color w:val="000000"/>
          <w:sz w:val="32"/>
          <w:szCs w:val="32"/>
        </w:rPr>
        <w:t>0</w:t>
      </w:r>
      <w:r>
        <w:rPr>
          <w:rFonts w:hint="eastAsia" w:ascii="仿宋_GB2312" w:eastAsia="仿宋_GB2312"/>
          <w:color w:val="000000"/>
          <w:sz w:val="32"/>
          <w:szCs w:val="32"/>
          <w:lang w:val="en-US" w:eastAsia="zh-CN"/>
        </w:rPr>
        <w:t>81000</w:t>
      </w:r>
      <w:r>
        <w:rPr>
          <w:rFonts w:hint="eastAsia" w:ascii="仿宋_GB2312" w:eastAsia="仿宋_GB2312"/>
          <w:color w:val="000000"/>
          <w:sz w:val="32"/>
          <w:szCs w:val="32"/>
        </w:rPr>
        <w:tab/>
      </w:r>
      <w:r>
        <w:rPr>
          <w:rFonts w:hint="eastAsia" w:ascii="仿宋_GB2312" w:eastAsia="仿宋_GB2312"/>
          <w:color w:val="000000"/>
          <w:sz w:val="32"/>
          <w:szCs w:val="32"/>
        </w:rPr>
        <w:t>通知出入境管理机关阻止欠税人出境</w:t>
      </w:r>
    </w:p>
    <w:p>
      <w:pPr>
        <w:spacing w:line="360" w:lineRule="auto"/>
        <w:rPr>
          <w:rFonts w:hint="eastAsia" w:ascii="仿宋_GB2312" w:eastAsia="仿宋_GB2312"/>
          <w:color w:val="000000"/>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77.1pt;width:415.45pt;" o:ole="t" filled="f" o:preferrelative="t" stroked="f" coordsize="21600,21600">
            <v:path/>
            <v:fill on="f" focussize="0,0"/>
            <v:stroke on="f"/>
            <v:imagedata r:id="rId17" o:title=""/>
            <o:lock v:ext="edit" aspectratio="t"/>
            <w10:wrap type="none"/>
            <w10:anchorlock/>
          </v:shape>
          <o:OLEObject Type="Embed" ProgID="Visio.Drawing.15" ShapeID="_x0000_i1031" DrawAspect="Content" ObjectID="_1468075731" r:id="rId1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333.3pt;width:292.8pt;" o:ole="t" filled="f" o:preferrelative="t" stroked="f" coordsize="21600,21600">
            <v:path/>
            <v:fill on="f" focussize="0,0"/>
            <v:stroke on="f"/>
            <v:imagedata r:id="rId19" o:title=""/>
            <o:lock v:ext="edit" aspectratio="t"/>
            <w10:wrap type="none"/>
            <w10:anchorlock/>
          </v:shape>
          <o:OLEObject Type="Embed" ProgID="Visio.Drawing.15" ShapeID="_x0000_i1032" DrawAspect="Content" ObjectID="_1468075732" r:id="rId1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99.75pt;width:446.45pt;" o:ole="t" filled="f" o:preferrelative="t" stroked="f" coordsize="21600,21600">
            <v:path/>
            <v:fill on="f" focussize="0,0"/>
            <v:stroke on="f"/>
            <v:imagedata r:id="rId21" o:title=""/>
            <o:lock v:ext="edit" aspectratio="t"/>
            <w10:wrap type="none"/>
            <w10:anchorlock/>
          </v:shape>
          <o:OLEObject Type="Embed" ProgID="Visio.Drawing.15" ShapeID="_x0000_i1033" DrawAspect="Content" ObjectID="_1468075733" r:id="rId20">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25.95pt;width:428.25pt;" o:ole="t" filled="f" o:preferrelative="t" stroked="f" coordsize="21600,21600">
            <v:path/>
            <v:fill on="f" focussize="0,0"/>
            <v:stroke on="f"/>
            <v:imagedata r:id="rId23" o:title=""/>
            <o:lock v:ext="edit" aspectratio="t"/>
            <w10:wrap type="none"/>
            <w10:anchorlock/>
          </v:shape>
          <o:OLEObject Type="Embed" ProgID="Visio.Drawing.15" ShapeID="_x0000_i1034" DrawAspect="Content" ObjectID="_1468075734" r:id="rId22">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57.85pt;width:415.15pt;" o:ole="t" filled="f" o:preferrelative="t" stroked="f" coordsize="21600,21600">
            <v:path/>
            <v:fill on="f" focussize="0,0"/>
            <v:stroke on="f"/>
            <v:imagedata r:id="rId25" o:title=""/>
            <o:lock v:ext="edit" aspectratio="t"/>
            <w10:wrap type="none"/>
            <w10:anchorlock/>
          </v:shape>
          <o:OLEObject Type="Embed" ProgID="Visio.Drawing.15" ShapeID="_x0000_i1035" DrawAspect="Content" ObjectID="_1468075735" r:id="rId24">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5.05pt;width:383.3pt;" o:ole="t" filled="f" o:preferrelative="t" stroked="f" coordsize="21600,21600">
            <v:path/>
            <v:fill on="f" focussize="0,0"/>
            <v:stroke on="f"/>
            <v:imagedata r:id="rId27" o:title=""/>
            <o:lock v:ext="edit" aspectratio="t"/>
            <w10:wrap type="none"/>
            <w10:anchorlock/>
          </v:shape>
          <o:OLEObject Type="Embed" ProgID="Visio.Drawing.15" ShapeID="_x0000_i1036" DrawAspect="Content" ObjectID="_1468075736" r:id="rId26">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7" o:spt="75" type="#_x0000_t75" style="height:407.3pt;width:382.55pt;" o:ole="t" filled="f" o:preferrelative="t" stroked="f" coordsize="21600,21600">
            <v:path/>
            <v:fill on="f" focussize="0,0"/>
            <v:stroke on="f"/>
            <v:imagedata r:id="rId29" o:title=""/>
            <o:lock v:ext="edit" aspectratio="t"/>
            <w10:wrap type="none"/>
            <w10:anchorlock/>
          </v:shape>
          <o:OLEObject Type="Embed" ProgID="Visio.Drawing.15" ShapeID="_x0000_i1037" DrawAspect="Content" ObjectID="_1468075737" r:id="rId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496.2pt;width:415.2pt;" o:ole="t" filled="f" o:preferrelative="t" stroked="f" coordsize="21600,21600">
            <v:path/>
            <v:fill on="f" focussize="0,0"/>
            <v:stroke on="f"/>
            <v:imagedata r:id="rId31" o:title=""/>
            <o:lock v:ext="edit" aspectratio="t"/>
            <w10:wrap type="none"/>
            <w10:anchorlock/>
          </v:shape>
          <o:OLEObject Type="Embed" ProgID="Visio.Drawing.15" ShapeID="_x0000_i1038" DrawAspect="Content" ObjectID="_1468075738" r:id="rId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39" o:spt="75" type="#_x0000_t75" style="height:324.3pt;width:368.9pt;" o:ole="t" filled="f" o:preferrelative="t" stroked="f" coordsize="21600,21600">
            <v:path/>
            <v:fill on="f" focussize="0,0"/>
            <v:stroke on="f"/>
            <v:imagedata r:id="rId33" o:title=""/>
            <o:lock v:ext="edit" aspectratio="t"/>
            <w10:wrap type="none"/>
            <w10:anchorlock/>
          </v:shape>
          <o:OLEObject Type="Embed" ProgID="Visio.Drawing.15" ShapeID="_x0000_i1039" DrawAspect="Content" ObjectID="_1468075739" r:id="rId3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sz w:val="32"/>
          <w:szCs w:val="3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pict>
          <v:shape id="Object 18" o:spid="_x0000_s1027" o:spt="75" type="#_x0000_t75" style="position:absolute;left:0pt;margin-left:27.3pt;margin-top:-10.55pt;height:274.8pt;width:346.55pt;z-index:251659264;mso-width-relative:page;mso-height-relative:page;" o:ole="t" filled="f" o:preferrelative="t" stroked="f" coordsize="21600,21600">
            <v:path/>
            <v:fill on="f" focussize="0,0"/>
            <v:stroke on="f"/>
            <v:imagedata r:id="rId35" o:title=""/>
            <o:lock v:ext="edit" aspectratio="f"/>
          </v:shape>
          <o:OLEObject Type="Embed" ProgID="" ShapeID="Object 18" DrawAspect="Content" ObjectID="_1468075740" r:id="rId34">
            <o:LockedField>false</o:LockedField>
          </o:OLEObject>
        </w:pict>
      </w:r>
    </w:p>
    <w:p>
      <w:pPr>
        <w:adjustRightInd w:val="0"/>
        <w:snapToGrid w:val="0"/>
        <w:spacing w:line="580" w:lineRule="exact"/>
        <w:rPr>
          <w:rFonts w:hint="eastAsia" w:ascii="仿宋_GB2312" w:eastAsia="仿宋_GB2312"/>
          <w:sz w:val="32"/>
          <w:szCs w:val="32"/>
          <w:lang w:val="en-US" w:eastAsia="zh-CN"/>
        </w:rPr>
      </w:pPr>
      <w:r>
        <w:rPr>
          <w:rFonts w:hint="eastAsia" w:ascii="仿宋_GB2312" w:eastAsia="仿宋_GB2312"/>
          <w:sz w:val="32"/>
          <w:szCs w:val="32"/>
        </w:rPr>
        <w:t>040101—04</w:t>
      </w:r>
      <w:r>
        <w:rPr>
          <w:rFonts w:hint="eastAsia" w:ascii="仿宋_GB2312" w:eastAsia="仿宋_GB2312"/>
          <w:sz w:val="32"/>
          <w:szCs w:val="32"/>
          <w:lang w:val="en-US" w:eastAsia="zh-CN"/>
        </w:rPr>
        <w:t>1</w:t>
      </w:r>
      <w:r>
        <w:rPr>
          <w:rFonts w:hint="eastAsia" w:ascii="仿宋_GB2312" w:eastAsia="仿宋_GB2312"/>
          <w:sz w:val="32"/>
          <w:szCs w:val="32"/>
        </w:rPr>
        <w:t>0</w:t>
      </w:r>
      <w:r>
        <w:rPr>
          <w:rFonts w:hint="eastAsia" w:ascii="仿宋_GB2312" w:eastAsia="仿宋_GB2312"/>
          <w:sz w:val="32"/>
          <w:szCs w:val="32"/>
          <w:lang w:val="en-US" w:eastAsia="zh-CN"/>
        </w:rPr>
        <w:t>0</w:t>
      </w:r>
      <w:r>
        <w:rPr>
          <w:rFonts w:hint="eastAsia" w:ascii="仿宋_GB2312" w:eastAsia="仿宋_GB2312"/>
          <w:sz w:val="32"/>
          <w:szCs w:val="32"/>
        </w:rPr>
        <w:t>0</w:t>
      </w:r>
      <w:r>
        <w:rPr>
          <w:rFonts w:hint="eastAsia" w:ascii="仿宋_GB2312" w:eastAsia="仿宋_GB2312"/>
          <w:sz w:val="32"/>
          <w:szCs w:val="32"/>
          <w:lang w:val="en-US" w:eastAsia="zh-CN"/>
        </w:rPr>
        <w:t>0 税务行政处罚</w:t>
      </w:r>
    </w:p>
    <w:p>
      <w:pPr>
        <w:rPr>
          <w:rFonts w:hint="eastAsia" w:ascii="仿宋_GB2312" w:hAnsi="黑体" w:eastAsia="仿宋_GB2312" w:cs="宋体"/>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0" o:spt="75" type="#_x0000_t75" style="height:287.85pt;width:264.85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1" r:id="rId36">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pPr>
        <w:rPr>
          <w:rFonts w:hint="eastAsia" w:ascii="仿宋_GB2312" w:hAnsi="宋体" w:eastAsia="仿宋_GB2312" w:cs="宋体"/>
          <w:b/>
          <w:sz w:val="24"/>
        </w:rPr>
      </w:pPr>
      <w:r>
        <w:object>
          <v:shape id="_x0000_i1041" o:spt="75" type="#_x0000_t75" style="height:471.6pt;width:410.8pt;" o:ole="t" filled="f" o:preferrelative="t" stroked="f" coordsize="21600,21600">
            <v:path/>
            <v:fill on="f" focussize="0,0"/>
            <v:stroke on="f"/>
            <v:imagedata r:id="rId39" o:title=""/>
            <o:lock v:ext="edit" aspectratio="t"/>
            <w10:wrap type="none"/>
            <w10:anchorlock/>
          </v:shape>
          <o:OLEObject Type="Embed" ProgID="Visio.Drawing.15" ShapeID="_x0000_i1041" DrawAspect="Content" ObjectID="_1468075742" r:id="rId38">
            <o:LockedField>false</o:LockedField>
          </o:OLEObject>
        </w:object>
      </w:r>
    </w:p>
    <w:p>
      <w:pPr>
        <w:rPr>
          <w:rFonts w:hint="eastAsia" w:ascii="仿宋_GB2312" w:hAnsi="宋体" w:eastAsia="仿宋_GB2312" w:cs="宋体"/>
          <w:b/>
          <w:sz w:val="24"/>
        </w:rPr>
      </w:pPr>
    </w:p>
    <w:p>
      <w:pPr>
        <w:rPr>
          <w:rFonts w:hint="eastAsia" w:ascii="仿宋_GB2312" w:hAnsi="仿宋" w:eastAsia="仿宋_GB2312"/>
          <w:sz w:val="32"/>
          <w:szCs w:val="32"/>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24"/>
          <w:lang w:val="en-US" w:eastAsia="zh-CN"/>
        </w:rPr>
      </w:pPr>
      <w:r>
        <w:rPr>
          <w:rFonts w:hint="eastAsia" w:ascii="仿宋_GB2312" w:eastAsia="仿宋_GB2312"/>
          <w:color w:val="auto"/>
          <w:sz w:val="24"/>
          <w:lang w:val="en-US" w:eastAsia="zh-CN"/>
        </w:rPr>
        <w:br w:type="page"/>
      </w:r>
    </w:p>
    <w:p>
      <w:pPr>
        <w:spacing w:line="500" w:lineRule="exact"/>
        <w:ind w:left="960" w:hanging="960" w:hangingChars="400"/>
        <w:rPr>
          <w:rFonts w:hint="eastAsia" w:ascii="仿宋_GB2312" w:eastAsia="仿宋_GB2312"/>
          <w:color w:val="auto"/>
          <w:sz w:val="24"/>
          <w:lang w:val="en-US" w:eastAsia="zh-CN"/>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hint="eastAsia" w:ascii="仿宋_GB2312" w:eastAsia="仿宋_GB2312"/>
          <w:sz w:val="32"/>
          <w:szCs w:val="32"/>
        </w:rPr>
      </w:pPr>
    </w:p>
    <w:p>
      <w:r>
        <w:object>
          <v:shape id="_x0000_i1042" o:spt="75" type="#_x0000_t75" style="height:392.15pt;width:326.2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3" r:id="rId40">
            <o:LockedField>false</o:LockedField>
          </o:OLEObject>
        </w:object>
      </w: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numPr>
          <w:ilvl w:val="0"/>
          <w:numId w:val="1"/>
        </w:numPr>
        <w:ind w:left="0" w:leftChars="0"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其他</w: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58.95pt;width:41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4" r:id="rId42">
            <o:LockedField>false</o:LockedField>
          </o:OLEObject>
        </w:object>
      </w:r>
    </w:p>
    <w:p>
      <w:pPr>
        <w:numPr>
          <w:ilvl w:val="0"/>
          <w:numId w:val="0"/>
        </w:numPr>
        <w:ind w:leftChars="0"/>
        <w:rPr>
          <w:rFonts w:hint="eastAsia" w:ascii="黑体" w:hAnsi="黑体" w:eastAsia="黑体" w:cs="黑体"/>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color w:val="auto"/>
          <w:sz w:val="32"/>
          <w:szCs w:val="32"/>
          <w:lang w:eastAsia="zh-CN"/>
        </w:rPr>
        <w:br w:type="textWrapping"/>
      </w:r>
    </w:p>
    <w:p>
      <w:pPr>
        <w:numPr>
          <w:ilvl w:val="0"/>
          <w:numId w:val="0"/>
        </w:numPr>
        <w:ind w:leftChars="0"/>
        <w:rPr>
          <w:rFonts w:hint="eastAsia" w:ascii="黑体" w:hAnsi="黑体" w:eastAsia="黑体" w:cs="黑体"/>
          <w:color w:val="auto"/>
          <w:sz w:val="32"/>
          <w:szCs w:val="32"/>
          <w:lang w:eastAsia="zh-CN"/>
        </w:rPr>
      </w:pPr>
    </w:p>
    <w:p>
      <w:pPr>
        <w:rPr>
          <w:rFonts w:hint="eastAsia" w:ascii="仿宋_GB2312" w:eastAsia="仿宋_GB2312"/>
          <w:sz w:val="32"/>
          <w:szCs w:val="32"/>
        </w:rPr>
      </w:pPr>
      <w:r>
        <w:rPr>
          <w:rFonts w:hint="eastAsia" w:ascii="仿宋_GB2312" w:eastAsia="仿宋_GB2312"/>
          <w:sz w:val="32"/>
          <w:szCs w:val="32"/>
        </w:rPr>
        <w:t>08</w:t>
      </w:r>
      <w:r>
        <w:rPr>
          <w:rFonts w:hint="eastAsia" w:ascii="仿宋_GB2312" w:eastAsia="仿宋_GB2312"/>
          <w:sz w:val="32"/>
          <w:szCs w:val="32"/>
          <w:lang w:val="en-US" w:eastAsia="zh-CN"/>
        </w:rPr>
        <w:t>21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hint="eastAsia" w:ascii="仿宋_GB2312" w:eastAsia="仿宋_GB2312"/>
          <w:sz w:val="32"/>
          <w:szCs w:val="32"/>
        </w:rPr>
      </w:pPr>
    </w:p>
    <w:p>
      <w:pPr>
        <w:rPr>
          <w:rFonts w:hint="eastAsia"/>
        </w:rPr>
      </w:pPr>
      <w:r>
        <w:object>
          <v:shape id="_x0000_i1044" o:spt="75" type="#_x0000_t75" style="height:255.75pt;width:361.9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5" r:id="rId44">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B9B8F"/>
    <w:multiLevelType w:val="singleLevel"/>
    <w:tmpl w:val="76AB9B8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361CF"/>
    <w:rsid w:val="062A0B19"/>
    <w:rsid w:val="086A50E9"/>
    <w:rsid w:val="0B9F5077"/>
    <w:rsid w:val="0D870B1A"/>
    <w:rsid w:val="0FD571AC"/>
    <w:rsid w:val="0FD95AA4"/>
    <w:rsid w:val="10DB5B1B"/>
    <w:rsid w:val="120361CF"/>
    <w:rsid w:val="1E092700"/>
    <w:rsid w:val="27830923"/>
    <w:rsid w:val="29F2429D"/>
    <w:rsid w:val="2AEC5F74"/>
    <w:rsid w:val="32D80DAC"/>
    <w:rsid w:val="3E884794"/>
    <w:rsid w:val="45FF6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21.emf"/><Relationship Id="rId44" Type="http://schemas.openxmlformats.org/officeDocument/2006/relationships/oleObject" Target="embeddings/oleObject21.bin"/><Relationship Id="rId43" Type="http://schemas.openxmlformats.org/officeDocument/2006/relationships/image" Target="media/image20.emf"/><Relationship Id="rId42" Type="http://schemas.openxmlformats.org/officeDocument/2006/relationships/oleObject" Target="embeddings/oleObject20.bin"/><Relationship Id="rId41" Type="http://schemas.openxmlformats.org/officeDocument/2006/relationships/image" Target="media/image19.e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emf"/><Relationship Id="rId38" Type="http://schemas.openxmlformats.org/officeDocument/2006/relationships/oleObject" Target="embeddings/oleObject18.bin"/><Relationship Id="rId37" Type="http://schemas.openxmlformats.org/officeDocument/2006/relationships/image" Target="media/image17.emf"/><Relationship Id="rId36" Type="http://schemas.openxmlformats.org/officeDocument/2006/relationships/oleObject" Target="embeddings/oleObject17.bin"/><Relationship Id="rId35" Type="http://schemas.openxmlformats.org/officeDocument/2006/relationships/image" Target="media/image16.emf"/><Relationship Id="rId34" Type="http://schemas.openxmlformats.org/officeDocument/2006/relationships/oleObject" Target="embeddings/oleObject16.bin"/><Relationship Id="rId33" Type="http://schemas.openxmlformats.org/officeDocument/2006/relationships/image" Target="media/image15.emf"/><Relationship Id="rId32" Type="http://schemas.openxmlformats.org/officeDocument/2006/relationships/oleObject" Target="embeddings/oleObject15.bin"/><Relationship Id="rId31" Type="http://schemas.openxmlformats.org/officeDocument/2006/relationships/image" Target="media/image14.e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2025-02-25T00:34:00Z</dcterms:created>
  <dc:creator>潘维力</dc:creator>
  <cp:lastModifiedBy>刘利颜</cp:lastModifiedBy>
  <dcterms:modified xsi:type="dcterms:W3CDTF">2026-09-24T00:42:36Z</dcterms:modified>
  <dc:title>国家税务总局湛江市税务局第一稽查局税务行政职权运行流程图</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